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436FB" w14:textId="77777777" w:rsidR="00D10CEE" w:rsidRDefault="00D10CEE" w:rsidP="00D10CEE">
      <w:pPr>
        <w:keepNext/>
        <w:keepLines/>
        <w:pBdr>
          <w:top w:val="single" w:sz="6" w:space="23" w:color="808080"/>
        </w:pBdr>
        <w:spacing w:line="440" w:lineRule="atLeast"/>
        <w:rPr>
          <w:caps/>
          <w:spacing w:val="30"/>
          <w:kern w:val="20"/>
          <w:sz w:val="72"/>
          <w:szCs w:val="72"/>
        </w:rPr>
      </w:pPr>
      <w:r>
        <w:rPr>
          <w:rFonts w:ascii="Garamond" w:hAnsi="Garamond"/>
          <w:caps/>
          <w:noProof/>
          <w:spacing w:val="30"/>
          <w:kern w:val="20"/>
          <w:sz w:val="44"/>
          <w:szCs w:val="44"/>
          <w:lang w:val="en-GB" w:eastAsia="en-GB"/>
        </w:rPr>
        <w:drawing>
          <wp:anchor distT="0" distB="0" distL="114300" distR="114300" simplePos="0" relativeHeight="251666944" behindDoc="0" locked="0" layoutInCell="1" allowOverlap="1" wp14:anchorId="12C5D173" wp14:editId="4A00EDC9">
            <wp:simplePos x="0" y="0"/>
            <wp:positionH relativeFrom="margin">
              <wp:posOffset>440690</wp:posOffset>
            </wp:positionH>
            <wp:positionV relativeFrom="margin">
              <wp:posOffset>847725</wp:posOffset>
            </wp:positionV>
            <wp:extent cx="5400040" cy="1872615"/>
            <wp:effectExtent l="0" t="0" r="0" b="0"/>
            <wp:wrapSquare wrapText="bothSides"/>
            <wp:docPr id="36" name="Picture 36" descr="Anglian Learning -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nglian Learning - Transparent Backg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87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E10AE" w14:textId="77777777" w:rsidR="00D10CEE" w:rsidRPr="00D10CEE" w:rsidRDefault="00D10CEE" w:rsidP="00EB43E3">
      <w:pPr>
        <w:keepNext/>
        <w:keepLines/>
        <w:pBdr>
          <w:top w:val="single" w:sz="6" w:space="23" w:color="808080"/>
        </w:pBdr>
        <w:spacing w:before="600" w:after="400" w:line="440" w:lineRule="atLeast"/>
        <w:jc w:val="center"/>
        <w:rPr>
          <w:caps/>
          <w:spacing w:val="30"/>
          <w:kern w:val="20"/>
          <w:sz w:val="56"/>
          <w:szCs w:val="72"/>
        </w:rPr>
      </w:pPr>
      <w:r w:rsidRPr="00D10CEE">
        <w:rPr>
          <w:caps/>
          <w:spacing w:val="30"/>
          <w:kern w:val="20"/>
          <w:sz w:val="56"/>
          <w:szCs w:val="72"/>
        </w:rPr>
        <w:t xml:space="preserve">safeguarding and child protection policy </w:t>
      </w:r>
    </w:p>
    <w:p w14:paraId="78A2A059" w14:textId="77777777" w:rsidR="00D10CEE" w:rsidRDefault="00D10CEE" w:rsidP="00D10CEE">
      <w:pPr>
        <w:keepNext/>
        <w:keepLines/>
        <w:pBdr>
          <w:top w:val="single" w:sz="6" w:space="23" w:color="808080"/>
        </w:pBdr>
        <w:spacing w:line="440" w:lineRule="atLeast"/>
        <w:jc w:val="center"/>
        <w:rPr>
          <w:caps/>
          <w:spacing w:val="30"/>
          <w:kern w:val="20"/>
          <w:sz w:val="48"/>
          <w:szCs w:val="72"/>
        </w:rPr>
      </w:pPr>
      <w:r w:rsidRPr="00D10CEE">
        <w:rPr>
          <w:caps/>
          <w:spacing w:val="30"/>
          <w:kern w:val="20"/>
          <w:sz w:val="48"/>
          <w:szCs w:val="72"/>
        </w:rPr>
        <w:t>for trust central staff</w:t>
      </w:r>
    </w:p>
    <w:p w14:paraId="11EE7EEE" w14:textId="77777777" w:rsidR="00D10CEE" w:rsidRPr="00D10CEE" w:rsidRDefault="00D10CEE" w:rsidP="00D10CEE">
      <w:pPr>
        <w:keepNext/>
        <w:keepLines/>
        <w:pBdr>
          <w:top w:val="single" w:sz="6" w:space="23" w:color="808080"/>
        </w:pBdr>
        <w:jc w:val="center"/>
        <w:rPr>
          <w:caps/>
          <w:spacing w:val="30"/>
          <w:kern w:val="20"/>
        </w:rPr>
      </w:pPr>
    </w:p>
    <w:p w14:paraId="05882909" w14:textId="77777777" w:rsidR="00D10CEE" w:rsidRPr="00D10CEE" w:rsidRDefault="00D10CEE" w:rsidP="00D10CEE">
      <w:pPr>
        <w:keepNext/>
        <w:keepLines/>
        <w:pBdr>
          <w:top w:val="single" w:sz="6" w:space="23" w:color="808080"/>
        </w:pBdr>
        <w:jc w:val="center"/>
        <w:rPr>
          <w:caps/>
          <w:spacing w:val="30"/>
          <w:kern w:val="20"/>
        </w:rPr>
      </w:pPr>
    </w:p>
    <w:p w14:paraId="539AF710" w14:textId="77777777" w:rsidR="00D10CEE" w:rsidRDefault="00D10CEE" w:rsidP="00D10CEE">
      <w:pPr>
        <w:keepNext/>
        <w:keepLines/>
        <w:pBdr>
          <w:top w:val="single" w:sz="6" w:space="23" w:color="808080"/>
        </w:pBdr>
        <w:jc w:val="center"/>
        <w:rPr>
          <w:caps/>
          <w:spacing w:val="30"/>
          <w:kern w:val="20"/>
        </w:rPr>
      </w:pPr>
    </w:p>
    <w:p w14:paraId="7B0514E0" w14:textId="77777777" w:rsidR="00D10CEE" w:rsidRPr="00D10CEE" w:rsidRDefault="00D10CEE" w:rsidP="00D10CEE">
      <w:pPr>
        <w:keepNext/>
        <w:keepLines/>
        <w:pBdr>
          <w:top w:val="single" w:sz="6" w:space="23" w:color="808080"/>
        </w:pBdr>
        <w:rPr>
          <w:caps/>
          <w:spacing w:val="30"/>
          <w:kern w:val="20"/>
        </w:rPr>
      </w:pPr>
    </w:p>
    <w:tbl>
      <w:tblPr>
        <w:tblpPr w:leftFromText="180" w:rightFromText="180" w:vertAnchor="text" w:horzAnchor="margin" w:tblpXSpec="center" w:tblpY="111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428"/>
      </w:tblGrid>
      <w:tr w:rsidR="00D10CEE" w:rsidRPr="00EE5F10" w14:paraId="7084952F" w14:textId="77777777" w:rsidTr="00526606">
        <w:tc>
          <w:tcPr>
            <w:tcW w:w="4361" w:type="dxa"/>
            <w:shd w:val="clear" w:color="auto" w:fill="auto"/>
          </w:tcPr>
          <w:p w14:paraId="0CFEBD14" w14:textId="77777777" w:rsidR="00D10CEE" w:rsidRPr="006A78E5" w:rsidRDefault="00D10CEE" w:rsidP="00526606">
            <w:pPr>
              <w:keepNext/>
              <w:keepLines/>
              <w:spacing w:before="120" w:after="120"/>
              <w:rPr>
                <w:caps/>
                <w:spacing w:val="60"/>
                <w:kern w:val="20"/>
              </w:rPr>
            </w:pPr>
            <w:r w:rsidRPr="006A78E5">
              <w:rPr>
                <w:caps/>
                <w:spacing w:val="60"/>
                <w:kern w:val="20"/>
              </w:rPr>
              <w:t xml:space="preserve">this policy was </w:t>
            </w:r>
          </w:p>
          <w:p w14:paraId="23A86ABB" w14:textId="77777777" w:rsidR="00D10CEE" w:rsidRPr="006A78E5" w:rsidRDefault="00D10CEE" w:rsidP="00526606">
            <w:pPr>
              <w:keepNext/>
              <w:keepLines/>
              <w:spacing w:before="120" w:after="120"/>
              <w:rPr>
                <w:caps/>
                <w:spacing w:val="60"/>
                <w:kern w:val="20"/>
              </w:rPr>
            </w:pPr>
            <w:r w:rsidRPr="006A78E5">
              <w:rPr>
                <w:caps/>
                <w:spacing w:val="60"/>
                <w:kern w:val="20"/>
              </w:rPr>
              <w:t>Approved:</w:t>
            </w:r>
          </w:p>
        </w:tc>
        <w:tc>
          <w:tcPr>
            <w:tcW w:w="4428" w:type="dxa"/>
            <w:shd w:val="clear" w:color="auto" w:fill="auto"/>
          </w:tcPr>
          <w:p w14:paraId="0F133FD5" w14:textId="4F73733D" w:rsidR="00D10CEE" w:rsidRPr="006A78E5" w:rsidRDefault="00D10CEE" w:rsidP="00B26B7D">
            <w:pPr>
              <w:keepNext/>
              <w:keepLines/>
              <w:spacing w:before="120" w:after="120"/>
              <w:jc w:val="center"/>
              <w:rPr>
                <w:caps/>
                <w:spacing w:val="60"/>
                <w:kern w:val="20"/>
              </w:rPr>
            </w:pPr>
          </w:p>
        </w:tc>
      </w:tr>
      <w:tr w:rsidR="00D10CEE" w:rsidRPr="00EE5F10" w14:paraId="2CA0B131" w14:textId="77777777" w:rsidTr="00526606">
        <w:tc>
          <w:tcPr>
            <w:tcW w:w="4361" w:type="dxa"/>
            <w:shd w:val="clear" w:color="auto" w:fill="auto"/>
          </w:tcPr>
          <w:p w14:paraId="295C1EDE" w14:textId="77777777" w:rsidR="00D10CEE" w:rsidRPr="006A78E5" w:rsidRDefault="00D10CEE" w:rsidP="00526606">
            <w:pPr>
              <w:keepNext/>
              <w:keepLines/>
              <w:spacing w:before="120" w:after="120"/>
              <w:rPr>
                <w:caps/>
                <w:spacing w:val="60"/>
                <w:kern w:val="20"/>
              </w:rPr>
            </w:pPr>
            <w:r>
              <w:rPr>
                <w:caps/>
                <w:spacing w:val="60"/>
                <w:kern w:val="20"/>
              </w:rPr>
              <w:t>Policy Version:</w:t>
            </w:r>
          </w:p>
        </w:tc>
        <w:tc>
          <w:tcPr>
            <w:tcW w:w="4428" w:type="dxa"/>
            <w:shd w:val="clear" w:color="auto" w:fill="auto"/>
          </w:tcPr>
          <w:p w14:paraId="4E18E89D" w14:textId="2058C207" w:rsidR="00D10CEE" w:rsidRDefault="00A71568" w:rsidP="00526606">
            <w:pPr>
              <w:keepNext/>
              <w:keepLines/>
              <w:spacing w:before="120" w:after="120"/>
              <w:jc w:val="center"/>
              <w:rPr>
                <w:caps/>
                <w:spacing w:val="60"/>
                <w:kern w:val="20"/>
              </w:rPr>
            </w:pPr>
            <w:r>
              <w:rPr>
                <w:caps/>
                <w:spacing w:val="60"/>
                <w:kern w:val="20"/>
              </w:rPr>
              <w:t>7</w:t>
            </w:r>
            <w:r w:rsidR="00D10CEE">
              <w:rPr>
                <w:caps/>
                <w:spacing w:val="60"/>
                <w:kern w:val="20"/>
              </w:rPr>
              <w:t>.0</w:t>
            </w:r>
          </w:p>
        </w:tc>
      </w:tr>
      <w:tr w:rsidR="00D10CEE" w:rsidRPr="00EE5F10" w14:paraId="57F64E7B" w14:textId="77777777" w:rsidTr="00526606">
        <w:tc>
          <w:tcPr>
            <w:tcW w:w="4361" w:type="dxa"/>
            <w:shd w:val="clear" w:color="auto" w:fill="auto"/>
          </w:tcPr>
          <w:p w14:paraId="2BBA7CB1" w14:textId="77777777" w:rsidR="00D10CEE" w:rsidRPr="006A78E5" w:rsidRDefault="00D10CEE" w:rsidP="00526606">
            <w:pPr>
              <w:keepNext/>
              <w:keepLines/>
              <w:spacing w:before="120" w:after="120"/>
              <w:rPr>
                <w:caps/>
                <w:spacing w:val="60"/>
                <w:kern w:val="20"/>
              </w:rPr>
            </w:pPr>
            <w:r w:rsidRPr="006A78E5">
              <w:rPr>
                <w:caps/>
                <w:spacing w:val="60"/>
                <w:kern w:val="20"/>
              </w:rPr>
              <w:t>this policy will be reviewed:</w:t>
            </w:r>
          </w:p>
        </w:tc>
        <w:tc>
          <w:tcPr>
            <w:tcW w:w="4428" w:type="dxa"/>
            <w:shd w:val="clear" w:color="auto" w:fill="auto"/>
          </w:tcPr>
          <w:p w14:paraId="2C4E6E9D" w14:textId="73F5A489" w:rsidR="00D10CEE" w:rsidRPr="006A78E5" w:rsidRDefault="00D10CEE" w:rsidP="00526606">
            <w:pPr>
              <w:keepNext/>
              <w:keepLines/>
              <w:spacing w:before="120" w:after="120"/>
              <w:jc w:val="center"/>
              <w:rPr>
                <w:caps/>
                <w:spacing w:val="60"/>
                <w:kern w:val="20"/>
              </w:rPr>
            </w:pPr>
            <w:r>
              <w:rPr>
                <w:caps/>
                <w:spacing w:val="60"/>
                <w:kern w:val="20"/>
              </w:rPr>
              <w:t>autumn 202</w:t>
            </w:r>
            <w:r w:rsidR="00A71568">
              <w:rPr>
                <w:caps/>
                <w:spacing w:val="60"/>
                <w:kern w:val="20"/>
              </w:rPr>
              <w:t>3</w:t>
            </w:r>
          </w:p>
        </w:tc>
      </w:tr>
      <w:tr w:rsidR="00D10CEE" w:rsidRPr="00EE5F10" w14:paraId="2B18D744" w14:textId="77777777" w:rsidTr="00526606">
        <w:tc>
          <w:tcPr>
            <w:tcW w:w="4361" w:type="dxa"/>
            <w:shd w:val="clear" w:color="auto" w:fill="auto"/>
          </w:tcPr>
          <w:p w14:paraId="1F2DAF89" w14:textId="77777777" w:rsidR="00D10CEE" w:rsidRPr="006A78E5" w:rsidRDefault="00D10CEE" w:rsidP="00526606">
            <w:pPr>
              <w:keepNext/>
              <w:keepLines/>
              <w:spacing w:before="120" w:after="120"/>
              <w:rPr>
                <w:caps/>
                <w:spacing w:val="60"/>
                <w:kern w:val="20"/>
              </w:rPr>
            </w:pPr>
            <w:r w:rsidRPr="006A78E5">
              <w:rPr>
                <w:caps/>
                <w:spacing w:val="60"/>
                <w:kern w:val="20"/>
              </w:rPr>
              <w:t>member of staff with responsibility for review:</w:t>
            </w:r>
          </w:p>
        </w:tc>
        <w:tc>
          <w:tcPr>
            <w:tcW w:w="4428" w:type="dxa"/>
            <w:shd w:val="clear" w:color="auto" w:fill="auto"/>
          </w:tcPr>
          <w:p w14:paraId="36B3CEFF" w14:textId="52EA939C" w:rsidR="00D10CEE" w:rsidRPr="006A78E5" w:rsidRDefault="00A71568" w:rsidP="00526606">
            <w:pPr>
              <w:keepNext/>
              <w:keepLines/>
              <w:spacing w:before="120" w:after="120"/>
              <w:jc w:val="center"/>
              <w:rPr>
                <w:caps/>
                <w:spacing w:val="60"/>
                <w:kern w:val="20"/>
              </w:rPr>
            </w:pPr>
            <w:r>
              <w:rPr>
                <w:caps/>
                <w:spacing w:val="60"/>
                <w:kern w:val="20"/>
              </w:rPr>
              <w:t>assistant director of education</w:t>
            </w:r>
            <w:r w:rsidR="00247A5D">
              <w:rPr>
                <w:caps/>
                <w:spacing w:val="60"/>
                <w:kern w:val="20"/>
              </w:rPr>
              <w:t>: SENDV and Safeguarding</w:t>
            </w:r>
          </w:p>
        </w:tc>
      </w:tr>
      <w:tr w:rsidR="00D10CEE" w:rsidRPr="00EE5F10" w14:paraId="0F1E8636" w14:textId="77777777" w:rsidTr="00526606">
        <w:tc>
          <w:tcPr>
            <w:tcW w:w="4361" w:type="dxa"/>
            <w:shd w:val="clear" w:color="auto" w:fill="auto"/>
          </w:tcPr>
          <w:p w14:paraId="7307223E" w14:textId="77777777" w:rsidR="00D10CEE" w:rsidRPr="006A78E5" w:rsidRDefault="00D10CEE" w:rsidP="00526606">
            <w:pPr>
              <w:keepNext/>
              <w:keepLines/>
              <w:spacing w:before="120" w:after="120"/>
              <w:rPr>
                <w:caps/>
                <w:spacing w:val="60"/>
                <w:kern w:val="20"/>
              </w:rPr>
            </w:pPr>
            <w:r w:rsidRPr="006A78E5">
              <w:rPr>
                <w:caps/>
                <w:spacing w:val="60"/>
                <w:kern w:val="20"/>
              </w:rPr>
              <w:t xml:space="preserve">this policy </w:t>
            </w:r>
            <w:r>
              <w:rPr>
                <w:caps/>
                <w:spacing w:val="60"/>
                <w:kern w:val="20"/>
              </w:rPr>
              <w:t>WAS DISTRIBUTED TO:</w:t>
            </w:r>
          </w:p>
        </w:tc>
        <w:tc>
          <w:tcPr>
            <w:tcW w:w="4428" w:type="dxa"/>
            <w:shd w:val="clear" w:color="auto" w:fill="auto"/>
          </w:tcPr>
          <w:p w14:paraId="73B99CDB" w14:textId="77777777" w:rsidR="00D10CEE" w:rsidRPr="00AB0697" w:rsidRDefault="0098099A" w:rsidP="00526606">
            <w:pPr>
              <w:keepNext/>
              <w:keepLines/>
              <w:spacing w:before="120" w:after="120"/>
              <w:jc w:val="center"/>
              <w:rPr>
                <w:caps/>
                <w:spacing w:val="60"/>
                <w:kern w:val="20"/>
              </w:rPr>
            </w:pPr>
            <w:r>
              <w:rPr>
                <w:caps/>
                <w:spacing w:val="60"/>
                <w:kern w:val="20"/>
              </w:rPr>
              <w:t xml:space="preserve">Trust </w:t>
            </w:r>
            <w:r w:rsidR="00D10CEE" w:rsidRPr="00AB0697">
              <w:rPr>
                <w:caps/>
                <w:spacing w:val="60"/>
                <w:kern w:val="20"/>
              </w:rPr>
              <w:t xml:space="preserve">leadership group </w:t>
            </w:r>
          </w:p>
          <w:p w14:paraId="32C372F9" w14:textId="77777777" w:rsidR="00D10CEE" w:rsidRPr="006A78E5" w:rsidRDefault="00D10CEE" w:rsidP="00526606">
            <w:pPr>
              <w:keepNext/>
              <w:keepLines/>
              <w:spacing w:before="120" w:after="120"/>
              <w:jc w:val="center"/>
              <w:rPr>
                <w:caps/>
                <w:spacing w:val="60"/>
                <w:kern w:val="20"/>
              </w:rPr>
            </w:pPr>
            <w:r w:rsidRPr="00AB0697">
              <w:rPr>
                <w:caps/>
                <w:spacing w:val="60"/>
                <w:kern w:val="20"/>
              </w:rPr>
              <w:t>trust central staff</w:t>
            </w:r>
          </w:p>
        </w:tc>
      </w:tr>
    </w:tbl>
    <w:p w14:paraId="210F9199" w14:textId="77777777" w:rsidR="00D10CEE" w:rsidRPr="00D67783" w:rsidRDefault="00D10CEE" w:rsidP="00D10CEE">
      <w:pPr>
        <w:keepNext/>
        <w:keepLines/>
        <w:spacing w:before="140"/>
      </w:pPr>
    </w:p>
    <w:p w14:paraId="6D515519" w14:textId="77777777" w:rsidR="00764439" w:rsidRPr="00DA5ECB" w:rsidRDefault="00764439">
      <w:pPr>
        <w:jc w:val="center"/>
        <w:sectPr w:rsidR="00764439" w:rsidRPr="00DA5ECB" w:rsidSect="00D10CEE">
          <w:pgSz w:w="11907" w:h="16840" w:code="9"/>
          <w:pgMar w:top="1440" w:right="1440" w:bottom="1440" w:left="1440" w:header="567" w:footer="567" w:gutter="0"/>
          <w:cols w:space="708"/>
          <w:docGrid w:linePitch="360"/>
        </w:sectPr>
      </w:pPr>
    </w:p>
    <w:p w14:paraId="67918D6C" w14:textId="77777777" w:rsidR="00D076E7" w:rsidRDefault="00D076E7" w:rsidP="00D076E7">
      <w:pPr>
        <w:spacing w:after="120"/>
        <w:jc w:val="both"/>
        <w:rPr>
          <w:b/>
        </w:rPr>
      </w:pPr>
      <w:r w:rsidRPr="00926ED2">
        <w:rPr>
          <w:b/>
        </w:rPr>
        <w:lastRenderedPageBreak/>
        <w:t>Trust Personnel Responsible for Safeguarding</w:t>
      </w:r>
    </w:p>
    <w:p w14:paraId="55EB5614" w14:textId="77777777" w:rsidR="00D076E7" w:rsidRPr="007849C6" w:rsidRDefault="00D076E7" w:rsidP="00D076E7">
      <w:pPr>
        <w:spacing w:after="120"/>
        <w:jc w:val="both"/>
        <w:rPr>
          <w:sz w:val="20"/>
        </w:rPr>
      </w:pPr>
      <w:r w:rsidRPr="007849C6">
        <w:rPr>
          <w:sz w:val="20"/>
        </w:rPr>
        <w:t>Designated Safeguarding Lead (DSL), Designated Safeguarding Persons (DSP), Deputy Designated Safeguarding Lead (DDSL), SPOC Prevent Lead (PL)</w:t>
      </w:r>
    </w:p>
    <w:tbl>
      <w:tblPr>
        <w:tblStyle w:val="TableGrid"/>
        <w:tblW w:w="10768" w:type="dxa"/>
        <w:jc w:val="center"/>
        <w:tblLayout w:type="fixed"/>
        <w:tblLook w:val="04A0" w:firstRow="1" w:lastRow="0" w:firstColumn="1" w:lastColumn="0" w:noHBand="0" w:noVBand="1"/>
      </w:tblPr>
      <w:tblGrid>
        <w:gridCol w:w="704"/>
        <w:gridCol w:w="1418"/>
        <w:gridCol w:w="3685"/>
        <w:gridCol w:w="851"/>
        <w:gridCol w:w="2976"/>
        <w:gridCol w:w="1134"/>
      </w:tblGrid>
      <w:tr w:rsidR="00D076E7" w14:paraId="5D79D06E" w14:textId="77777777" w:rsidTr="008C1657">
        <w:trPr>
          <w:jc w:val="center"/>
        </w:trPr>
        <w:tc>
          <w:tcPr>
            <w:tcW w:w="704" w:type="dxa"/>
            <w:shd w:val="clear" w:color="auto" w:fill="D9D9D9" w:themeFill="background1" w:themeFillShade="D9"/>
          </w:tcPr>
          <w:p w14:paraId="4052220B" w14:textId="77777777" w:rsidR="00D076E7" w:rsidRPr="00345CB2" w:rsidRDefault="00D076E7" w:rsidP="00B43CC7">
            <w:pPr>
              <w:spacing w:before="120" w:after="120"/>
              <w:jc w:val="both"/>
              <w:rPr>
                <w:b/>
                <w:sz w:val="16"/>
                <w:szCs w:val="16"/>
              </w:rPr>
            </w:pPr>
            <w:r>
              <w:rPr>
                <w:b/>
                <w:sz w:val="16"/>
                <w:szCs w:val="16"/>
              </w:rPr>
              <w:t>Role</w:t>
            </w:r>
          </w:p>
        </w:tc>
        <w:tc>
          <w:tcPr>
            <w:tcW w:w="1418" w:type="dxa"/>
            <w:shd w:val="clear" w:color="auto" w:fill="D9D9D9" w:themeFill="background1" w:themeFillShade="D9"/>
          </w:tcPr>
          <w:p w14:paraId="29F0E59A" w14:textId="77777777" w:rsidR="00D076E7" w:rsidRPr="00345CB2" w:rsidRDefault="00D076E7" w:rsidP="00B43CC7">
            <w:pPr>
              <w:spacing w:before="120" w:after="120"/>
              <w:jc w:val="both"/>
              <w:rPr>
                <w:b/>
                <w:sz w:val="16"/>
                <w:szCs w:val="16"/>
              </w:rPr>
            </w:pPr>
            <w:r w:rsidRPr="00345CB2">
              <w:rPr>
                <w:b/>
                <w:sz w:val="16"/>
                <w:szCs w:val="16"/>
              </w:rPr>
              <w:t>Academy</w:t>
            </w:r>
          </w:p>
        </w:tc>
        <w:tc>
          <w:tcPr>
            <w:tcW w:w="3685" w:type="dxa"/>
            <w:shd w:val="clear" w:color="auto" w:fill="D9D9D9" w:themeFill="background1" w:themeFillShade="D9"/>
          </w:tcPr>
          <w:p w14:paraId="19A5041D" w14:textId="77777777" w:rsidR="00D076E7" w:rsidRPr="00345CB2" w:rsidRDefault="00D076E7" w:rsidP="00B43CC7">
            <w:pPr>
              <w:spacing w:before="120" w:after="120"/>
              <w:jc w:val="both"/>
              <w:rPr>
                <w:b/>
                <w:sz w:val="16"/>
                <w:szCs w:val="16"/>
              </w:rPr>
            </w:pPr>
            <w:r w:rsidRPr="00345CB2">
              <w:rPr>
                <w:b/>
                <w:sz w:val="16"/>
                <w:szCs w:val="16"/>
              </w:rPr>
              <w:t xml:space="preserve">Name </w:t>
            </w:r>
          </w:p>
        </w:tc>
        <w:tc>
          <w:tcPr>
            <w:tcW w:w="851" w:type="dxa"/>
            <w:shd w:val="clear" w:color="auto" w:fill="D9D9D9" w:themeFill="background1" w:themeFillShade="D9"/>
          </w:tcPr>
          <w:p w14:paraId="6A9B84BB" w14:textId="77777777" w:rsidR="00D076E7" w:rsidRPr="00345CB2" w:rsidRDefault="00D076E7" w:rsidP="00B43CC7">
            <w:pPr>
              <w:spacing w:before="120" w:after="120"/>
              <w:rPr>
                <w:b/>
                <w:sz w:val="16"/>
                <w:szCs w:val="16"/>
              </w:rPr>
            </w:pPr>
            <w:r>
              <w:rPr>
                <w:b/>
                <w:sz w:val="16"/>
                <w:szCs w:val="16"/>
              </w:rPr>
              <w:t>Contact No.</w:t>
            </w:r>
          </w:p>
        </w:tc>
        <w:tc>
          <w:tcPr>
            <w:tcW w:w="2976" w:type="dxa"/>
            <w:shd w:val="clear" w:color="auto" w:fill="D9D9D9" w:themeFill="background1" w:themeFillShade="D9"/>
          </w:tcPr>
          <w:p w14:paraId="6B3FDC9D" w14:textId="77777777" w:rsidR="00D076E7" w:rsidRPr="00345CB2" w:rsidRDefault="00D076E7" w:rsidP="00B43CC7">
            <w:pPr>
              <w:spacing w:before="120" w:after="120"/>
              <w:jc w:val="both"/>
              <w:rPr>
                <w:b/>
                <w:sz w:val="16"/>
                <w:szCs w:val="16"/>
              </w:rPr>
            </w:pPr>
            <w:r w:rsidRPr="00345CB2">
              <w:rPr>
                <w:b/>
                <w:sz w:val="16"/>
                <w:szCs w:val="16"/>
              </w:rPr>
              <w:t>E-mail address</w:t>
            </w:r>
          </w:p>
        </w:tc>
        <w:tc>
          <w:tcPr>
            <w:tcW w:w="1134" w:type="dxa"/>
            <w:shd w:val="clear" w:color="auto" w:fill="D9D9D9" w:themeFill="background1" w:themeFillShade="D9"/>
          </w:tcPr>
          <w:p w14:paraId="0BFF5558" w14:textId="77777777" w:rsidR="00D076E7" w:rsidRPr="002F6E7B" w:rsidRDefault="00D076E7" w:rsidP="00B43CC7">
            <w:pPr>
              <w:spacing w:before="120" w:after="120"/>
              <w:jc w:val="center"/>
              <w:rPr>
                <w:b/>
                <w:sz w:val="14"/>
                <w:szCs w:val="14"/>
              </w:rPr>
            </w:pPr>
            <w:r w:rsidRPr="002F6E7B">
              <w:rPr>
                <w:b/>
                <w:sz w:val="14"/>
                <w:szCs w:val="14"/>
              </w:rPr>
              <w:t>Safer Recruitment trained Y/N</w:t>
            </w:r>
          </w:p>
        </w:tc>
      </w:tr>
      <w:tr w:rsidR="00D076E7" w14:paraId="06D3A184" w14:textId="77777777" w:rsidTr="008C1657">
        <w:trPr>
          <w:trHeight w:val="261"/>
          <w:jc w:val="center"/>
        </w:trPr>
        <w:tc>
          <w:tcPr>
            <w:tcW w:w="704" w:type="dxa"/>
            <w:vAlign w:val="center"/>
          </w:tcPr>
          <w:p w14:paraId="49111FC6" w14:textId="77777777" w:rsidR="00D076E7" w:rsidRPr="00345CB2" w:rsidRDefault="00D076E7" w:rsidP="00B43CC7">
            <w:pPr>
              <w:spacing w:before="120" w:after="120"/>
              <w:rPr>
                <w:b/>
                <w:sz w:val="16"/>
                <w:szCs w:val="16"/>
              </w:rPr>
            </w:pPr>
            <w:r>
              <w:rPr>
                <w:b/>
                <w:sz w:val="16"/>
                <w:szCs w:val="16"/>
              </w:rPr>
              <w:t>DDSL</w:t>
            </w:r>
          </w:p>
        </w:tc>
        <w:tc>
          <w:tcPr>
            <w:tcW w:w="1418" w:type="dxa"/>
            <w:vMerge w:val="restart"/>
            <w:vAlign w:val="center"/>
          </w:tcPr>
          <w:p w14:paraId="30FCBC7B" w14:textId="4ED5A455" w:rsidR="00D076E7" w:rsidRPr="00345CB2" w:rsidRDefault="008C1657" w:rsidP="00B43CC7">
            <w:pPr>
              <w:spacing w:before="120" w:after="120"/>
              <w:jc w:val="center"/>
              <w:rPr>
                <w:b/>
                <w:sz w:val="16"/>
                <w:szCs w:val="16"/>
              </w:rPr>
            </w:pPr>
            <w:r>
              <w:rPr>
                <w:b/>
                <w:sz w:val="16"/>
                <w:szCs w:val="16"/>
              </w:rPr>
              <w:t>Bassingbourn Village College</w:t>
            </w:r>
          </w:p>
        </w:tc>
        <w:tc>
          <w:tcPr>
            <w:tcW w:w="3685" w:type="dxa"/>
          </w:tcPr>
          <w:p w14:paraId="6AD79472" w14:textId="77777777" w:rsidR="00D076E7" w:rsidRPr="00CD3B37" w:rsidRDefault="00D076E7" w:rsidP="003B39C6">
            <w:pPr>
              <w:spacing w:before="120"/>
              <w:rPr>
                <w:sz w:val="16"/>
                <w:szCs w:val="16"/>
              </w:rPr>
            </w:pPr>
            <w:r>
              <w:rPr>
                <w:sz w:val="16"/>
                <w:szCs w:val="16"/>
              </w:rPr>
              <w:t>Vanessa Larkins, Deputy Principal</w:t>
            </w:r>
          </w:p>
          <w:p w14:paraId="6172AE44" w14:textId="384FD2BC" w:rsidR="00D076E7" w:rsidRPr="00040546" w:rsidRDefault="00E26B87" w:rsidP="00B43CC7">
            <w:pPr>
              <w:spacing w:before="120" w:after="120"/>
              <w:contextualSpacing/>
              <w:rPr>
                <w:sz w:val="16"/>
                <w:szCs w:val="16"/>
              </w:rPr>
            </w:pPr>
            <w:r>
              <w:rPr>
                <w:sz w:val="16"/>
                <w:szCs w:val="16"/>
              </w:rPr>
              <w:t>Vickey Poulter,</w:t>
            </w:r>
            <w:r w:rsidR="00D076E7">
              <w:rPr>
                <w:sz w:val="16"/>
                <w:szCs w:val="16"/>
              </w:rPr>
              <w:t xml:space="preserve"> Principal</w:t>
            </w:r>
          </w:p>
        </w:tc>
        <w:tc>
          <w:tcPr>
            <w:tcW w:w="851" w:type="dxa"/>
            <w:vMerge w:val="restart"/>
          </w:tcPr>
          <w:p w14:paraId="079461F7" w14:textId="6AAA2709" w:rsidR="00D076E7" w:rsidRPr="00CD3B37" w:rsidRDefault="00FF0C7B" w:rsidP="00B43CC7">
            <w:pPr>
              <w:spacing w:before="120" w:after="120"/>
              <w:rPr>
                <w:sz w:val="16"/>
                <w:szCs w:val="16"/>
              </w:rPr>
            </w:pPr>
            <w:r>
              <w:rPr>
                <w:sz w:val="16"/>
                <w:szCs w:val="16"/>
              </w:rPr>
              <w:t>01763 242344</w:t>
            </w:r>
          </w:p>
        </w:tc>
        <w:tc>
          <w:tcPr>
            <w:tcW w:w="2976" w:type="dxa"/>
          </w:tcPr>
          <w:p w14:paraId="6A678C58" w14:textId="77777777" w:rsidR="00D076E7" w:rsidRDefault="003321FD" w:rsidP="00AC26F0">
            <w:pPr>
              <w:spacing w:before="120"/>
              <w:rPr>
                <w:sz w:val="16"/>
                <w:szCs w:val="16"/>
              </w:rPr>
            </w:pPr>
            <w:hyperlink r:id="rId12" w:history="1">
              <w:r w:rsidR="00D076E7" w:rsidRPr="00D00EC1">
                <w:rPr>
                  <w:rStyle w:val="Hyperlink"/>
                  <w:sz w:val="16"/>
                  <w:szCs w:val="16"/>
                </w:rPr>
                <w:t>vlarkins@bassingbournvc.org</w:t>
              </w:r>
            </w:hyperlink>
            <w:r w:rsidR="00D076E7">
              <w:rPr>
                <w:sz w:val="16"/>
                <w:szCs w:val="16"/>
              </w:rPr>
              <w:t xml:space="preserve"> </w:t>
            </w:r>
          </w:p>
          <w:p w14:paraId="4403D0C0" w14:textId="071E1077" w:rsidR="00AC26F0" w:rsidRPr="00040546" w:rsidRDefault="003321FD" w:rsidP="00E26B87">
            <w:pPr>
              <w:spacing w:after="120"/>
              <w:rPr>
                <w:sz w:val="16"/>
                <w:szCs w:val="16"/>
              </w:rPr>
            </w:pPr>
            <w:hyperlink r:id="rId13" w:history="1">
              <w:r w:rsidR="00AC26F0" w:rsidRPr="00D13BD5">
                <w:rPr>
                  <w:rStyle w:val="Hyperlink"/>
                  <w:sz w:val="16"/>
                  <w:szCs w:val="16"/>
                </w:rPr>
                <w:t>vpoulter@bassingbournvc.org</w:t>
              </w:r>
            </w:hyperlink>
            <w:r w:rsidR="00AC26F0">
              <w:rPr>
                <w:sz w:val="16"/>
                <w:szCs w:val="16"/>
              </w:rPr>
              <w:t xml:space="preserve"> </w:t>
            </w:r>
          </w:p>
        </w:tc>
        <w:tc>
          <w:tcPr>
            <w:tcW w:w="1134" w:type="dxa"/>
          </w:tcPr>
          <w:p w14:paraId="616C23C0" w14:textId="77777777" w:rsidR="00D076E7" w:rsidRPr="00D0032E" w:rsidRDefault="00D076E7" w:rsidP="003B39C6">
            <w:pPr>
              <w:spacing w:before="120"/>
              <w:jc w:val="center"/>
              <w:rPr>
                <w:sz w:val="16"/>
                <w:szCs w:val="16"/>
              </w:rPr>
            </w:pPr>
            <w:r>
              <w:rPr>
                <w:sz w:val="16"/>
                <w:szCs w:val="16"/>
              </w:rPr>
              <w:t>Y</w:t>
            </w:r>
          </w:p>
          <w:p w14:paraId="181C0AB6" w14:textId="68840E25" w:rsidR="00D076E7" w:rsidRPr="00D0032E" w:rsidRDefault="00E26B87" w:rsidP="00040546">
            <w:pPr>
              <w:spacing w:after="120"/>
              <w:jc w:val="center"/>
              <w:rPr>
                <w:sz w:val="16"/>
                <w:szCs w:val="16"/>
              </w:rPr>
            </w:pPr>
            <w:r>
              <w:rPr>
                <w:sz w:val="16"/>
                <w:szCs w:val="16"/>
              </w:rPr>
              <w:t>Y</w:t>
            </w:r>
          </w:p>
        </w:tc>
      </w:tr>
      <w:tr w:rsidR="00D076E7" w14:paraId="4297323C" w14:textId="77777777" w:rsidTr="008C1657">
        <w:trPr>
          <w:jc w:val="center"/>
        </w:trPr>
        <w:tc>
          <w:tcPr>
            <w:tcW w:w="704" w:type="dxa"/>
          </w:tcPr>
          <w:p w14:paraId="7FE7FDAC" w14:textId="77777777" w:rsidR="00D076E7" w:rsidRPr="00345CB2" w:rsidRDefault="00D076E7" w:rsidP="00B43CC7">
            <w:pPr>
              <w:spacing w:before="120" w:after="120"/>
              <w:rPr>
                <w:b/>
                <w:sz w:val="16"/>
                <w:szCs w:val="16"/>
              </w:rPr>
            </w:pPr>
            <w:r>
              <w:rPr>
                <w:b/>
                <w:sz w:val="16"/>
                <w:szCs w:val="16"/>
              </w:rPr>
              <w:t>PL</w:t>
            </w:r>
          </w:p>
        </w:tc>
        <w:tc>
          <w:tcPr>
            <w:tcW w:w="1418" w:type="dxa"/>
            <w:vMerge/>
            <w:vAlign w:val="center"/>
          </w:tcPr>
          <w:p w14:paraId="01FB9C96" w14:textId="77777777" w:rsidR="00D076E7" w:rsidRPr="00345CB2" w:rsidRDefault="00D076E7" w:rsidP="00B43CC7">
            <w:pPr>
              <w:spacing w:before="120" w:after="120"/>
              <w:jc w:val="center"/>
              <w:rPr>
                <w:b/>
                <w:sz w:val="16"/>
                <w:szCs w:val="16"/>
              </w:rPr>
            </w:pPr>
          </w:p>
        </w:tc>
        <w:tc>
          <w:tcPr>
            <w:tcW w:w="3685" w:type="dxa"/>
          </w:tcPr>
          <w:p w14:paraId="2CB2C597" w14:textId="7A110186" w:rsidR="00D076E7" w:rsidRPr="004F1DCC" w:rsidRDefault="00AC26F0" w:rsidP="00B43CC7">
            <w:pPr>
              <w:spacing w:before="120" w:after="120"/>
              <w:rPr>
                <w:sz w:val="16"/>
                <w:szCs w:val="16"/>
              </w:rPr>
            </w:pPr>
            <w:r w:rsidRPr="00AC26F0">
              <w:rPr>
                <w:sz w:val="16"/>
                <w:szCs w:val="16"/>
              </w:rPr>
              <w:t>Vanessa Larkins, Deputy Principal</w:t>
            </w:r>
          </w:p>
        </w:tc>
        <w:tc>
          <w:tcPr>
            <w:tcW w:w="851" w:type="dxa"/>
            <w:vMerge/>
          </w:tcPr>
          <w:p w14:paraId="6152F3F1" w14:textId="77777777" w:rsidR="00D076E7" w:rsidRPr="00CD3B37" w:rsidRDefault="00D076E7" w:rsidP="00B43CC7">
            <w:pPr>
              <w:spacing w:before="120" w:after="120"/>
              <w:rPr>
                <w:sz w:val="16"/>
                <w:szCs w:val="16"/>
              </w:rPr>
            </w:pPr>
          </w:p>
        </w:tc>
        <w:tc>
          <w:tcPr>
            <w:tcW w:w="2976" w:type="dxa"/>
          </w:tcPr>
          <w:p w14:paraId="46655D56" w14:textId="1C694DE9" w:rsidR="00D076E7" w:rsidRPr="00CD3B37" w:rsidRDefault="003321FD" w:rsidP="00B43CC7">
            <w:pPr>
              <w:spacing w:before="120" w:after="120"/>
              <w:rPr>
                <w:sz w:val="16"/>
                <w:szCs w:val="16"/>
              </w:rPr>
            </w:pPr>
            <w:hyperlink r:id="rId14" w:history="1">
              <w:r w:rsidR="00AB0935" w:rsidRPr="00D13BD5">
                <w:rPr>
                  <w:rStyle w:val="Hyperlink"/>
                  <w:sz w:val="16"/>
                  <w:szCs w:val="16"/>
                </w:rPr>
                <w:t>vlarkins@bassingbournvc.org</w:t>
              </w:r>
            </w:hyperlink>
            <w:r w:rsidR="00AB0935">
              <w:rPr>
                <w:sz w:val="16"/>
                <w:szCs w:val="16"/>
              </w:rPr>
              <w:t xml:space="preserve"> </w:t>
            </w:r>
          </w:p>
        </w:tc>
        <w:tc>
          <w:tcPr>
            <w:tcW w:w="1134" w:type="dxa"/>
          </w:tcPr>
          <w:p w14:paraId="39BA7E97" w14:textId="5BDD8EE9" w:rsidR="00D076E7" w:rsidRPr="00D0032E" w:rsidRDefault="00AB0935" w:rsidP="00B43CC7">
            <w:pPr>
              <w:spacing w:before="120" w:after="120"/>
              <w:jc w:val="center"/>
              <w:rPr>
                <w:sz w:val="16"/>
                <w:szCs w:val="16"/>
              </w:rPr>
            </w:pPr>
            <w:r>
              <w:rPr>
                <w:sz w:val="16"/>
                <w:szCs w:val="16"/>
              </w:rPr>
              <w:t>Y</w:t>
            </w:r>
          </w:p>
        </w:tc>
      </w:tr>
      <w:tr w:rsidR="00D076E7" w14:paraId="1E0DBF81" w14:textId="77777777" w:rsidTr="008C1657">
        <w:trPr>
          <w:jc w:val="center"/>
        </w:trPr>
        <w:tc>
          <w:tcPr>
            <w:tcW w:w="704" w:type="dxa"/>
          </w:tcPr>
          <w:p w14:paraId="3D6EF74C" w14:textId="77777777" w:rsidR="00D076E7" w:rsidRPr="00345CB2" w:rsidRDefault="00D076E7" w:rsidP="00B43CC7">
            <w:pPr>
              <w:spacing w:before="120" w:after="120"/>
              <w:rPr>
                <w:b/>
                <w:sz w:val="16"/>
                <w:szCs w:val="16"/>
              </w:rPr>
            </w:pPr>
            <w:r>
              <w:rPr>
                <w:b/>
                <w:sz w:val="16"/>
                <w:szCs w:val="16"/>
              </w:rPr>
              <w:t>DSL</w:t>
            </w:r>
          </w:p>
        </w:tc>
        <w:tc>
          <w:tcPr>
            <w:tcW w:w="1418" w:type="dxa"/>
            <w:vMerge w:val="restart"/>
            <w:vAlign w:val="center"/>
          </w:tcPr>
          <w:p w14:paraId="6511EDBB" w14:textId="77777777" w:rsidR="00D076E7" w:rsidRPr="00345CB2" w:rsidRDefault="00D076E7" w:rsidP="00B43CC7">
            <w:pPr>
              <w:spacing w:before="120" w:after="120"/>
              <w:jc w:val="center"/>
              <w:rPr>
                <w:b/>
                <w:sz w:val="16"/>
                <w:szCs w:val="16"/>
              </w:rPr>
            </w:pPr>
            <w:r w:rsidRPr="00345CB2">
              <w:rPr>
                <w:b/>
                <w:sz w:val="16"/>
                <w:szCs w:val="16"/>
              </w:rPr>
              <w:t>Bottisham Community Primary School</w:t>
            </w:r>
          </w:p>
        </w:tc>
        <w:tc>
          <w:tcPr>
            <w:tcW w:w="3685" w:type="dxa"/>
          </w:tcPr>
          <w:p w14:paraId="7BDA17F1" w14:textId="77777777" w:rsidR="00D076E7" w:rsidRPr="00CD3B37" w:rsidRDefault="00D076E7" w:rsidP="00B43CC7">
            <w:pPr>
              <w:spacing w:before="120" w:after="120"/>
              <w:rPr>
                <w:sz w:val="16"/>
                <w:szCs w:val="16"/>
              </w:rPr>
            </w:pPr>
            <w:r w:rsidRPr="00CC544A">
              <w:rPr>
                <w:sz w:val="16"/>
                <w:szCs w:val="16"/>
              </w:rPr>
              <w:t>Rachael Johnston, Headteacher</w:t>
            </w:r>
          </w:p>
        </w:tc>
        <w:tc>
          <w:tcPr>
            <w:tcW w:w="851" w:type="dxa"/>
            <w:vMerge w:val="restart"/>
            <w:vAlign w:val="center"/>
          </w:tcPr>
          <w:p w14:paraId="78D55FCD" w14:textId="77777777" w:rsidR="00D076E7" w:rsidRPr="00CD3B37" w:rsidRDefault="00D076E7" w:rsidP="00B43CC7">
            <w:pPr>
              <w:spacing w:before="120" w:after="120"/>
              <w:jc w:val="center"/>
              <w:rPr>
                <w:sz w:val="16"/>
                <w:szCs w:val="16"/>
              </w:rPr>
            </w:pPr>
            <w:r>
              <w:rPr>
                <w:sz w:val="16"/>
                <w:szCs w:val="16"/>
              </w:rPr>
              <w:t>01223 811235</w:t>
            </w:r>
          </w:p>
        </w:tc>
        <w:tc>
          <w:tcPr>
            <w:tcW w:w="2976" w:type="dxa"/>
          </w:tcPr>
          <w:p w14:paraId="2CC92101" w14:textId="77777777" w:rsidR="00D076E7" w:rsidRPr="00CD3B37" w:rsidRDefault="003321FD" w:rsidP="00B43CC7">
            <w:pPr>
              <w:spacing w:before="120" w:after="120"/>
              <w:rPr>
                <w:sz w:val="16"/>
                <w:szCs w:val="16"/>
              </w:rPr>
            </w:pPr>
            <w:hyperlink r:id="rId15" w:history="1">
              <w:r w:rsidR="00D076E7" w:rsidRPr="00DF38D7">
                <w:rPr>
                  <w:rStyle w:val="Hyperlink"/>
                  <w:sz w:val="16"/>
                  <w:szCs w:val="16"/>
                </w:rPr>
                <w:t>head@botttishamprimary.org</w:t>
              </w:r>
            </w:hyperlink>
            <w:r w:rsidR="00D076E7">
              <w:rPr>
                <w:sz w:val="16"/>
                <w:szCs w:val="16"/>
              </w:rPr>
              <w:t xml:space="preserve"> </w:t>
            </w:r>
          </w:p>
        </w:tc>
        <w:tc>
          <w:tcPr>
            <w:tcW w:w="1134" w:type="dxa"/>
          </w:tcPr>
          <w:p w14:paraId="3B03DBA3" w14:textId="77777777" w:rsidR="00D076E7" w:rsidRPr="00D0032E" w:rsidRDefault="00D076E7" w:rsidP="00B43CC7">
            <w:pPr>
              <w:spacing w:before="120"/>
              <w:jc w:val="center"/>
              <w:rPr>
                <w:sz w:val="16"/>
                <w:szCs w:val="16"/>
              </w:rPr>
            </w:pPr>
            <w:r>
              <w:rPr>
                <w:sz w:val="16"/>
                <w:szCs w:val="16"/>
              </w:rPr>
              <w:t>Y</w:t>
            </w:r>
          </w:p>
        </w:tc>
      </w:tr>
      <w:tr w:rsidR="00D076E7" w14:paraId="073126B0" w14:textId="77777777" w:rsidTr="008C1657">
        <w:trPr>
          <w:trHeight w:val="427"/>
          <w:jc w:val="center"/>
        </w:trPr>
        <w:tc>
          <w:tcPr>
            <w:tcW w:w="704" w:type="dxa"/>
          </w:tcPr>
          <w:p w14:paraId="10786FB0" w14:textId="77777777" w:rsidR="00D076E7" w:rsidRPr="00345CB2" w:rsidRDefault="00D076E7" w:rsidP="00B43CC7">
            <w:pPr>
              <w:spacing w:before="120" w:after="120"/>
              <w:rPr>
                <w:b/>
                <w:sz w:val="16"/>
                <w:szCs w:val="16"/>
              </w:rPr>
            </w:pPr>
            <w:r>
              <w:rPr>
                <w:b/>
                <w:sz w:val="16"/>
                <w:szCs w:val="16"/>
              </w:rPr>
              <w:t>DSP</w:t>
            </w:r>
          </w:p>
        </w:tc>
        <w:tc>
          <w:tcPr>
            <w:tcW w:w="1418" w:type="dxa"/>
            <w:vMerge/>
            <w:vAlign w:val="center"/>
          </w:tcPr>
          <w:p w14:paraId="776172C6" w14:textId="77777777" w:rsidR="00D076E7" w:rsidRPr="00345CB2" w:rsidRDefault="00D076E7" w:rsidP="00B43CC7">
            <w:pPr>
              <w:spacing w:before="120" w:after="120"/>
              <w:jc w:val="center"/>
              <w:rPr>
                <w:b/>
                <w:sz w:val="16"/>
                <w:szCs w:val="16"/>
              </w:rPr>
            </w:pPr>
          </w:p>
        </w:tc>
        <w:tc>
          <w:tcPr>
            <w:tcW w:w="3685" w:type="dxa"/>
          </w:tcPr>
          <w:p w14:paraId="29FE03C6" w14:textId="77777777" w:rsidR="00D076E7" w:rsidRDefault="00D076E7" w:rsidP="00391099">
            <w:pPr>
              <w:spacing w:before="120"/>
              <w:rPr>
                <w:sz w:val="16"/>
                <w:szCs w:val="16"/>
              </w:rPr>
            </w:pPr>
            <w:r>
              <w:rPr>
                <w:sz w:val="16"/>
                <w:szCs w:val="16"/>
              </w:rPr>
              <w:t>Debbie Heijne, Deputy Headteacher</w:t>
            </w:r>
            <w:r w:rsidR="000D7374">
              <w:rPr>
                <w:sz w:val="16"/>
                <w:szCs w:val="16"/>
              </w:rPr>
              <w:t xml:space="preserve"> (Mat Leave)</w:t>
            </w:r>
          </w:p>
          <w:p w14:paraId="08627823" w14:textId="19606D0D" w:rsidR="000D7374" w:rsidRPr="00CD3B37" w:rsidRDefault="000D7374" w:rsidP="000D7374">
            <w:pPr>
              <w:spacing w:before="120" w:after="120"/>
              <w:rPr>
                <w:sz w:val="16"/>
                <w:szCs w:val="16"/>
              </w:rPr>
            </w:pPr>
            <w:r>
              <w:rPr>
                <w:sz w:val="16"/>
                <w:szCs w:val="16"/>
              </w:rPr>
              <w:t xml:space="preserve">Helen Swift, </w:t>
            </w:r>
            <w:proofErr w:type="spellStart"/>
            <w:r>
              <w:rPr>
                <w:sz w:val="16"/>
                <w:szCs w:val="16"/>
              </w:rPr>
              <w:t>Activing</w:t>
            </w:r>
            <w:proofErr w:type="spellEnd"/>
            <w:r>
              <w:rPr>
                <w:sz w:val="16"/>
                <w:szCs w:val="16"/>
              </w:rPr>
              <w:t xml:space="preserve"> Deputy Headteacher</w:t>
            </w:r>
          </w:p>
        </w:tc>
        <w:tc>
          <w:tcPr>
            <w:tcW w:w="851" w:type="dxa"/>
            <w:vMerge/>
          </w:tcPr>
          <w:p w14:paraId="44A79D13" w14:textId="77777777" w:rsidR="00D076E7" w:rsidRPr="00CD3B37" w:rsidRDefault="00D076E7" w:rsidP="00B43CC7">
            <w:pPr>
              <w:spacing w:before="120" w:after="120"/>
              <w:rPr>
                <w:sz w:val="16"/>
                <w:szCs w:val="16"/>
              </w:rPr>
            </w:pPr>
          </w:p>
        </w:tc>
        <w:tc>
          <w:tcPr>
            <w:tcW w:w="2976" w:type="dxa"/>
          </w:tcPr>
          <w:p w14:paraId="506D17E1" w14:textId="77777777" w:rsidR="00D076E7" w:rsidRDefault="003321FD" w:rsidP="00B43CC7">
            <w:pPr>
              <w:spacing w:before="120" w:after="120"/>
              <w:rPr>
                <w:sz w:val="16"/>
                <w:szCs w:val="16"/>
              </w:rPr>
            </w:pPr>
            <w:hyperlink r:id="rId16" w:history="1">
              <w:r w:rsidR="00D076E7" w:rsidRPr="00ED2D3F">
                <w:rPr>
                  <w:rStyle w:val="Hyperlink"/>
                  <w:sz w:val="16"/>
                  <w:szCs w:val="16"/>
                </w:rPr>
                <w:t>dheijne@bottishamprimary.org</w:t>
              </w:r>
            </w:hyperlink>
            <w:r w:rsidR="00D076E7">
              <w:rPr>
                <w:sz w:val="16"/>
                <w:szCs w:val="16"/>
              </w:rPr>
              <w:t xml:space="preserve"> </w:t>
            </w:r>
          </w:p>
          <w:p w14:paraId="0B4576CC" w14:textId="16724C87" w:rsidR="00FC79AC" w:rsidRPr="00CD3B37" w:rsidRDefault="00FC79AC" w:rsidP="00B43CC7">
            <w:pPr>
              <w:spacing w:before="120" w:after="120"/>
              <w:rPr>
                <w:sz w:val="16"/>
                <w:szCs w:val="16"/>
              </w:rPr>
            </w:pPr>
            <w:hyperlink r:id="rId17" w:history="1">
              <w:r w:rsidRPr="006420A4">
                <w:rPr>
                  <w:rStyle w:val="Hyperlink"/>
                  <w:sz w:val="16"/>
                  <w:szCs w:val="16"/>
                </w:rPr>
                <w:t>Hswift@bottishamprimary.org</w:t>
              </w:r>
            </w:hyperlink>
            <w:r>
              <w:rPr>
                <w:sz w:val="16"/>
                <w:szCs w:val="16"/>
              </w:rPr>
              <w:t xml:space="preserve"> </w:t>
            </w:r>
          </w:p>
        </w:tc>
        <w:tc>
          <w:tcPr>
            <w:tcW w:w="1134" w:type="dxa"/>
          </w:tcPr>
          <w:p w14:paraId="3DE76370" w14:textId="77777777" w:rsidR="00D076E7" w:rsidRDefault="00D076E7" w:rsidP="00391099">
            <w:pPr>
              <w:spacing w:before="120"/>
              <w:jc w:val="center"/>
              <w:rPr>
                <w:sz w:val="16"/>
                <w:szCs w:val="16"/>
              </w:rPr>
            </w:pPr>
            <w:r>
              <w:rPr>
                <w:sz w:val="16"/>
                <w:szCs w:val="16"/>
              </w:rPr>
              <w:t>Y</w:t>
            </w:r>
          </w:p>
          <w:p w14:paraId="12ACB890" w14:textId="70DE91E2" w:rsidR="00FC79AC" w:rsidRPr="00D0032E" w:rsidRDefault="00FC79AC" w:rsidP="00391099">
            <w:pPr>
              <w:spacing w:before="120"/>
              <w:jc w:val="center"/>
              <w:rPr>
                <w:sz w:val="16"/>
                <w:szCs w:val="16"/>
              </w:rPr>
            </w:pPr>
            <w:r>
              <w:rPr>
                <w:sz w:val="16"/>
                <w:szCs w:val="16"/>
              </w:rPr>
              <w:t>N</w:t>
            </w:r>
          </w:p>
        </w:tc>
      </w:tr>
      <w:tr w:rsidR="00D076E7" w14:paraId="48D88740" w14:textId="77777777" w:rsidTr="008C1657">
        <w:trPr>
          <w:jc w:val="center"/>
        </w:trPr>
        <w:tc>
          <w:tcPr>
            <w:tcW w:w="704" w:type="dxa"/>
          </w:tcPr>
          <w:p w14:paraId="03A5E52A" w14:textId="77777777" w:rsidR="00D076E7" w:rsidRPr="00345CB2" w:rsidRDefault="00D076E7" w:rsidP="00B43CC7">
            <w:pPr>
              <w:spacing w:before="120" w:after="120"/>
              <w:rPr>
                <w:b/>
                <w:sz w:val="16"/>
                <w:szCs w:val="16"/>
              </w:rPr>
            </w:pPr>
            <w:r>
              <w:rPr>
                <w:b/>
                <w:sz w:val="16"/>
                <w:szCs w:val="16"/>
              </w:rPr>
              <w:t>PL</w:t>
            </w:r>
          </w:p>
        </w:tc>
        <w:tc>
          <w:tcPr>
            <w:tcW w:w="1418" w:type="dxa"/>
            <w:vMerge/>
            <w:vAlign w:val="center"/>
          </w:tcPr>
          <w:p w14:paraId="0E552AB7" w14:textId="77777777" w:rsidR="00D076E7" w:rsidRPr="00345CB2" w:rsidRDefault="00D076E7" w:rsidP="00B43CC7">
            <w:pPr>
              <w:spacing w:before="120" w:after="120"/>
              <w:jc w:val="center"/>
              <w:rPr>
                <w:b/>
                <w:sz w:val="16"/>
                <w:szCs w:val="16"/>
              </w:rPr>
            </w:pPr>
          </w:p>
        </w:tc>
        <w:tc>
          <w:tcPr>
            <w:tcW w:w="3685" w:type="dxa"/>
          </w:tcPr>
          <w:p w14:paraId="745479A1" w14:textId="77777777" w:rsidR="00D076E7" w:rsidRPr="00CD3B37" w:rsidRDefault="00D076E7" w:rsidP="00B43CC7">
            <w:pPr>
              <w:spacing w:before="120" w:after="120"/>
              <w:rPr>
                <w:sz w:val="16"/>
                <w:szCs w:val="16"/>
              </w:rPr>
            </w:pPr>
            <w:r w:rsidRPr="00CD3B37">
              <w:rPr>
                <w:sz w:val="16"/>
                <w:szCs w:val="16"/>
              </w:rPr>
              <w:t>Rachael Johnston, Headteacher</w:t>
            </w:r>
          </w:p>
        </w:tc>
        <w:tc>
          <w:tcPr>
            <w:tcW w:w="851" w:type="dxa"/>
            <w:vMerge/>
          </w:tcPr>
          <w:p w14:paraId="67CB1CCF" w14:textId="77777777" w:rsidR="00D076E7" w:rsidRPr="00CD3B37" w:rsidRDefault="00D076E7" w:rsidP="00B43CC7">
            <w:pPr>
              <w:spacing w:before="120" w:after="120"/>
              <w:rPr>
                <w:sz w:val="16"/>
                <w:szCs w:val="16"/>
              </w:rPr>
            </w:pPr>
          </w:p>
        </w:tc>
        <w:tc>
          <w:tcPr>
            <w:tcW w:w="2976" w:type="dxa"/>
          </w:tcPr>
          <w:p w14:paraId="761D0CD5" w14:textId="77777777" w:rsidR="00D076E7" w:rsidRPr="00CD3B37" w:rsidRDefault="003321FD" w:rsidP="00B43CC7">
            <w:pPr>
              <w:spacing w:before="120" w:after="120"/>
              <w:rPr>
                <w:sz w:val="16"/>
                <w:szCs w:val="16"/>
              </w:rPr>
            </w:pPr>
            <w:hyperlink r:id="rId18" w:history="1">
              <w:r w:rsidR="00D076E7" w:rsidRPr="00D00EC1">
                <w:rPr>
                  <w:rStyle w:val="Hyperlink"/>
                  <w:sz w:val="16"/>
                  <w:szCs w:val="16"/>
                </w:rPr>
                <w:t>head@botttishamprimary.org</w:t>
              </w:r>
            </w:hyperlink>
            <w:r w:rsidR="00D076E7">
              <w:rPr>
                <w:sz w:val="16"/>
                <w:szCs w:val="16"/>
              </w:rPr>
              <w:t xml:space="preserve"> </w:t>
            </w:r>
          </w:p>
        </w:tc>
        <w:tc>
          <w:tcPr>
            <w:tcW w:w="1134" w:type="dxa"/>
          </w:tcPr>
          <w:p w14:paraId="53824D33" w14:textId="77777777" w:rsidR="00D076E7" w:rsidRPr="00D0032E" w:rsidRDefault="00D076E7" w:rsidP="00B43CC7">
            <w:pPr>
              <w:spacing w:before="120"/>
              <w:jc w:val="center"/>
              <w:rPr>
                <w:sz w:val="16"/>
                <w:szCs w:val="16"/>
              </w:rPr>
            </w:pPr>
            <w:r>
              <w:rPr>
                <w:sz w:val="16"/>
                <w:szCs w:val="16"/>
              </w:rPr>
              <w:t>Y</w:t>
            </w:r>
          </w:p>
        </w:tc>
      </w:tr>
      <w:tr w:rsidR="00D076E7" w14:paraId="06832DD2" w14:textId="77777777" w:rsidTr="008C1657">
        <w:trPr>
          <w:jc w:val="center"/>
        </w:trPr>
        <w:tc>
          <w:tcPr>
            <w:tcW w:w="704" w:type="dxa"/>
          </w:tcPr>
          <w:p w14:paraId="35C98767" w14:textId="77777777" w:rsidR="00D076E7" w:rsidRPr="00345CB2" w:rsidRDefault="00D076E7" w:rsidP="00B43CC7">
            <w:pPr>
              <w:spacing w:before="120" w:after="120"/>
              <w:rPr>
                <w:b/>
                <w:sz w:val="16"/>
                <w:szCs w:val="16"/>
              </w:rPr>
            </w:pPr>
            <w:r>
              <w:rPr>
                <w:b/>
                <w:sz w:val="16"/>
                <w:szCs w:val="16"/>
              </w:rPr>
              <w:t>DSL</w:t>
            </w:r>
          </w:p>
        </w:tc>
        <w:tc>
          <w:tcPr>
            <w:tcW w:w="1418" w:type="dxa"/>
            <w:vMerge w:val="restart"/>
            <w:vAlign w:val="center"/>
          </w:tcPr>
          <w:p w14:paraId="0F5C5C81" w14:textId="77777777" w:rsidR="00D076E7" w:rsidRPr="00345CB2" w:rsidRDefault="00D076E7" w:rsidP="00B43CC7">
            <w:pPr>
              <w:spacing w:before="120" w:after="120"/>
              <w:jc w:val="center"/>
              <w:rPr>
                <w:b/>
                <w:sz w:val="16"/>
                <w:szCs w:val="16"/>
              </w:rPr>
            </w:pPr>
            <w:r w:rsidRPr="003B1E08">
              <w:rPr>
                <w:b/>
                <w:sz w:val="16"/>
                <w:szCs w:val="16"/>
              </w:rPr>
              <w:t>Bottisham Village College</w:t>
            </w:r>
          </w:p>
        </w:tc>
        <w:tc>
          <w:tcPr>
            <w:tcW w:w="3685" w:type="dxa"/>
          </w:tcPr>
          <w:p w14:paraId="65556B6C" w14:textId="77777777" w:rsidR="00D076E7" w:rsidRPr="00CD3B37" w:rsidRDefault="00D076E7" w:rsidP="00B43CC7">
            <w:pPr>
              <w:spacing w:before="120" w:after="120"/>
              <w:rPr>
                <w:sz w:val="16"/>
                <w:szCs w:val="16"/>
              </w:rPr>
            </w:pPr>
            <w:r w:rsidRPr="00CD3B37">
              <w:rPr>
                <w:sz w:val="16"/>
                <w:szCs w:val="16"/>
              </w:rPr>
              <w:t>Dominic Fullman, Deputy Principal</w:t>
            </w:r>
          </w:p>
        </w:tc>
        <w:tc>
          <w:tcPr>
            <w:tcW w:w="851" w:type="dxa"/>
            <w:vMerge w:val="restart"/>
            <w:vAlign w:val="center"/>
          </w:tcPr>
          <w:p w14:paraId="1906EEAB" w14:textId="77777777" w:rsidR="00D076E7" w:rsidRPr="00CD3B37" w:rsidRDefault="00D076E7" w:rsidP="00B43CC7">
            <w:pPr>
              <w:spacing w:before="120" w:after="120"/>
              <w:jc w:val="center"/>
              <w:rPr>
                <w:sz w:val="16"/>
                <w:szCs w:val="16"/>
              </w:rPr>
            </w:pPr>
            <w:r>
              <w:rPr>
                <w:sz w:val="16"/>
                <w:szCs w:val="16"/>
              </w:rPr>
              <w:t>01223 811250</w:t>
            </w:r>
          </w:p>
        </w:tc>
        <w:tc>
          <w:tcPr>
            <w:tcW w:w="2976" w:type="dxa"/>
          </w:tcPr>
          <w:p w14:paraId="39FEE732" w14:textId="77777777" w:rsidR="00D076E7" w:rsidRPr="00CD3B37" w:rsidRDefault="003321FD" w:rsidP="00B43CC7">
            <w:pPr>
              <w:spacing w:before="120" w:after="120"/>
              <w:rPr>
                <w:sz w:val="16"/>
                <w:szCs w:val="16"/>
              </w:rPr>
            </w:pPr>
            <w:hyperlink r:id="rId19" w:history="1">
              <w:r w:rsidR="00D076E7" w:rsidRPr="00ED2D3F">
                <w:rPr>
                  <w:rStyle w:val="Hyperlink"/>
                  <w:sz w:val="16"/>
                  <w:szCs w:val="16"/>
                </w:rPr>
                <w:t>dfullman@bottishamvc.org</w:t>
              </w:r>
            </w:hyperlink>
            <w:r w:rsidR="00D076E7">
              <w:rPr>
                <w:sz w:val="16"/>
                <w:szCs w:val="16"/>
              </w:rPr>
              <w:t xml:space="preserve"> </w:t>
            </w:r>
          </w:p>
        </w:tc>
        <w:tc>
          <w:tcPr>
            <w:tcW w:w="1134" w:type="dxa"/>
          </w:tcPr>
          <w:p w14:paraId="02F8312D" w14:textId="77777777" w:rsidR="00D076E7" w:rsidRPr="001E611C" w:rsidRDefault="00D076E7" w:rsidP="00B43CC7">
            <w:pPr>
              <w:spacing w:before="120" w:after="120"/>
              <w:jc w:val="center"/>
              <w:rPr>
                <w:sz w:val="16"/>
                <w:szCs w:val="16"/>
                <w:highlight w:val="yellow"/>
              </w:rPr>
            </w:pPr>
            <w:r>
              <w:rPr>
                <w:sz w:val="16"/>
                <w:szCs w:val="16"/>
              </w:rPr>
              <w:t>Y</w:t>
            </w:r>
          </w:p>
        </w:tc>
      </w:tr>
      <w:tr w:rsidR="00D076E7" w14:paraId="1F0A1444" w14:textId="77777777" w:rsidTr="008C1657">
        <w:trPr>
          <w:jc w:val="center"/>
        </w:trPr>
        <w:tc>
          <w:tcPr>
            <w:tcW w:w="704" w:type="dxa"/>
          </w:tcPr>
          <w:p w14:paraId="718173AE" w14:textId="77777777" w:rsidR="00D076E7" w:rsidRPr="00345CB2" w:rsidRDefault="00D076E7" w:rsidP="00B43CC7">
            <w:pPr>
              <w:spacing w:before="120" w:after="120"/>
              <w:rPr>
                <w:b/>
                <w:sz w:val="16"/>
                <w:szCs w:val="16"/>
              </w:rPr>
            </w:pPr>
            <w:r>
              <w:rPr>
                <w:b/>
                <w:sz w:val="16"/>
                <w:szCs w:val="16"/>
              </w:rPr>
              <w:t>DSP</w:t>
            </w:r>
          </w:p>
        </w:tc>
        <w:tc>
          <w:tcPr>
            <w:tcW w:w="1418" w:type="dxa"/>
            <w:vMerge/>
            <w:vAlign w:val="center"/>
          </w:tcPr>
          <w:p w14:paraId="0E3FD95C" w14:textId="77777777" w:rsidR="00D076E7" w:rsidRPr="00345CB2" w:rsidRDefault="00D076E7" w:rsidP="00B43CC7">
            <w:pPr>
              <w:spacing w:before="120" w:after="120"/>
              <w:jc w:val="center"/>
              <w:rPr>
                <w:b/>
                <w:sz w:val="16"/>
                <w:szCs w:val="16"/>
              </w:rPr>
            </w:pPr>
          </w:p>
        </w:tc>
        <w:tc>
          <w:tcPr>
            <w:tcW w:w="3685" w:type="dxa"/>
          </w:tcPr>
          <w:p w14:paraId="42824C0E" w14:textId="77777777" w:rsidR="00D076E7" w:rsidRPr="00CD3B37" w:rsidRDefault="00D076E7" w:rsidP="00B43CC7">
            <w:pPr>
              <w:spacing w:before="120"/>
              <w:rPr>
                <w:sz w:val="16"/>
                <w:szCs w:val="16"/>
              </w:rPr>
            </w:pPr>
            <w:r w:rsidRPr="00CD3B37">
              <w:rPr>
                <w:sz w:val="16"/>
                <w:szCs w:val="16"/>
              </w:rPr>
              <w:t>Jenny Rankine, Principal</w:t>
            </w:r>
          </w:p>
          <w:p w14:paraId="1BAC8051" w14:textId="318CB326" w:rsidR="00D076E7" w:rsidRDefault="00D076E7" w:rsidP="00B43CC7">
            <w:pPr>
              <w:spacing w:before="120" w:after="120"/>
              <w:contextualSpacing/>
              <w:rPr>
                <w:sz w:val="16"/>
                <w:szCs w:val="16"/>
              </w:rPr>
            </w:pPr>
            <w:r w:rsidRPr="00CD3B37">
              <w:rPr>
                <w:sz w:val="16"/>
                <w:szCs w:val="16"/>
              </w:rPr>
              <w:t>Ed Compton, Deputy Principal</w:t>
            </w:r>
          </w:p>
          <w:p w14:paraId="7DC173FF" w14:textId="10DE5D4A" w:rsidR="0069537A" w:rsidRPr="00CD3B37" w:rsidRDefault="0069537A" w:rsidP="00B43CC7">
            <w:pPr>
              <w:spacing w:before="120" w:after="120"/>
              <w:contextualSpacing/>
              <w:rPr>
                <w:sz w:val="16"/>
                <w:szCs w:val="16"/>
              </w:rPr>
            </w:pPr>
            <w:r>
              <w:rPr>
                <w:sz w:val="16"/>
                <w:szCs w:val="16"/>
              </w:rPr>
              <w:t>Imogen Axton, Assistant Principa</w:t>
            </w:r>
            <w:r w:rsidR="005E4B2F">
              <w:rPr>
                <w:sz w:val="16"/>
                <w:szCs w:val="16"/>
              </w:rPr>
              <w:t>l</w:t>
            </w:r>
          </w:p>
          <w:p w14:paraId="43C364FD" w14:textId="77777777" w:rsidR="00D076E7" w:rsidRPr="00CD3B37" w:rsidRDefault="00D076E7" w:rsidP="00B43CC7">
            <w:pPr>
              <w:spacing w:before="120" w:after="120"/>
              <w:contextualSpacing/>
              <w:rPr>
                <w:sz w:val="16"/>
                <w:szCs w:val="16"/>
              </w:rPr>
            </w:pPr>
            <w:r w:rsidRPr="00CD3B37">
              <w:rPr>
                <w:sz w:val="16"/>
                <w:szCs w:val="16"/>
              </w:rPr>
              <w:t>Matt Merry, Assistant Principal</w:t>
            </w:r>
          </w:p>
          <w:p w14:paraId="7247F972" w14:textId="4D3CD38D" w:rsidR="00147C30" w:rsidRPr="00CD3B37" w:rsidRDefault="00D076E7" w:rsidP="00B43CC7">
            <w:pPr>
              <w:spacing w:before="120" w:after="120"/>
              <w:contextualSpacing/>
              <w:rPr>
                <w:sz w:val="16"/>
                <w:szCs w:val="16"/>
              </w:rPr>
            </w:pPr>
            <w:r w:rsidRPr="00CD3B37">
              <w:rPr>
                <w:sz w:val="16"/>
                <w:szCs w:val="16"/>
              </w:rPr>
              <w:t>Andrew Gee, Assistant Principal</w:t>
            </w:r>
          </w:p>
          <w:p w14:paraId="25524C3C" w14:textId="77777777" w:rsidR="00D076E7" w:rsidRPr="004F5C77" w:rsidRDefault="00D076E7" w:rsidP="00B43CC7">
            <w:pPr>
              <w:spacing w:before="120" w:after="120"/>
              <w:contextualSpacing/>
              <w:rPr>
                <w:sz w:val="16"/>
                <w:szCs w:val="16"/>
              </w:rPr>
            </w:pPr>
            <w:r w:rsidRPr="004F5C77">
              <w:rPr>
                <w:sz w:val="16"/>
                <w:szCs w:val="16"/>
              </w:rPr>
              <w:t>Denise Cook</w:t>
            </w:r>
            <w:r>
              <w:rPr>
                <w:sz w:val="16"/>
                <w:szCs w:val="16"/>
              </w:rPr>
              <w:t>,</w:t>
            </w:r>
            <w:r w:rsidRPr="004F5C77">
              <w:rPr>
                <w:sz w:val="16"/>
                <w:szCs w:val="16"/>
              </w:rPr>
              <w:t xml:space="preserve"> Pastoral Support Worker</w:t>
            </w:r>
          </w:p>
          <w:p w14:paraId="61435BA8" w14:textId="77777777" w:rsidR="00D076E7" w:rsidRPr="00CD3B37" w:rsidRDefault="00D076E7" w:rsidP="00B43CC7">
            <w:pPr>
              <w:spacing w:before="120" w:after="120"/>
              <w:rPr>
                <w:sz w:val="16"/>
                <w:szCs w:val="16"/>
              </w:rPr>
            </w:pPr>
            <w:r w:rsidRPr="004F5C77">
              <w:rPr>
                <w:sz w:val="16"/>
                <w:szCs w:val="16"/>
              </w:rPr>
              <w:t>Sally Irvine</w:t>
            </w:r>
            <w:r>
              <w:rPr>
                <w:sz w:val="16"/>
                <w:szCs w:val="16"/>
              </w:rPr>
              <w:t>,</w:t>
            </w:r>
            <w:r w:rsidRPr="004F5C77">
              <w:rPr>
                <w:sz w:val="16"/>
                <w:szCs w:val="16"/>
              </w:rPr>
              <w:t xml:space="preserve"> Safeguarding and Behavior Intervention Lead</w:t>
            </w:r>
          </w:p>
        </w:tc>
        <w:tc>
          <w:tcPr>
            <w:tcW w:w="851" w:type="dxa"/>
            <w:vMerge/>
          </w:tcPr>
          <w:p w14:paraId="70202F45" w14:textId="77777777" w:rsidR="00D076E7" w:rsidRPr="00CD3B37" w:rsidRDefault="00D076E7" w:rsidP="00B43CC7">
            <w:pPr>
              <w:spacing w:before="120" w:after="120"/>
              <w:rPr>
                <w:sz w:val="16"/>
                <w:szCs w:val="16"/>
              </w:rPr>
            </w:pPr>
          </w:p>
        </w:tc>
        <w:tc>
          <w:tcPr>
            <w:tcW w:w="2976" w:type="dxa"/>
          </w:tcPr>
          <w:p w14:paraId="1DC251D8" w14:textId="77777777" w:rsidR="00D076E7" w:rsidRDefault="003321FD" w:rsidP="00B43CC7">
            <w:pPr>
              <w:spacing w:before="120"/>
              <w:rPr>
                <w:sz w:val="16"/>
                <w:szCs w:val="16"/>
              </w:rPr>
            </w:pPr>
            <w:hyperlink r:id="rId20" w:history="1">
              <w:r w:rsidR="00D076E7" w:rsidRPr="00DF38D7">
                <w:rPr>
                  <w:rStyle w:val="Hyperlink"/>
                  <w:sz w:val="16"/>
                  <w:szCs w:val="16"/>
                </w:rPr>
                <w:t>jtaylor@bottishamvc.org</w:t>
              </w:r>
            </w:hyperlink>
            <w:r w:rsidR="00D076E7">
              <w:rPr>
                <w:sz w:val="16"/>
                <w:szCs w:val="16"/>
              </w:rPr>
              <w:t xml:space="preserve"> (PA)</w:t>
            </w:r>
          </w:p>
          <w:p w14:paraId="42CA94F9" w14:textId="0CA1EEA0" w:rsidR="00D076E7" w:rsidRDefault="003321FD" w:rsidP="00B43CC7">
            <w:pPr>
              <w:spacing w:before="120" w:after="120"/>
              <w:contextualSpacing/>
              <w:rPr>
                <w:sz w:val="16"/>
                <w:szCs w:val="16"/>
              </w:rPr>
            </w:pPr>
            <w:hyperlink r:id="rId21" w:history="1">
              <w:r w:rsidR="00D076E7" w:rsidRPr="00DF38D7">
                <w:rPr>
                  <w:rStyle w:val="Hyperlink"/>
                  <w:sz w:val="16"/>
                  <w:szCs w:val="16"/>
                </w:rPr>
                <w:t>ecompton@bottishamvc.org</w:t>
              </w:r>
            </w:hyperlink>
            <w:r w:rsidR="00D076E7">
              <w:rPr>
                <w:sz w:val="16"/>
                <w:szCs w:val="16"/>
              </w:rPr>
              <w:t xml:space="preserve"> </w:t>
            </w:r>
          </w:p>
          <w:p w14:paraId="3B4C3223" w14:textId="09C0872F" w:rsidR="0069537A" w:rsidRDefault="003321FD" w:rsidP="00B43CC7">
            <w:pPr>
              <w:spacing w:before="120" w:after="120"/>
              <w:contextualSpacing/>
              <w:rPr>
                <w:sz w:val="16"/>
                <w:szCs w:val="16"/>
              </w:rPr>
            </w:pPr>
            <w:hyperlink r:id="rId22" w:history="1">
              <w:r w:rsidR="0069537A" w:rsidRPr="00D13BD5">
                <w:rPr>
                  <w:rStyle w:val="Hyperlink"/>
                  <w:sz w:val="16"/>
                  <w:szCs w:val="16"/>
                </w:rPr>
                <w:t>iaxton@bottishamvc.org</w:t>
              </w:r>
            </w:hyperlink>
            <w:r w:rsidR="0069537A">
              <w:rPr>
                <w:sz w:val="16"/>
                <w:szCs w:val="16"/>
              </w:rPr>
              <w:t xml:space="preserve"> </w:t>
            </w:r>
          </w:p>
          <w:p w14:paraId="70C1F590" w14:textId="77777777" w:rsidR="00D076E7" w:rsidRDefault="003321FD" w:rsidP="00B43CC7">
            <w:pPr>
              <w:spacing w:before="120" w:after="120"/>
              <w:contextualSpacing/>
              <w:rPr>
                <w:sz w:val="16"/>
                <w:szCs w:val="16"/>
              </w:rPr>
            </w:pPr>
            <w:hyperlink r:id="rId23" w:history="1">
              <w:r w:rsidR="00D076E7" w:rsidRPr="00DF38D7">
                <w:rPr>
                  <w:rStyle w:val="Hyperlink"/>
                  <w:sz w:val="16"/>
                  <w:szCs w:val="16"/>
                </w:rPr>
                <w:t>mmerry@bottishamvc.org</w:t>
              </w:r>
            </w:hyperlink>
            <w:r w:rsidR="00D076E7">
              <w:rPr>
                <w:sz w:val="16"/>
                <w:szCs w:val="16"/>
              </w:rPr>
              <w:t xml:space="preserve"> </w:t>
            </w:r>
          </w:p>
          <w:p w14:paraId="5BF67EBC" w14:textId="77777777" w:rsidR="00D076E7" w:rsidRDefault="003321FD" w:rsidP="00B43CC7">
            <w:pPr>
              <w:spacing w:before="120" w:after="120"/>
              <w:contextualSpacing/>
              <w:rPr>
                <w:sz w:val="16"/>
                <w:szCs w:val="16"/>
              </w:rPr>
            </w:pPr>
            <w:hyperlink r:id="rId24" w:history="1">
              <w:r w:rsidR="00D076E7" w:rsidRPr="00DF38D7">
                <w:rPr>
                  <w:rStyle w:val="Hyperlink"/>
                  <w:sz w:val="16"/>
                  <w:szCs w:val="16"/>
                </w:rPr>
                <w:t>agee@bottishamvc.org</w:t>
              </w:r>
            </w:hyperlink>
            <w:r w:rsidR="00D076E7">
              <w:rPr>
                <w:sz w:val="16"/>
                <w:szCs w:val="16"/>
              </w:rPr>
              <w:t xml:space="preserve"> </w:t>
            </w:r>
          </w:p>
          <w:p w14:paraId="1A68E204" w14:textId="77777777" w:rsidR="00D076E7" w:rsidRDefault="003321FD" w:rsidP="00B43CC7">
            <w:pPr>
              <w:spacing w:before="120" w:after="120"/>
              <w:contextualSpacing/>
              <w:rPr>
                <w:sz w:val="16"/>
                <w:szCs w:val="16"/>
              </w:rPr>
            </w:pPr>
            <w:hyperlink r:id="rId25" w:history="1">
              <w:r w:rsidR="00D076E7" w:rsidRPr="00DF38D7">
                <w:rPr>
                  <w:rStyle w:val="Hyperlink"/>
                  <w:sz w:val="16"/>
                  <w:szCs w:val="16"/>
                </w:rPr>
                <w:t>csaunders@bottishamvc.org</w:t>
              </w:r>
            </w:hyperlink>
            <w:r w:rsidR="00D076E7">
              <w:rPr>
                <w:sz w:val="16"/>
                <w:szCs w:val="16"/>
              </w:rPr>
              <w:t xml:space="preserve"> </w:t>
            </w:r>
          </w:p>
          <w:p w14:paraId="44B386A0" w14:textId="77777777" w:rsidR="00D076E7" w:rsidRDefault="003321FD" w:rsidP="00B43CC7">
            <w:pPr>
              <w:spacing w:before="120" w:after="120"/>
              <w:contextualSpacing/>
              <w:rPr>
                <w:sz w:val="16"/>
                <w:szCs w:val="16"/>
              </w:rPr>
            </w:pPr>
            <w:hyperlink r:id="rId26" w:history="1">
              <w:r w:rsidR="00D076E7" w:rsidRPr="00BD12C3">
                <w:rPr>
                  <w:rStyle w:val="Hyperlink"/>
                  <w:sz w:val="16"/>
                  <w:szCs w:val="16"/>
                </w:rPr>
                <w:t>dcook@bottishamvc.org</w:t>
              </w:r>
            </w:hyperlink>
            <w:r w:rsidR="00D076E7">
              <w:rPr>
                <w:sz w:val="16"/>
                <w:szCs w:val="16"/>
              </w:rPr>
              <w:t xml:space="preserve"> </w:t>
            </w:r>
          </w:p>
          <w:p w14:paraId="3640736E" w14:textId="77777777" w:rsidR="00D076E7" w:rsidRPr="00CD3B37" w:rsidRDefault="003321FD" w:rsidP="00B43CC7">
            <w:pPr>
              <w:spacing w:before="120" w:after="120"/>
              <w:rPr>
                <w:sz w:val="16"/>
                <w:szCs w:val="16"/>
              </w:rPr>
            </w:pPr>
            <w:hyperlink r:id="rId27" w:history="1">
              <w:r w:rsidR="00D076E7" w:rsidRPr="00BD12C3">
                <w:rPr>
                  <w:rStyle w:val="Hyperlink"/>
                  <w:sz w:val="16"/>
                  <w:szCs w:val="16"/>
                </w:rPr>
                <w:t>sirvine@bottishamvc.org</w:t>
              </w:r>
            </w:hyperlink>
            <w:r w:rsidR="00D076E7">
              <w:rPr>
                <w:sz w:val="16"/>
                <w:szCs w:val="16"/>
              </w:rPr>
              <w:t xml:space="preserve"> </w:t>
            </w:r>
          </w:p>
        </w:tc>
        <w:tc>
          <w:tcPr>
            <w:tcW w:w="1134" w:type="dxa"/>
          </w:tcPr>
          <w:p w14:paraId="61990B7D" w14:textId="77777777" w:rsidR="00D076E7" w:rsidRDefault="00D076E7" w:rsidP="00B43CC7">
            <w:pPr>
              <w:spacing w:before="120"/>
              <w:jc w:val="center"/>
              <w:rPr>
                <w:sz w:val="16"/>
                <w:szCs w:val="16"/>
              </w:rPr>
            </w:pPr>
            <w:r>
              <w:rPr>
                <w:sz w:val="16"/>
                <w:szCs w:val="16"/>
              </w:rPr>
              <w:t>Y</w:t>
            </w:r>
          </w:p>
          <w:p w14:paraId="475AB405" w14:textId="77777777" w:rsidR="00D076E7" w:rsidRDefault="00D076E7" w:rsidP="00B43CC7">
            <w:pPr>
              <w:jc w:val="center"/>
              <w:rPr>
                <w:sz w:val="16"/>
                <w:szCs w:val="16"/>
              </w:rPr>
            </w:pPr>
            <w:r>
              <w:rPr>
                <w:sz w:val="16"/>
                <w:szCs w:val="16"/>
              </w:rPr>
              <w:t>Y</w:t>
            </w:r>
          </w:p>
          <w:p w14:paraId="7DB8F616" w14:textId="77777777" w:rsidR="00D076E7" w:rsidRDefault="00D076E7" w:rsidP="00B43CC7">
            <w:pPr>
              <w:jc w:val="center"/>
              <w:rPr>
                <w:sz w:val="16"/>
                <w:szCs w:val="16"/>
              </w:rPr>
            </w:pPr>
            <w:r>
              <w:rPr>
                <w:sz w:val="16"/>
                <w:szCs w:val="16"/>
              </w:rPr>
              <w:t>N</w:t>
            </w:r>
          </w:p>
          <w:p w14:paraId="3BC594C4" w14:textId="77777777" w:rsidR="00D076E7" w:rsidRDefault="00D076E7" w:rsidP="00B43CC7">
            <w:pPr>
              <w:jc w:val="center"/>
              <w:rPr>
                <w:sz w:val="16"/>
                <w:szCs w:val="16"/>
              </w:rPr>
            </w:pPr>
            <w:r>
              <w:rPr>
                <w:sz w:val="16"/>
                <w:szCs w:val="16"/>
              </w:rPr>
              <w:t>N</w:t>
            </w:r>
          </w:p>
          <w:p w14:paraId="25E8F6E6" w14:textId="77777777" w:rsidR="00D076E7" w:rsidRDefault="00D076E7" w:rsidP="00B43CC7">
            <w:pPr>
              <w:jc w:val="center"/>
              <w:rPr>
                <w:sz w:val="16"/>
                <w:szCs w:val="16"/>
              </w:rPr>
            </w:pPr>
            <w:r>
              <w:rPr>
                <w:sz w:val="16"/>
                <w:szCs w:val="16"/>
              </w:rPr>
              <w:t>N</w:t>
            </w:r>
          </w:p>
          <w:p w14:paraId="7554AB45" w14:textId="77777777" w:rsidR="00D076E7" w:rsidRDefault="00D076E7" w:rsidP="00B43CC7">
            <w:pPr>
              <w:jc w:val="center"/>
              <w:rPr>
                <w:sz w:val="16"/>
                <w:szCs w:val="16"/>
              </w:rPr>
            </w:pPr>
            <w:r>
              <w:rPr>
                <w:sz w:val="16"/>
                <w:szCs w:val="16"/>
              </w:rPr>
              <w:t>N</w:t>
            </w:r>
          </w:p>
          <w:p w14:paraId="4C3B6E7A" w14:textId="77777777" w:rsidR="00D076E7" w:rsidRPr="001E611C" w:rsidRDefault="00D076E7" w:rsidP="00B43CC7">
            <w:pPr>
              <w:jc w:val="center"/>
              <w:rPr>
                <w:sz w:val="16"/>
                <w:szCs w:val="16"/>
                <w:highlight w:val="yellow"/>
              </w:rPr>
            </w:pPr>
            <w:r>
              <w:rPr>
                <w:sz w:val="16"/>
                <w:szCs w:val="16"/>
              </w:rPr>
              <w:t>N</w:t>
            </w:r>
          </w:p>
        </w:tc>
      </w:tr>
      <w:tr w:rsidR="00D076E7" w14:paraId="57D019A8" w14:textId="77777777" w:rsidTr="008C1657">
        <w:trPr>
          <w:jc w:val="center"/>
        </w:trPr>
        <w:tc>
          <w:tcPr>
            <w:tcW w:w="704" w:type="dxa"/>
          </w:tcPr>
          <w:p w14:paraId="60B8354A" w14:textId="77777777" w:rsidR="00D076E7" w:rsidRPr="00345CB2" w:rsidRDefault="00D076E7" w:rsidP="00B43CC7">
            <w:pPr>
              <w:spacing w:before="120" w:after="120"/>
              <w:rPr>
                <w:b/>
                <w:sz w:val="16"/>
                <w:szCs w:val="16"/>
              </w:rPr>
            </w:pPr>
            <w:r>
              <w:rPr>
                <w:b/>
                <w:sz w:val="16"/>
                <w:szCs w:val="16"/>
              </w:rPr>
              <w:t>PL</w:t>
            </w:r>
          </w:p>
        </w:tc>
        <w:tc>
          <w:tcPr>
            <w:tcW w:w="1418" w:type="dxa"/>
            <w:vMerge/>
            <w:vAlign w:val="center"/>
          </w:tcPr>
          <w:p w14:paraId="15E147C1" w14:textId="77777777" w:rsidR="00D076E7" w:rsidRPr="00345CB2" w:rsidRDefault="00D076E7" w:rsidP="00B43CC7">
            <w:pPr>
              <w:spacing w:before="120" w:after="120"/>
              <w:jc w:val="center"/>
              <w:rPr>
                <w:b/>
                <w:sz w:val="16"/>
                <w:szCs w:val="16"/>
              </w:rPr>
            </w:pPr>
          </w:p>
        </w:tc>
        <w:tc>
          <w:tcPr>
            <w:tcW w:w="3685" w:type="dxa"/>
          </w:tcPr>
          <w:p w14:paraId="7E8A71DB" w14:textId="77777777" w:rsidR="00D076E7" w:rsidRPr="00CD3B37" w:rsidRDefault="00D076E7" w:rsidP="00B43CC7">
            <w:pPr>
              <w:spacing w:before="120" w:after="120"/>
              <w:rPr>
                <w:sz w:val="16"/>
                <w:szCs w:val="16"/>
              </w:rPr>
            </w:pPr>
            <w:r w:rsidRPr="00CD3B37">
              <w:rPr>
                <w:sz w:val="16"/>
                <w:szCs w:val="16"/>
              </w:rPr>
              <w:t>Andrew Gee, Assistant Principal</w:t>
            </w:r>
          </w:p>
        </w:tc>
        <w:tc>
          <w:tcPr>
            <w:tcW w:w="851" w:type="dxa"/>
            <w:vMerge/>
          </w:tcPr>
          <w:p w14:paraId="203EC7FC" w14:textId="77777777" w:rsidR="00D076E7" w:rsidRPr="00CD3B37" w:rsidRDefault="00D076E7" w:rsidP="00B43CC7">
            <w:pPr>
              <w:spacing w:before="120" w:after="120"/>
              <w:rPr>
                <w:sz w:val="16"/>
                <w:szCs w:val="16"/>
              </w:rPr>
            </w:pPr>
          </w:p>
        </w:tc>
        <w:tc>
          <w:tcPr>
            <w:tcW w:w="2976" w:type="dxa"/>
          </w:tcPr>
          <w:p w14:paraId="238AD7E7" w14:textId="77777777" w:rsidR="00D076E7" w:rsidRPr="00CD3B37" w:rsidRDefault="003321FD" w:rsidP="00B43CC7">
            <w:pPr>
              <w:spacing w:before="120" w:after="120"/>
              <w:rPr>
                <w:sz w:val="16"/>
                <w:szCs w:val="16"/>
              </w:rPr>
            </w:pPr>
            <w:hyperlink r:id="rId28" w:history="1">
              <w:r w:rsidR="00D076E7" w:rsidRPr="00ED2D3F">
                <w:rPr>
                  <w:rStyle w:val="Hyperlink"/>
                  <w:sz w:val="16"/>
                  <w:szCs w:val="16"/>
                </w:rPr>
                <w:t>agee@bottishamvc.org</w:t>
              </w:r>
            </w:hyperlink>
            <w:r w:rsidR="00D076E7">
              <w:rPr>
                <w:sz w:val="16"/>
                <w:szCs w:val="16"/>
              </w:rPr>
              <w:t xml:space="preserve"> </w:t>
            </w:r>
          </w:p>
        </w:tc>
        <w:tc>
          <w:tcPr>
            <w:tcW w:w="1134" w:type="dxa"/>
          </w:tcPr>
          <w:p w14:paraId="20898C17" w14:textId="77777777" w:rsidR="00D076E7" w:rsidRPr="001E611C" w:rsidRDefault="00D076E7" w:rsidP="00B43CC7">
            <w:pPr>
              <w:spacing w:before="120" w:after="120"/>
              <w:jc w:val="center"/>
              <w:rPr>
                <w:sz w:val="16"/>
                <w:szCs w:val="16"/>
                <w:highlight w:val="yellow"/>
              </w:rPr>
            </w:pPr>
            <w:r>
              <w:rPr>
                <w:sz w:val="16"/>
                <w:szCs w:val="16"/>
              </w:rPr>
              <w:t>N</w:t>
            </w:r>
          </w:p>
        </w:tc>
      </w:tr>
      <w:tr w:rsidR="00D076E7" w14:paraId="0389DC6E" w14:textId="77777777" w:rsidTr="008C1657">
        <w:trPr>
          <w:jc w:val="center"/>
        </w:trPr>
        <w:tc>
          <w:tcPr>
            <w:tcW w:w="704" w:type="dxa"/>
          </w:tcPr>
          <w:p w14:paraId="657530EC" w14:textId="77777777" w:rsidR="00D076E7" w:rsidRPr="00345CB2" w:rsidRDefault="00D076E7" w:rsidP="00B43CC7">
            <w:pPr>
              <w:spacing w:before="120" w:after="120"/>
              <w:rPr>
                <w:b/>
                <w:sz w:val="16"/>
                <w:szCs w:val="16"/>
              </w:rPr>
            </w:pPr>
            <w:r>
              <w:rPr>
                <w:b/>
                <w:sz w:val="16"/>
                <w:szCs w:val="16"/>
              </w:rPr>
              <w:t>DSL</w:t>
            </w:r>
          </w:p>
        </w:tc>
        <w:tc>
          <w:tcPr>
            <w:tcW w:w="1418" w:type="dxa"/>
            <w:vMerge w:val="restart"/>
            <w:vAlign w:val="center"/>
          </w:tcPr>
          <w:p w14:paraId="5BE2C757" w14:textId="77777777" w:rsidR="00D076E7" w:rsidRPr="00345CB2" w:rsidRDefault="00D076E7" w:rsidP="00B43CC7">
            <w:pPr>
              <w:spacing w:before="120" w:after="120"/>
              <w:jc w:val="center"/>
              <w:rPr>
                <w:b/>
                <w:sz w:val="16"/>
                <w:szCs w:val="16"/>
              </w:rPr>
            </w:pPr>
            <w:r w:rsidRPr="00345CB2">
              <w:rPr>
                <w:b/>
                <w:sz w:val="16"/>
                <w:szCs w:val="16"/>
              </w:rPr>
              <w:t>Fen Ditton Community Primary School</w:t>
            </w:r>
          </w:p>
        </w:tc>
        <w:tc>
          <w:tcPr>
            <w:tcW w:w="3685" w:type="dxa"/>
          </w:tcPr>
          <w:p w14:paraId="26064D3E" w14:textId="77777777" w:rsidR="00D076E7" w:rsidRPr="00CD3B37" w:rsidRDefault="00D076E7" w:rsidP="00B43CC7">
            <w:pPr>
              <w:spacing w:before="120" w:after="120"/>
              <w:rPr>
                <w:sz w:val="16"/>
                <w:szCs w:val="16"/>
              </w:rPr>
            </w:pPr>
            <w:r w:rsidRPr="00CD3B37">
              <w:rPr>
                <w:sz w:val="16"/>
                <w:szCs w:val="16"/>
              </w:rPr>
              <w:t>Mark Askew, Headteacher</w:t>
            </w:r>
          </w:p>
        </w:tc>
        <w:tc>
          <w:tcPr>
            <w:tcW w:w="851" w:type="dxa"/>
            <w:vMerge w:val="restart"/>
            <w:vAlign w:val="center"/>
          </w:tcPr>
          <w:p w14:paraId="5ACE07EF" w14:textId="77777777" w:rsidR="00D076E7" w:rsidRPr="00CD3B37" w:rsidRDefault="00D076E7" w:rsidP="00B43CC7">
            <w:pPr>
              <w:spacing w:before="120" w:after="120"/>
              <w:jc w:val="center"/>
              <w:rPr>
                <w:sz w:val="16"/>
                <w:szCs w:val="16"/>
              </w:rPr>
            </w:pPr>
            <w:r>
              <w:rPr>
                <w:sz w:val="16"/>
                <w:szCs w:val="16"/>
              </w:rPr>
              <w:t>01223 292342</w:t>
            </w:r>
          </w:p>
        </w:tc>
        <w:tc>
          <w:tcPr>
            <w:tcW w:w="2976" w:type="dxa"/>
          </w:tcPr>
          <w:p w14:paraId="2D132F72" w14:textId="77777777" w:rsidR="00D076E7" w:rsidRPr="00CD3B37" w:rsidRDefault="003321FD" w:rsidP="00B43CC7">
            <w:pPr>
              <w:spacing w:before="120" w:after="120"/>
              <w:rPr>
                <w:sz w:val="16"/>
                <w:szCs w:val="16"/>
              </w:rPr>
            </w:pPr>
            <w:hyperlink r:id="rId29" w:history="1">
              <w:r w:rsidR="00D076E7" w:rsidRPr="00DF38D7">
                <w:rPr>
                  <w:rStyle w:val="Hyperlink"/>
                  <w:sz w:val="16"/>
                  <w:szCs w:val="16"/>
                </w:rPr>
                <w:t>head@fendittonprimary.org</w:t>
              </w:r>
            </w:hyperlink>
            <w:r w:rsidR="00D076E7">
              <w:rPr>
                <w:sz w:val="16"/>
                <w:szCs w:val="16"/>
              </w:rPr>
              <w:t xml:space="preserve"> </w:t>
            </w:r>
          </w:p>
        </w:tc>
        <w:tc>
          <w:tcPr>
            <w:tcW w:w="1134" w:type="dxa"/>
          </w:tcPr>
          <w:p w14:paraId="540FF72A" w14:textId="77777777" w:rsidR="00D076E7" w:rsidRPr="00D0032E" w:rsidRDefault="00D076E7" w:rsidP="00B43CC7">
            <w:pPr>
              <w:spacing w:before="120" w:after="120"/>
              <w:jc w:val="center"/>
              <w:rPr>
                <w:sz w:val="16"/>
                <w:szCs w:val="16"/>
              </w:rPr>
            </w:pPr>
            <w:r w:rsidRPr="003F23D7">
              <w:rPr>
                <w:sz w:val="16"/>
                <w:szCs w:val="16"/>
              </w:rPr>
              <w:t>Y</w:t>
            </w:r>
          </w:p>
        </w:tc>
      </w:tr>
      <w:tr w:rsidR="00D076E7" w14:paraId="63337D6D" w14:textId="77777777" w:rsidTr="008C1657">
        <w:trPr>
          <w:jc w:val="center"/>
        </w:trPr>
        <w:tc>
          <w:tcPr>
            <w:tcW w:w="704" w:type="dxa"/>
          </w:tcPr>
          <w:p w14:paraId="5ADA1717" w14:textId="77777777" w:rsidR="00D076E7" w:rsidRPr="00345CB2" w:rsidRDefault="00D076E7" w:rsidP="00B43CC7">
            <w:pPr>
              <w:spacing w:before="120" w:after="120"/>
              <w:rPr>
                <w:b/>
                <w:sz w:val="16"/>
                <w:szCs w:val="16"/>
              </w:rPr>
            </w:pPr>
            <w:r>
              <w:rPr>
                <w:b/>
                <w:sz w:val="16"/>
                <w:szCs w:val="16"/>
              </w:rPr>
              <w:t>DSP</w:t>
            </w:r>
          </w:p>
        </w:tc>
        <w:tc>
          <w:tcPr>
            <w:tcW w:w="1418" w:type="dxa"/>
            <w:vMerge/>
            <w:vAlign w:val="center"/>
          </w:tcPr>
          <w:p w14:paraId="7BB4B0DB" w14:textId="77777777" w:rsidR="00D076E7" w:rsidRPr="00345CB2" w:rsidRDefault="00D076E7" w:rsidP="00B43CC7">
            <w:pPr>
              <w:spacing w:before="120" w:after="120"/>
              <w:jc w:val="center"/>
              <w:rPr>
                <w:b/>
                <w:sz w:val="16"/>
                <w:szCs w:val="16"/>
              </w:rPr>
            </w:pPr>
          </w:p>
        </w:tc>
        <w:tc>
          <w:tcPr>
            <w:tcW w:w="3685" w:type="dxa"/>
          </w:tcPr>
          <w:p w14:paraId="5DF1CA27" w14:textId="77777777" w:rsidR="00D076E7" w:rsidRPr="00CD3B37" w:rsidRDefault="00D076E7" w:rsidP="00B43CC7">
            <w:pPr>
              <w:spacing w:before="120" w:after="120"/>
              <w:rPr>
                <w:sz w:val="16"/>
                <w:szCs w:val="16"/>
              </w:rPr>
            </w:pPr>
            <w:r w:rsidRPr="00CD3B37">
              <w:rPr>
                <w:sz w:val="16"/>
                <w:szCs w:val="16"/>
              </w:rPr>
              <w:t>Charlotte James, Deputy Headteacher</w:t>
            </w:r>
          </w:p>
        </w:tc>
        <w:tc>
          <w:tcPr>
            <w:tcW w:w="851" w:type="dxa"/>
            <w:vMerge/>
          </w:tcPr>
          <w:p w14:paraId="1FE5191B" w14:textId="77777777" w:rsidR="00D076E7" w:rsidRPr="00CD3B37" w:rsidRDefault="00D076E7" w:rsidP="00B43CC7">
            <w:pPr>
              <w:spacing w:before="120" w:after="120"/>
              <w:rPr>
                <w:sz w:val="16"/>
                <w:szCs w:val="16"/>
              </w:rPr>
            </w:pPr>
          </w:p>
        </w:tc>
        <w:tc>
          <w:tcPr>
            <w:tcW w:w="2976" w:type="dxa"/>
          </w:tcPr>
          <w:p w14:paraId="3300D99B" w14:textId="77777777" w:rsidR="00D076E7" w:rsidRPr="00CD3B37" w:rsidRDefault="003321FD" w:rsidP="00B43CC7">
            <w:pPr>
              <w:spacing w:before="120" w:after="120"/>
              <w:rPr>
                <w:sz w:val="16"/>
                <w:szCs w:val="16"/>
              </w:rPr>
            </w:pPr>
            <w:hyperlink r:id="rId30" w:history="1">
              <w:r w:rsidR="00D076E7" w:rsidRPr="00DF38D7">
                <w:rPr>
                  <w:rStyle w:val="Hyperlink"/>
                  <w:sz w:val="16"/>
                  <w:szCs w:val="16"/>
                </w:rPr>
                <w:t>cjames@fendittonprimary.org</w:t>
              </w:r>
            </w:hyperlink>
            <w:r w:rsidR="00D076E7">
              <w:rPr>
                <w:sz w:val="16"/>
                <w:szCs w:val="16"/>
              </w:rPr>
              <w:t xml:space="preserve"> </w:t>
            </w:r>
          </w:p>
        </w:tc>
        <w:tc>
          <w:tcPr>
            <w:tcW w:w="1134" w:type="dxa"/>
          </w:tcPr>
          <w:p w14:paraId="42A8DD02" w14:textId="77777777" w:rsidR="00D076E7" w:rsidRPr="00D0032E" w:rsidRDefault="00D076E7" w:rsidP="00B43CC7">
            <w:pPr>
              <w:spacing w:before="120" w:after="120"/>
              <w:jc w:val="center"/>
              <w:rPr>
                <w:sz w:val="16"/>
                <w:szCs w:val="16"/>
              </w:rPr>
            </w:pPr>
            <w:r w:rsidRPr="003F23D7">
              <w:rPr>
                <w:sz w:val="16"/>
                <w:szCs w:val="16"/>
              </w:rPr>
              <w:t>Y</w:t>
            </w:r>
          </w:p>
        </w:tc>
      </w:tr>
      <w:tr w:rsidR="00D076E7" w14:paraId="1FB65A5B" w14:textId="77777777" w:rsidTr="008C1657">
        <w:trPr>
          <w:jc w:val="center"/>
        </w:trPr>
        <w:tc>
          <w:tcPr>
            <w:tcW w:w="704" w:type="dxa"/>
          </w:tcPr>
          <w:p w14:paraId="495FA76C" w14:textId="77777777" w:rsidR="00D076E7" w:rsidRPr="00345CB2" w:rsidRDefault="00D076E7" w:rsidP="00B43CC7">
            <w:pPr>
              <w:spacing w:before="120" w:after="120"/>
              <w:rPr>
                <w:b/>
                <w:sz w:val="16"/>
                <w:szCs w:val="16"/>
              </w:rPr>
            </w:pPr>
            <w:r>
              <w:rPr>
                <w:b/>
                <w:sz w:val="16"/>
                <w:szCs w:val="16"/>
              </w:rPr>
              <w:t>PL</w:t>
            </w:r>
          </w:p>
        </w:tc>
        <w:tc>
          <w:tcPr>
            <w:tcW w:w="1418" w:type="dxa"/>
            <w:vMerge/>
            <w:vAlign w:val="center"/>
          </w:tcPr>
          <w:p w14:paraId="75A6B87E" w14:textId="77777777" w:rsidR="00D076E7" w:rsidRPr="00345CB2" w:rsidRDefault="00D076E7" w:rsidP="00B43CC7">
            <w:pPr>
              <w:spacing w:before="120" w:after="120"/>
              <w:jc w:val="center"/>
              <w:rPr>
                <w:b/>
                <w:sz w:val="16"/>
                <w:szCs w:val="16"/>
              </w:rPr>
            </w:pPr>
          </w:p>
        </w:tc>
        <w:tc>
          <w:tcPr>
            <w:tcW w:w="3685" w:type="dxa"/>
          </w:tcPr>
          <w:p w14:paraId="1800A6F2" w14:textId="77777777" w:rsidR="00D076E7" w:rsidRPr="00CD3B37" w:rsidRDefault="00D076E7" w:rsidP="00B43CC7">
            <w:pPr>
              <w:spacing w:before="120" w:after="120"/>
              <w:rPr>
                <w:sz w:val="16"/>
                <w:szCs w:val="16"/>
              </w:rPr>
            </w:pPr>
            <w:r w:rsidRPr="00CD3B37">
              <w:rPr>
                <w:sz w:val="16"/>
                <w:szCs w:val="16"/>
              </w:rPr>
              <w:t>Mark Askew, Headteacher</w:t>
            </w:r>
          </w:p>
        </w:tc>
        <w:tc>
          <w:tcPr>
            <w:tcW w:w="851" w:type="dxa"/>
            <w:vMerge/>
          </w:tcPr>
          <w:p w14:paraId="6C115E6A" w14:textId="77777777" w:rsidR="00D076E7" w:rsidRPr="00CD3B37" w:rsidRDefault="00D076E7" w:rsidP="00B43CC7">
            <w:pPr>
              <w:spacing w:before="120" w:after="120"/>
              <w:rPr>
                <w:sz w:val="16"/>
                <w:szCs w:val="16"/>
              </w:rPr>
            </w:pPr>
          </w:p>
        </w:tc>
        <w:tc>
          <w:tcPr>
            <w:tcW w:w="2976" w:type="dxa"/>
          </w:tcPr>
          <w:p w14:paraId="715FF3CD" w14:textId="77777777" w:rsidR="00D076E7" w:rsidRPr="00CD3B37" w:rsidRDefault="003321FD" w:rsidP="00B43CC7">
            <w:pPr>
              <w:spacing w:before="120" w:after="120"/>
              <w:rPr>
                <w:sz w:val="16"/>
                <w:szCs w:val="16"/>
              </w:rPr>
            </w:pPr>
            <w:hyperlink r:id="rId31" w:history="1">
              <w:r w:rsidR="00D076E7" w:rsidRPr="00DF38D7">
                <w:rPr>
                  <w:rStyle w:val="Hyperlink"/>
                  <w:sz w:val="16"/>
                  <w:szCs w:val="16"/>
                </w:rPr>
                <w:t>head@fendittonprimary.org</w:t>
              </w:r>
            </w:hyperlink>
            <w:r w:rsidR="00D076E7">
              <w:rPr>
                <w:sz w:val="16"/>
                <w:szCs w:val="16"/>
              </w:rPr>
              <w:t xml:space="preserve"> </w:t>
            </w:r>
          </w:p>
        </w:tc>
        <w:tc>
          <w:tcPr>
            <w:tcW w:w="1134" w:type="dxa"/>
          </w:tcPr>
          <w:p w14:paraId="091903E0" w14:textId="77777777" w:rsidR="00D076E7" w:rsidRPr="00D0032E" w:rsidRDefault="00D076E7" w:rsidP="00B43CC7">
            <w:pPr>
              <w:spacing w:before="120" w:after="120"/>
              <w:jc w:val="center"/>
              <w:rPr>
                <w:sz w:val="16"/>
                <w:szCs w:val="16"/>
              </w:rPr>
            </w:pPr>
            <w:r w:rsidRPr="003F23D7">
              <w:rPr>
                <w:sz w:val="16"/>
                <w:szCs w:val="16"/>
              </w:rPr>
              <w:t>Y</w:t>
            </w:r>
          </w:p>
        </w:tc>
      </w:tr>
      <w:tr w:rsidR="003B39C6" w14:paraId="0364A49E" w14:textId="77777777" w:rsidTr="008C1657">
        <w:trPr>
          <w:trHeight w:val="588"/>
          <w:jc w:val="center"/>
        </w:trPr>
        <w:tc>
          <w:tcPr>
            <w:tcW w:w="704" w:type="dxa"/>
            <w:vAlign w:val="center"/>
          </w:tcPr>
          <w:p w14:paraId="31B50E74" w14:textId="0FAB18FC" w:rsidR="003B39C6" w:rsidRPr="00232241" w:rsidRDefault="003B39C6" w:rsidP="00B43CC7">
            <w:pPr>
              <w:spacing w:before="120" w:after="120"/>
              <w:rPr>
                <w:b/>
                <w:sz w:val="16"/>
                <w:szCs w:val="16"/>
              </w:rPr>
            </w:pPr>
            <w:r>
              <w:rPr>
                <w:b/>
                <w:sz w:val="16"/>
                <w:szCs w:val="16"/>
              </w:rPr>
              <w:t>DSL</w:t>
            </w:r>
          </w:p>
        </w:tc>
        <w:tc>
          <w:tcPr>
            <w:tcW w:w="1418" w:type="dxa"/>
            <w:vMerge w:val="restart"/>
            <w:vAlign w:val="center"/>
          </w:tcPr>
          <w:p w14:paraId="09F8573A" w14:textId="77777777" w:rsidR="003B39C6" w:rsidRDefault="003B39C6" w:rsidP="00B43CC7">
            <w:pPr>
              <w:spacing w:before="120" w:after="120"/>
              <w:jc w:val="center"/>
              <w:rPr>
                <w:b/>
                <w:sz w:val="16"/>
                <w:szCs w:val="16"/>
              </w:rPr>
            </w:pPr>
            <w:r>
              <w:rPr>
                <w:b/>
                <w:sz w:val="16"/>
                <w:szCs w:val="16"/>
              </w:rPr>
              <w:t>Howard Community Primary School</w:t>
            </w:r>
          </w:p>
        </w:tc>
        <w:tc>
          <w:tcPr>
            <w:tcW w:w="3685" w:type="dxa"/>
          </w:tcPr>
          <w:p w14:paraId="558D4A8F" w14:textId="401D978D" w:rsidR="003B39C6" w:rsidRDefault="003B39C6" w:rsidP="003B39C6">
            <w:pPr>
              <w:spacing w:before="120"/>
              <w:rPr>
                <w:sz w:val="16"/>
                <w:szCs w:val="16"/>
              </w:rPr>
            </w:pPr>
            <w:r>
              <w:rPr>
                <w:sz w:val="16"/>
                <w:szCs w:val="16"/>
              </w:rPr>
              <w:t>Alison Weir, Headteacher</w:t>
            </w:r>
          </w:p>
          <w:p w14:paraId="4A4BCABF" w14:textId="211E5904" w:rsidR="00AC57DF" w:rsidRPr="00AC57DF" w:rsidRDefault="00AC57DF" w:rsidP="003B39C6">
            <w:pPr>
              <w:spacing w:before="120"/>
            </w:pPr>
            <w:r w:rsidRPr="3FEBEA0E">
              <w:rPr>
                <w:sz w:val="16"/>
                <w:szCs w:val="16"/>
              </w:rPr>
              <w:t>Tom Oakley, Deputy Headteacher</w:t>
            </w:r>
          </w:p>
          <w:p w14:paraId="36D92E4C" w14:textId="4B56DA69" w:rsidR="003B39C6" w:rsidRPr="00232241" w:rsidRDefault="004A58FD" w:rsidP="00A71568">
            <w:pPr>
              <w:spacing w:before="120" w:after="120"/>
              <w:rPr>
                <w:sz w:val="16"/>
                <w:szCs w:val="16"/>
              </w:rPr>
            </w:pPr>
            <w:r>
              <w:rPr>
                <w:sz w:val="16"/>
                <w:szCs w:val="16"/>
              </w:rPr>
              <w:t>Julie Spall</w:t>
            </w:r>
            <w:r w:rsidR="004F067C">
              <w:rPr>
                <w:sz w:val="16"/>
                <w:szCs w:val="16"/>
              </w:rPr>
              <w:t>, Nurture Lead</w:t>
            </w:r>
          </w:p>
        </w:tc>
        <w:tc>
          <w:tcPr>
            <w:tcW w:w="851" w:type="dxa"/>
            <w:vMerge w:val="restart"/>
            <w:vAlign w:val="center"/>
          </w:tcPr>
          <w:p w14:paraId="44D1DBB2" w14:textId="77777777" w:rsidR="003B39C6" w:rsidRDefault="003B39C6" w:rsidP="00B43CC7">
            <w:pPr>
              <w:spacing w:before="120" w:after="120"/>
              <w:jc w:val="center"/>
              <w:rPr>
                <w:sz w:val="16"/>
                <w:szCs w:val="16"/>
              </w:rPr>
            </w:pPr>
            <w:r w:rsidRPr="00777062">
              <w:rPr>
                <w:sz w:val="16"/>
                <w:szCs w:val="16"/>
              </w:rPr>
              <w:t>01284 766278</w:t>
            </w:r>
          </w:p>
        </w:tc>
        <w:tc>
          <w:tcPr>
            <w:tcW w:w="2976" w:type="dxa"/>
          </w:tcPr>
          <w:p w14:paraId="23E4C481" w14:textId="2449BEB4" w:rsidR="003B39C6" w:rsidRDefault="003321FD" w:rsidP="004201D9">
            <w:pPr>
              <w:spacing w:before="120"/>
              <w:rPr>
                <w:rStyle w:val="Hyperlink"/>
                <w:sz w:val="16"/>
                <w:szCs w:val="16"/>
              </w:rPr>
            </w:pPr>
            <w:hyperlink r:id="rId32" w:history="1">
              <w:r w:rsidR="00E21FDD" w:rsidRPr="004E7007">
                <w:rPr>
                  <w:rStyle w:val="Hyperlink"/>
                  <w:sz w:val="16"/>
                  <w:szCs w:val="16"/>
                </w:rPr>
                <w:t>aweir@howardprimary.org</w:t>
              </w:r>
            </w:hyperlink>
          </w:p>
          <w:p w14:paraId="3C25C779" w14:textId="083B04F4" w:rsidR="00AC57DF" w:rsidRDefault="008D541D" w:rsidP="004201D9">
            <w:pPr>
              <w:spacing w:before="120"/>
              <w:rPr>
                <w:rStyle w:val="Hyperlink"/>
                <w:sz w:val="16"/>
                <w:szCs w:val="16"/>
              </w:rPr>
            </w:pPr>
            <w:r>
              <w:rPr>
                <w:rStyle w:val="Hyperlink"/>
                <w:sz w:val="16"/>
                <w:szCs w:val="16"/>
              </w:rPr>
              <w:fldChar w:fldCharType="begin"/>
            </w:r>
            <w:r>
              <w:rPr>
                <w:rStyle w:val="Hyperlink"/>
                <w:sz w:val="16"/>
                <w:szCs w:val="16"/>
              </w:rPr>
              <w:instrText xml:space="preserve"> HYPERLINK "mailto:toakley@howardprimary.org" </w:instrText>
            </w:r>
            <w:r>
              <w:rPr>
                <w:rStyle w:val="Hyperlink"/>
                <w:sz w:val="16"/>
                <w:szCs w:val="16"/>
              </w:rPr>
              <w:fldChar w:fldCharType="separate"/>
            </w:r>
            <w:r w:rsidRPr="006420A4">
              <w:rPr>
                <w:rStyle w:val="Hyperlink"/>
                <w:sz w:val="16"/>
                <w:szCs w:val="16"/>
              </w:rPr>
              <w:t>toakley@howardprimary.org</w:t>
            </w:r>
            <w:r>
              <w:rPr>
                <w:rStyle w:val="Hyperlink"/>
                <w:sz w:val="16"/>
                <w:szCs w:val="16"/>
              </w:rPr>
              <w:fldChar w:fldCharType="end"/>
            </w:r>
            <w:r>
              <w:rPr>
                <w:rStyle w:val="Hyperlink"/>
                <w:sz w:val="16"/>
                <w:szCs w:val="16"/>
              </w:rPr>
              <w:t xml:space="preserve"> </w:t>
            </w:r>
          </w:p>
          <w:p w14:paraId="340479D4" w14:textId="5F2639B9" w:rsidR="004201D9" w:rsidRPr="008A6CC8" w:rsidRDefault="004201D9" w:rsidP="004201D9">
            <w:pPr>
              <w:spacing w:before="120"/>
              <w:rPr>
                <w:sz w:val="16"/>
                <w:szCs w:val="16"/>
              </w:rPr>
            </w:pPr>
            <w:r w:rsidRPr="008A6CC8">
              <w:rPr>
                <w:rStyle w:val="Hyperlink"/>
                <w:sz w:val="16"/>
                <w:szCs w:val="16"/>
              </w:rPr>
              <w:t>jspall@</w:t>
            </w:r>
            <w:r w:rsidR="008A6CC8" w:rsidRPr="008A6CC8">
              <w:rPr>
                <w:rStyle w:val="Hyperlink"/>
                <w:sz w:val="16"/>
                <w:szCs w:val="16"/>
              </w:rPr>
              <w:t>howardprimary.org</w:t>
            </w:r>
          </w:p>
        </w:tc>
        <w:tc>
          <w:tcPr>
            <w:tcW w:w="1134" w:type="dxa"/>
          </w:tcPr>
          <w:p w14:paraId="33BD4F51" w14:textId="77777777" w:rsidR="003B39C6" w:rsidRDefault="00AA02E1" w:rsidP="00B43CC7">
            <w:pPr>
              <w:spacing w:before="120" w:after="120"/>
              <w:jc w:val="center"/>
              <w:rPr>
                <w:sz w:val="16"/>
                <w:szCs w:val="16"/>
              </w:rPr>
            </w:pPr>
            <w:r w:rsidRPr="00AA02E1">
              <w:rPr>
                <w:sz w:val="16"/>
                <w:szCs w:val="16"/>
              </w:rPr>
              <w:t>Y</w:t>
            </w:r>
          </w:p>
          <w:p w14:paraId="26362D59" w14:textId="77777777" w:rsidR="008D541D" w:rsidRDefault="008D541D" w:rsidP="00B43CC7">
            <w:pPr>
              <w:spacing w:before="120" w:after="120"/>
              <w:jc w:val="center"/>
              <w:rPr>
                <w:sz w:val="16"/>
                <w:szCs w:val="16"/>
              </w:rPr>
            </w:pPr>
            <w:r>
              <w:rPr>
                <w:sz w:val="16"/>
                <w:szCs w:val="16"/>
              </w:rPr>
              <w:t>N</w:t>
            </w:r>
          </w:p>
          <w:p w14:paraId="2AC28492" w14:textId="077668A8" w:rsidR="008D541D" w:rsidRPr="00AA02E1" w:rsidRDefault="008D541D" w:rsidP="00B43CC7">
            <w:pPr>
              <w:spacing w:before="120" w:after="120"/>
              <w:jc w:val="center"/>
              <w:rPr>
                <w:sz w:val="16"/>
                <w:szCs w:val="16"/>
              </w:rPr>
            </w:pPr>
            <w:r>
              <w:rPr>
                <w:sz w:val="16"/>
                <w:szCs w:val="16"/>
              </w:rPr>
              <w:t>N</w:t>
            </w:r>
          </w:p>
        </w:tc>
      </w:tr>
      <w:tr w:rsidR="003B39C6" w14:paraId="5DD33E2D" w14:textId="77777777" w:rsidTr="008C1657">
        <w:trPr>
          <w:trHeight w:val="155"/>
          <w:jc w:val="center"/>
        </w:trPr>
        <w:tc>
          <w:tcPr>
            <w:tcW w:w="704" w:type="dxa"/>
          </w:tcPr>
          <w:p w14:paraId="470BF121" w14:textId="6950EDE3" w:rsidR="003B39C6" w:rsidRPr="00232241" w:rsidRDefault="003B39C6" w:rsidP="00B43CC7">
            <w:pPr>
              <w:spacing w:before="120" w:after="120"/>
              <w:rPr>
                <w:b/>
                <w:sz w:val="16"/>
                <w:szCs w:val="16"/>
              </w:rPr>
            </w:pPr>
            <w:r>
              <w:rPr>
                <w:b/>
                <w:sz w:val="16"/>
                <w:szCs w:val="16"/>
              </w:rPr>
              <w:t>DSP</w:t>
            </w:r>
          </w:p>
        </w:tc>
        <w:tc>
          <w:tcPr>
            <w:tcW w:w="1418" w:type="dxa"/>
            <w:vMerge/>
            <w:vAlign w:val="center"/>
          </w:tcPr>
          <w:p w14:paraId="302E4D84" w14:textId="77777777" w:rsidR="003B39C6" w:rsidRDefault="003B39C6" w:rsidP="00B43CC7">
            <w:pPr>
              <w:spacing w:before="120" w:after="120"/>
              <w:jc w:val="center"/>
              <w:rPr>
                <w:b/>
                <w:sz w:val="16"/>
                <w:szCs w:val="16"/>
              </w:rPr>
            </w:pPr>
          </w:p>
        </w:tc>
        <w:tc>
          <w:tcPr>
            <w:tcW w:w="3685" w:type="dxa"/>
          </w:tcPr>
          <w:p w14:paraId="7B608236" w14:textId="1D38F32B" w:rsidR="003B39C6" w:rsidRPr="00232241" w:rsidRDefault="003B39C6" w:rsidP="00254B5E">
            <w:pPr>
              <w:spacing w:before="120" w:after="120"/>
              <w:rPr>
                <w:sz w:val="16"/>
                <w:szCs w:val="16"/>
              </w:rPr>
            </w:pPr>
            <w:r w:rsidRPr="00254B5E">
              <w:rPr>
                <w:sz w:val="16"/>
                <w:szCs w:val="16"/>
              </w:rPr>
              <w:t>Karina Grundill, High Level Teaching Assistant</w:t>
            </w:r>
          </w:p>
        </w:tc>
        <w:tc>
          <w:tcPr>
            <w:tcW w:w="851" w:type="dxa"/>
            <w:vMerge/>
            <w:vAlign w:val="center"/>
          </w:tcPr>
          <w:p w14:paraId="407059D6" w14:textId="77777777" w:rsidR="003B39C6" w:rsidRDefault="003B39C6" w:rsidP="00B43CC7">
            <w:pPr>
              <w:spacing w:before="120" w:after="120"/>
              <w:jc w:val="center"/>
              <w:rPr>
                <w:sz w:val="16"/>
                <w:szCs w:val="16"/>
              </w:rPr>
            </w:pPr>
          </w:p>
        </w:tc>
        <w:tc>
          <w:tcPr>
            <w:tcW w:w="2976" w:type="dxa"/>
          </w:tcPr>
          <w:p w14:paraId="31334946" w14:textId="1D09DF3E" w:rsidR="003B39C6" w:rsidRPr="003D6FD2" w:rsidRDefault="003321FD" w:rsidP="00254B5E">
            <w:pPr>
              <w:spacing w:before="120" w:after="120"/>
              <w:rPr>
                <w:sz w:val="16"/>
                <w:szCs w:val="16"/>
              </w:rPr>
            </w:pPr>
            <w:hyperlink r:id="rId33" w:history="1">
              <w:r w:rsidR="00E164DF" w:rsidRPr="004E7007">
                <w:rPr>
                  <w:rStyle w:val="Hyperlink"/>
                  <w:sz w:val="16"/>
                  <w:szCs w:val="16"/>
                </w:rPr>
                <w:t>K.Grundill@howardprimary.org</w:t>
              </w:r>
            </w:hyperlink>
          </w:p>
        </w:tc>
        <w:tc>
          <w:tcPr>
            <w:tcW w:w="1134" w:type="dxa"/>
          </w:tcPr>
          <w:p w14:paraId="178ED6CD" w14:textId="2B877CF2" w:rsidR="003B39C6" w:rsidRPr="00AA02E1" w:rsidRDefault="00AA02E1" w:rsidP="00B43CC7">
            <w:pPr>
              <w:spacing w:before="120" w:after="120"/>
              <w:jc w:val="center"/>
              <w:rPr>
                <w:sz w:val="16"/>
                <w:szCs w:val="16"/>
              </w:rPr>
            </w:pPr>
            <w:r>
              <w:rPr>
                <w:sz w:val="16"/>
                <w:szCs w:val="16"/>
              </w:rPr>
              <w:t>N</w:t>
            </w:r>
          </w:p>
        </w:tc>
      </w:tr>
      <w:tr w:rsidR="003B39C6" w14:paraId="56F6FB50" w14:textId="77777777" w:rsidTr="008C1657">
        <w:trPr>
          <w:trHeight w:val="155"/>
          <w:jc w:val="center"/>
        </w:trPr>
        <w:tc>
          <w:tcPr>
            <w:tcW w:w="704" w:type="dxa"/>
          </w:tcPr>
          <w:p w14:paraId="72606674" w14:textId="078F3C75" w:rsidR="003B39C6" w:rsidRDefault="003B39C6" w:rsidP="00B43CC7">
            <w:pPr>
              <w:spacing w:before="120" w:after="120"/>
              <w:rPr>
                <w:b/>
                <w:sz w:val="16"/>
                <w:szCs w:val="16"/>
              </w:rPr>
            </w:pPr>
            <w:r>
              <w:rPr>
                <w:b/>
                <w:sz w:val="16"/>
                <w:szCs w:val="16"/>
              </w:rPr>
              <w:t>PL</w:t>
            </w:r>
          </w:p>
        </w:tc>
        <w:tc>
          <w:tcPr>
            <w:tcW w:w="1418" w:type="dxa"/>
            <w:vMerge/>
            <w:vAlign w:val="center"/>
          </w:tcPr>
          <w:p w14:paraId="7747689F" w14:textId="77777777" w:rsidR="003B39C6" w:rsidRDefault="003B39C6" w:rsidP="00B43CC7">
            <w:pPr>
              <w:spacing w:before="120" w:after="120"/>
              <w:jc w:val="center"/>
              <w:rPr>
                <w:b/>
                <w:sz w:val="16"/>
                <w:szCs w:val="16"/>
              </w:rPr>
            </w:pPr>
          </w:p>
        </w:tc>
        <w:tc>
          <w:tcPr>
            <w:tcW w:w="3685" w:type="dxa"/>
          </w:tcPr>
          <w:p w14:paraId="09859EF7" w14:textId="4EFECE8E" w:rsidR="003B39C6" w:rsidRPr="00254B5E" w:rsidRDefault="003B39C6" w:rsidP="004201D9">
            <w:pPr>
              <w:spacing w:before="120"/>
              <w:rPr>
                <w:sz w:val="16"/>
                <w:szCs w:val="16"/>
              </w:rPr>
            </w:pPr>
            <w:r w:rsidRPr="003B39C6">
              <w:rPr>
                <w:sz w:val="16"/>
                <w:szCs w:val="16"/>
              </w:rPr>
              <w:t>Alison Weir, Headteacher</w:t>
            </w:r>
          </w:p>
        </w:tc>
        <w:tc>
          <w:tcPr>
            <w:tcW w:w="851" w:type="dxa"/>
            <w:vMerge/>
            <w:vAlign w:val="center"/>
          </w:tcPr>
          <w:p w14:paraId="66301F4D" w14:textId="77777777" w:rsidR="003B39C6" w:rsidRDefault="003B39C6" w:rsidP="00B43CC7">
            <w:pPr>
              <w:spacing w:before="120" w:after="120"/>
              <w:jc w:val="center"/>
              <w:rPr>
                <w:sz w:val="16"/>
                <w:szCs w:val="16"/>
              </w:rPr>
            </w:pPr>
          </w:p>
        </w:tc>
        <w:tc>
          <w:tcPr>
            <w:tcW w:w="2976" w:type="dxa"/>
          </w:tcPr>
          <w:p w14:paraId="5F2DC84E" w14:textId="45F1270A" w:rsidR="003B39C6" w:rsidRPr="00A71568" w:rsidRDefault="003321FD" w:rsidP="00A71568">
            <w:pPr>
              <w:spacing w:before="120"/>
              <w:rPr>
                <w:sz w:val="16"/>
                <w:szCs w:val="16"/>
              </w:rPr>
            </w:pPr>
            <w:hyperlink r:id="rId34" w:history="1">
              <w:r w:rsidR="00E164DF" w:rsidRPr="004E7007">
                <w:rPr>
                  <w:rStyle w:val="Hyperlink"/>
                  <w:sz w:val="16"/>
                  <w:szCs w:val="16"/>
                </w:rPr>
                <w:t>aweir@howardprimary.org</w:t>
              </w:r>
            </w:hyperlink>
            <w:r w:rsidR="00E164DF">
              <w:rPr>
                <w:sz w:val="16"/>
                <w:szCs w:val="16"/>
              </w:rPr>
              <w:t xml:space="preserve"> </w:t>
            </w:r>
          </w:p>
        </w:tc>
        <w:tc>
          <w:tcPr>
            <w:tcW w:w="1134" w:type="dxa"/>
          </w:tcPr>
          <w:p w14:paraId="7A6A316C" w14:textId="75A037DF" w:rsidR="003B39C6" w:rsidRPr="00AA02E1" w:rsidRDefault="008D541D" w:rsidP="00B43CC7">
            <w:pPr>
              <w:spacing w:before="120" w:after="120"/>
              <w:jc w:val="center"/>
              <w:rPr>
                <w:sz w:val="16"/>
                <w:szCs w:val="16"/>
              </w:rPr>
            </w:pPr>
            <w:r>
              <w:rPr>
                <w:sz w:val="16"/>
                <w:szCs w:val="16"/>
              </w:rPr>
              <w:t>Y</w:t>
            </w:r>
          </w:p>
        </w:tc>
      </w:tr>
      <w:tr w:rsidR="00AC563C" w14:paraId="2FB29A58" w14:textId="77777777" w:rsidTr="008C1657">
        <w:trPr>
          <w:trHeight w:val="155"/>
          <w:jc w:val="center"/>
        </w:trPr>
        <w:tc>
          <w:tcPr>
            <w:tcW w:w="704" w:type="dxa"/>
          </w:tcPr>
          <w:p w14:paraId="16C7DBC5" w14:textId="21694D2A" w:rsidR="00AC563C" w:rsidRDefault="00AC563C" w:rsidP="00B43CC7">
            <w:pPr>
              <w:spacing w:before="120" w:after="120"/>
              <w:rPr>
                <w:b/>
                <w:sz w:val="16"/>
                <w:szCs w:val="16"/>
              </w:rPr>
            </w:pPr>
            <w:r>
              <w:rPr>
                <w:b/>
                <w:sz w:val="16"/>
                <w:szCs w:val="16"/>
              </w:rPr>
              <w:t>DSL</w:t>
            </w:r>
          </w:p>
        </w:tc>
        <w:tc>
          <w:tcPr>
            <w:tcW w:w="1418" w:type="dxa"/>
            <w:vMerge w:val="restart"/>
            <w:vAlign w:val="center"/>
          </w:tcPr>
          <w:p w14:paraId="0C46DFF3" w14:textId="79889E38" w:rsidR="00AC563C" w:rsidRDefault="00AC563C" w:rsidP="00B43CC7">
            <w:pPr>
              <w:spacing w:before="120" w:after="120"/>
              <w:jc w:val="center"/>
              <w:rPr>
                <w:b/>
                <w:sz w:val="16"/>
                <w:szCs w:val="16"/>
              </w:rPr>
            </w:pPr>
            <w:r>
              <w:rPr>
                <w:b/>
                <w:sz w:val="16"/>
                <w:szCs w:val="16"/>
              </w:rPr>
              <w:t>The Icknield</w:t>
            </w:r>
            <w:r w:rsidRPr="00011107">
              <w:rPr>
                <w:b/>
                <w:sz w:val="16"/>
                <w:szCs w:val="16"/>
              </w:rPr>
              <w:t xml:space="preserve"> Primary School</w:t>
            </w:r>
          </w:p>
        </w:tc>
        <w:tc>
          <w:tcPr>
            <w:tcW w:w="3685" w:type="dxa"/>
          </w:tcPr>
          <w:p w14:paraId="160A166A" w14:textId="0D52EBC0" w:rsidR="00AC563C" w:rsidRPr="003B39C6" w:rsidRDefault="004F067C" w:rsidP="003B39C6">
            <w:pPr>
              <w:spacing w:before="120"/>
              <w:rPr>
                <w:sz w:val="16"/>
                <w:szCs w:val="16"/>
              </w:rPr>
            </w:pPr>
            <w:r>
              <w:rPr>
                <w:sz w:val="16"/>
                <w:szCs w:val="16"/>
              </w:rPr>
              <w:t>James Puxley</w:t>
            </w:r>
            <w:r w:rsidR="00026924">
              <w:rPr>
                <w:sz w:val="16"/>
                <w:szCs w:val="16"/>
              </w:rPr>
              <w:t>, Executive</w:t>
            </w:r>
            <w:r w:rsidR="00AC563C" w:rsidRPr="00461FE2">
              <w:rPr>
                <w:sz w:val="16"/>
                <w:szCs w:val="16"/>
              </w:rPr>
              <w:t xml:space="preserve"> Headteacher</w:t>
            </w:r>
          </w:p>
        </w:tc>
        <w:tc>
          <w:tcPr>
            <w:tcW w:w="851" w:type="dxa"/>
            <w:vMerge w:val="restart"/>
            <w:vAlign w:val="center"/>
          </w:tcPr>
          <w:p w14:paraId="1C0AAFA2" w14:textId="4FCD2C9A" w:rsidR="00AC563C" w:rsidRDefault="001A4579" w:rsidP="00B43CC7">
            <w:pPr>
              <w:spacing w:before="120" w:after="120"/>
              <w:jc w:val="center"/>
              <w:rPr>
                <w:sz w:val="16"/>
                <w:szCs w:val="16"/>
              </w:rPr>
            </w:pPr>
            <w:r w:rsidRPr="001A4579">
              <w:rPr>
                <w:sz w:val="16"/>
                <w:szCs w:val="16"/>
              </w:rPr>
              <w:t>01223 508750</w:t>
            </w:r>
          </w:p>
        </w:tc>
        <w:tc>
          <w:tcPr>
            <w:tcW w:w="2976" w:type="dxa"/>
          </w:tcPr>
          <w:p w14:paraId="6100AC7F" w14:textId="765B7773" w:rsidR="00AC563C" w:rsidRPr="0006765B" w:rsidRDefault="003321FD" w:rsidP="00E164DF">
            <w:pPr>
              <w:spacing w:before="120"/>
              <w:rPr>
                <w:sz w:val="16"/>
                <w:szCs w:val="16"/>
              </w:rPr>
            </w:pPr>
            <w:hyperlink r:id="rId35" w:history="1">
              <w:r w:rsidR="00AC563C" w:rsidRPr="00D13BD5">
                <w:rPr>
                  <w:rStyle w:val="Hyperlink"/>
                  <w:sz w:val="16"/>
                  <w:szCs w:val="16"/>
                </w:rPr>
                <w:t>Head@icknield.cambs.sch.uk</w:t>
              </w:r>
            </w:hyperlink>
            <w:r w:rsidR="00AC563C">
              <w:rPr>
                <w:sz w:val="16"/>
                <w:szCs w:val="16"/>
              </w:rPr>
              <w:t xml:space="preserve"> </w:t>
            </w:r>
          </w:p>
        </w:tc>
        <w:tc>
          <w:tcPr>
            <w:tcW w:w="1134" w:type="dxa"/>
          </w:tcPr>
          <w:p w14:paraId="71E66B63" w14:textId="4137BFC7" w:rsidR="00AC563C" w:rsidRPr="004C7B26" w:rsidRDefault="001A4579" w:rsidP="00B43CC7">
            <w:pPr>
              <w:spacing w:before="120" w:after="120"/>
              <w:jc w:val="center"/>
              <w:rPr>
                <w:sz w:val="16"/>
                <w:szCs w:val="16"/>
              </w:rPr>
            </w:pPr>
            <w:r w:rsidRPr="004C7B26">
              <w:rPr>
                <w:sz w:val="16"/>
                <w:szCs w:val="16"/>
              </w:rPr>
              <w:t>Y</w:t>
            </w:r>
          </w:p>
        </w:tc>
      </w:tr>
      <w:tr w:rsidR="00AC563C" w14:paraId="3DBA693B" w14:textId="77777777" w:rsidTr="008C1657">
        <w:trPr>
          <w:trHeight w:val="155"/>
          <w:jc w:val="center"/>
        </w:trPr>
        <w:tc>
          <w:tcPr>
            <w:tcW w:w="704" w:type="dxa"/>
          </w:tcPr>
          <w:p w14:paraId="652D1C7C" w14:textId="53C497A4" w:rsidR="00AC563C" w:rsidRDefault="00AC563C" w:rsidP="00B43CC7">
            <w:pPr>
              <w:spacing w:before="120" w:after="120"/>
              <w:rPr>
                <w:b/>
                <w:sz w:val="16"/>
                <w:szCs w:val="16"/>
              </w:rPr>
            </w:pPr>
            <w:r>
              <w:rPr>
                <w:b/>
                <w:sz w:val="16"/>
                <w:szCs w:val="16"/>
              </w:rPr>
              <w:t>DDSL</w:t>
            </w:r>
          </w:p>
        </w:tc>
        <w:tc>
          <w:tcPr>
            <w:tcW w:w="1418" w:type="dxa"/>
            <w:vMerge/>
            <w:vAlign w:val="center"/>
          </w:tcPr>
          <w:p w14:paraId="0EAAB7A9" w14:textId="77777777" w:rsidR="00AC563C" w:rsidRDefault="00AC563C" w:rsidP="00B43CC7">
            <w:pPr>
              <w:spacing w:before="120" w:after="120"/>
              <w:jc w:val="center"/>
              <w:rPr>
                <w:b/>
                <w:sz w:val="16"/>
                <w:szCs w:val="16"/>
              </w:rPr>
            </w:pPr>
          </w:p>
        </w:tc>
        <w:tc>
          <w:tcPr>
            <w:tcW w:w="3685" w:type="dxa"/>
          </w:tcPr>
          <w:p w14:paraId="4654967A" w14:textId="5423E4F2" w:rsidR="00AC563C" w:rsidRPr="003B39C6" w:rsidRDefault="00AC563C" w:rsidP="003B39C6">
            <w:pPr>
              <w:spacing w:before="120"/>
              <w:rPr>
                <w:sz w:val="16"/>
                <w:szCs w:val="16"/>
              </w:rPr>
            </w:pPr>
            <w:r w:rsidRPr="00AE6530">
              <w:rPr>
                <w:sz w:val="16"/>
                <w:szCs w:val="16"/>
              </w:rPr>
              <w:t>Claire Arnold, Deputy Headteacher</w:t>
            </w:r>
          </w:p>
        </w:tc>
        <w:tc>
          <w:tcPr>
            <w:tcW w:w="851" w:type="dxa"/>
            <w:vMerge/>
            <w:vAlign w:val="center"/>
          </w:tcPr>
          <w:p w14:paraId="361D961F" w14:textId="77777777" w:rsidR="00AC563C" w:rsidRDefault="00AC563C" w:rsidP="00B43CC7">
            <w:pPr>
              <w:spacing w:before="120" w:after="120"/>
              <w:jc w:val="center"/>
              <w:rPr>
                <w:sz w:val="16"/>
                <w:szCs w:val="16"/>
              </w:rPr>
            </w:pPr>
          </w:p>
        </w:tc>
        <w:tc>
          <w:tcPr>
            <w:tcW w:w="2976" w:type="dxa"/>
          </w:tcPr>
          <w:p w14:paraId="2814E7E6" w14:textId="0BF23721" w:rsidR="00AC563C" w:rsidRPr="00FD4094" w:rsidRDefault="003321FD" w:rsidP="00E164DF">
            <w:pPr>
              <w:spacing w:before="120"/>
              <w:rPr>
                <w:sz w:val="16"/>
                <w:szCs w:val="16"/>
              </w:rPr>
            </w:pPr>
            <w:hyperlink r:id="rId36" w:history="1">
              <w:r w:rsidR="00AC563C" w:rsidRPr="00D13BD5">
                <w:rPr>
                  <w:rStyle w:val="Hyperlink"/>
                  <w:sz w:val="16"/>
                  <w:szCs w:val="16"/>
                </w:rPr>
                <w:t>CArnold@icknield.cambs.sch.uk</w:t>
              </w:r>
            </w:hyperlink>
            <w:r w:rsidR="00AC563C">
              <w:rPr>
                <w:sz w:val="16"/>
                <w:szCs w:val="16"/>
              </w:rPr>
              <w:t xml:space="preserve"> </w:t>
            </w:r>
          </w:p>
        </w:tc>
        <w:tc>
          <w:tcPr>
            <w:tcW w:w="1134" w:type="dxa"/>
          </w:tcPr>
          <w:p w14:paraId="451124B7" w14:textId="35E82837" w:rsidR="00AC563C" w:rsidRPr="004C7B26" w:rsidRDefault="00A90AFA" w:rsidP="00B43CC7">
            <w:pPr>
              <w:spacing w:before="120" w:after="120"/>
              <w:jc w:val="center"/>
              <w:rPr>
                <w:sz w:val="16"/>
                <w:szCs w:val="16"/>
              </w:rPr>
            </w:pPr>
            <w:r>
              <w:rPr>
                <w:sz w:val="16"/>
                <w:szCs w:val="16"/>
              </w:rPr>
              <w:t>N</w:t>
            </w:r>
          </w:p>
        </w:tc>
      </w:tr>
      <w:tr w:rsidR="00AC563C" w14:paraId="089FD2FD" w14:textId="77777777" w:rsidTr="008C1657">
        <w:trPr>
          <w:trHeight w:val="155"/>
          <w:jc w:val="center"/>
        </w:trPr>
        <w:tc>
          <w:tcPr>
            <w:tcW w:w="704" w:type="dxa"/>
          </w:tcPr>
          <w:p w14:paraId="6CD5239C" w14:textId="12C3BA90" w:rsidR="00AC563C" w:rsidRDefault="00AC563C" w:rsidP="00B43CC7">
            <w:pPr>
              <w:spacing w:before="120" w:after="120"/>
              <w:rPr>
                <w:b/>
                <w:sz w:val="16"/>
                <w:szCs w:val="16"/>
              </w:rPr>
            </w:pPr>
            <w:r>
              <w:rPr>
                <w:b/>
                <w:sz w:val="16"/>
                <w:szCs w:val="16"/>
              </w:rPr>
              <w:t>DSP</w:t>
            </w:r>
          </w:p>
        </w:tc>
        <w:tc>
          <w:tcPr>
            <w:tcW w:w="1418" w:type="dxa"/>
            <w:vMerge/>
            <w:vAlign w:val="center"/>
          </w:tcPr>
          <w:p w14:paraId="47C4042B" w14:textId="77777777" w:rsidR="00AC563C" w:rsidRDefault="00AC563C" w:rsidP="00B43CC7">
            <w:pPr>
              <w:spacing w:before="120" w:after="120"/>
              <w:jc w:val="center"/>
              <w:rPr>
                <w:b/>
                <w:sz w:val="16"/>
                <w:szCs w:val="16"/>
              </w:rPr>
            </w:pPr>
          </w:p>
        </w:tc>
        <w:tc>
          <w:tcPr>
            <w:tcW w:w="3685" w:type="dxa"/>
          </w:tcPr>
          <w:p w14:paraId="45E0C00F" w14:textId="3360E9B7" w:rsidR="00AC563C" w:rsidRPr="003B39C6" w:rsidRDefault="00AC563C" w:rsidP="003B39C6">
            <w:pPr>
              <w:spacing w:before="120"/>
              <w:rPr>
                <w:sz w:val="16"/>
                <w:szCs w:val="16"/>
              </w:rPr>
            </w:pPr>
            <w:r>
              <w:rPr>
                <w:sz w:val="16"/>
                <w:szCs w:val="16"/>
              </w:rPr>
              <w:t>Rachel Holt, SENCO</w:t>
            </w:r>
          </w:p>
        </w:tc>
        <w:tc>
          <w:tcPr>
            <w:tcW w:w="851" w:type="dxa"/>
            <w:vMerge/>
            <w:vAlign w:val="center"/>
          </w:tcPr>
          <w:p w14:paraId="5A34E281" w14:textId="77777777" w:rsidR="00AC563C" w:rsidRDefault="00AC563C" w:rsidP="00B43CC7">
            <w:pPr>
              <w:spacing w:before="120" w:after="120"/>
              <w:jc w:val="center"/>
              <w:rPr>
                <w:sz w:val="16"/>
                <w:szCs w:val="16"/>
              </w:rPr>
            </w:pPr>
          </w:p>
        </w:tc>
        <w:tc>
          <w:tcPr>
            <w:tcW w:w="2976" w:type="dxa"/>
          </w:tcPr>
          <w:p w14:paraId="39E24DA6" w14:textId="596B0B2F" w:rsidR="00AC563C" w:rsidRDefault="003321FD" w:rsidP="00E164DF">
            <w:pPr>
              <w:spacing w:before="120"/>
            </w:pPr>
            <w:hyperlink r:id="rId37" w:history="1">
              <w:r w:rsidR="00AC563C" w:rsidRPr="00D13BD5">
                <w:rPr>
                  <w:rStyle w:val="Hyperlink"/>
                  <w:sz w:val="16"/>
                  <w:szCs w:val="16"/>
                </w:rPr>
                <w:t>rholt@icknield.cambs.sch.uk</w:t>
              </w:r>
            </w:hyperlink>
            <w:r w:rsidR="00AC563C">
              <w:rPr>
                <w:sz w:val="16"/>
                <w:szCs w:val="16"/>
              </w:rPr>
              <w:t xml:space="preserve"> </w:t>
            </w:r>
          </w:p>
        </w:tc>
        <w:tc>
          <w:tcPr>
            <w:tcW w:w="1134" w:type="dxa"/>
          </w:tcPr>
          <w:p w14:paraId="39C9AA87" w14:textId="237C7F06" w:rsidR="00AC563C" w:rsidRPr="004C7B26" w:rsidRDefault="00A90AFA" w:rsidP="00B43CC7">
            <w:pPr>
              <w:spacing w:before="120" w:after="120"/>
              <w:jc w:val="center"/>
              <w:rPr>
                <w:sz w:val="16"/>
                <w:szCs w:val="16"/>
              </w:rPr>
            </w:pPr>
            <w:r>
              <w:rPr>
                <w:sz w:val="16"/>
                <w:szCs w:val="16"/>
              </w:rPr>
              <w:t>N</w:t>
            </w:r>
          </w:p>
        </w:tc>
      </w:tr>
      <w:tr w:rsidR="00AC563C" w14:paraId="294B9122" w14:textId="77777777" w:rsidTr="008C1657">
        <w:trPr>
          <w:trHeight w:val="155"/>
          <w:jc w:val="center"/>
        </w:trPr>
        <w:tc>
          <w:tcPr>
            <w:tcW w:w="704" w:type="dxa"/>
          </w:tcPr>
          <w:p w14:paraId="501A9384" w14:textId="28FED881" w:rsidR="00AC563C" w:rsidRDefault="00AC563C" w:rsidP="00B43CC7">
            <w:pPr>
              <w:spacing w:before="120" w:after="120"/>
              <w:rPr>
                <w:b/>
                <w:sz w:val="16"/>
                <w:szCs w:val="16"/>
              </w:rPr>
            </w:pPr>
            <w:r>
              <w:rPr>
                <w:b/>
                <w:sz w:val="16"/>
                <w:szCs w:val="16"/>
              </w:rPr>
              <w:t>PL</w:t>
            </w:r>
          </w:p>
        </w:tc>
        <w:tc>
          <w:tcPr>
            <w:tcW w:w="1418" w:type="dxa"/>
            <w:vMerge/>
            <w:vAlign w:val="center"/>
          </w:tcPr>
          <w:p w14:paraId="269A0559" w14:textId="77777777" w:rsidR="00AC563C" w:rsidRDefault="00AC563C" w:rsidP="00B43CC7">
            <w:pPr>
              <w:spacing w:before="120" w:after="120"/>
              <w:jc w:val="center"/>
              <w:rPr>
                <w:b/>
                <w:sz w:val="16"/>
                <w:szCs w:val="16"/>
              </w:rPr>
            </w:pPr>
          </w:p>
        </w:tc>
        <w:tc>
          <w:tcPr>
            <w:tcW w:w="3685" w:type="dxa"/>
          </w:tcPr>
          <w:p w14:paraId="7DCBEB5D" w14:textId="30F228F2" w:rsidR="00AC563C" w:rsidRPr="003B39C6" w:rsidRDefault="00026924" w:rsidP="003B39C6">
            <w:pPr>
              <w:spacing w:before="120"/>
              <w:rPr>
                <w:sz w:val="16"/>
                <w:szCs w:val="16"/>
              </w:rPr>
            </w:pPr>
            <w:r>
              <w:rPr>
                <w:sz w:val="16"/>
                <w:szCs w:val="16"/>
              </w:rPr>
              <w:t>James Puxley</w:t>
            </w:r>
            <w:r w:rsidR="00AC563C" w:rsidRPr="00461FE2">
              <w:rPr>
                <w:sz w:val="16"/>
                <w:szCs w:val="16"/>
              </w:rPr>
              <w:t>,</w:t>
            </w:r>
            <w:r>
              <w:rPr>
                <w:sz w:val="16"/>
                <w:szCs w:val="16"/>
              </w:rPr>
              <w:t xml:space="preserve"> Executive</w:t>
            </w:r>
            <w:r w:rsidR="00AC563C" w:rsidRPr="00461FE2">
              <w:rPr>
                <w:sz w:val="16"/>
                <w:szCs w:val="16"/>
              </w:rPr>
              <w:t xml:space="preserve"> Headteacher</w:t>
            </w:r>
          </w:p>
        </w:tc>
        <w:tc>
          <w:tcPr>
            <w:tcW w:w="851" w:type="dxa"/>
            <w:vMerge/>
            <w:vAlign w:val="center"/>
          </w:tcPr>
          <w:p w14:paraId="13114C4B" w14:textId="77777777" w:rsidR="00AC563C" w:rsidRDefault="00AC563C" w:rsidP="00B43CC7">
            <w:pPr>
              <w:spacing w:before="120" w:after="120"/>
              <w:jc w:val="center"/>
              <w:rPr>
                <w:sz w:val="16"/>
                <w:szCs w:val="16"/>
              </w:rPr>
            </w:pPr>
          </w:p>
        </w:tc>
        <w:tc>
          <w:tcPr>
            <w:tcW w:w="2976" w:type="dxa"/>
          </w:tcPr>
          <w:p w14:paraId="19A89651" w14:textId="682E5459" w:rsidR="00AC563C" w:rsidRDefault="003321FD" w:rsidP="00E164DF">
            <w:pPr>
              <w:spacing w:before="120"/>
            </w:pPr>
            <w:hyperlink r:id="rId38" w:history="1">
              <w:r w:rsidR="001A4579" w:rsidRPr="00D13BD5">
                <w:rPr>
                  <w:rStyle w:val="Hyperlink"/>
                  <w:sz w:val="16"/>
                  <w:szCs w:val="16"/>
                </w:rPr>
                <w:t>Head@icknield.cambs.sch.uk</w:t>
              </w:r>
            </w:hyperlink>
            <w:r w:rsidR="001A4579">
              <w:rPr>
                <w:sz w:val="16"/>
                <w:szCs w:val="16"/>
              </w:rPr>
              <w:t xml:space="preserve"> </w:t>
            </w:r>
          </w:p>
        </w:tc>
        <w:tc>
          <w:tcPr>
            <w:tcW w:w="1134" w:type="dxa"/>
          </w:tcPr>
          <w:p w14:paraId="739B5653" w14:textId="4FF0C769" w:rsidR="00AC563C" w:rsidRPr="004C7B26" w:rsidRDefault="001A4579" w:rsidP="00B43CC7">
            <w:pPr>
              <w:spacing w:before="120" w:after="120"/>
              <w:jc w:val="center"/>
              <w:rPr>
                <w:sz w:val="16"/>
                <w:szCs w:val="16"/>
              </w:rPr>
            </w:pPr>
            <w:r w:rsidRPr="004C7B26">
              <w:rPr>
                <w:sz w:val="16"/>
                <w:szCs w:val="16"/>
              </w:rPr>
              <w:t>Y</w:t>
            </w:r>
          </w:p>
        </w:tc>
      </w:tr>
      <w:tr w:rsidR="00D076E7" w14:paraId="453CFC94" w14:textId="77777777" w:rsidTr="008C1657">
        <w:trPr>
          <w:jc w:val="center"/>
        </w:trPr>
        <w:tc>
          <w:tcPr>
            <w:tcW w:w="704" w:type="dxa"/>
          </w:tcPr>
          <w:p w14:paraId="0C053E09" w14:textId="77777777" w:rsidR="00D076E7" w:rsidRDefault="00D076E7" w:rsidP="00B43CC7">
            <w:pPr>
              <w:spacing w:before="120" w:after="120"/>
              <w:rPr>
                <w:b/>
                <w:sz w:val="16"/>
                <w:szCs w:val="16"/>
              </w:rPr>
            </w:pPr>
            <w:r w:rsidRPr="00232241">
              <w:rPr>
                <w:b/>
                <w:sz w:val="16"/>
                <w:szCs w:val="16"/>
              </w:rPr>
              <w:t>DSL</w:t>
            </w:r>
          </w:p>
        </w:tc>
        <w:tc>
          <w:tcPr>
            <w:tcW w:w="1418" w:type="dxa"/>
            <w:vMerge w:val="restart"/>
            <w:vAlign w:val="center"/>
          </w:tcPr>
          <w:p w14:paraId="40299225" w14:textId="77777777" w:rsidR="00D076E7" w:rsidRPr="00345CB2" w:rsidRDefault="00D076E7" w:rsidP="00B43CC7">
            <w:pPr>
              <w:spacing w:before="120" w:after="120"/>
              <w:jc w:val="center"/>
              <w:rPr>
                <w:b/>
                <w:sz w:val="16"/>
                <w:szCs w:val="16"/>
              </w:rPr>
            </w:pPr>
            <w:r>
              <w:rPr>
                <w:b/>
                <w:sz w:val="16"/>
                <w:szCs w:val="16"/>
              </w:rPr>
              <w:t>Joyce Frankland Academy, Newport</w:t>
            </w:r>
          </w:p>
        </w:tc>
        <w:tc>
          <w:tcPr>
            <w:tcW w:w="3685" w:type="dxa"/>
          </w:tcPr>
          <w:p w14:paraId="15D87C19" w14:textId="77777777" w:rsidR="00D076E7" w:rsidRPr="00CD3B37" w:rsidRDefault="00D076E7" w:rsidP="00B43CC7">
            <w:pPr>
              <w:spacing w:before="120" w:after="120"/>
              <w:rPr>
                <w:sz w:val="16"/>
                <w:szCs w:val="16"/>
              </w:rPr>
            </w:pPr>
            <w:r w:rsidRPr="00232241">
              <w:rPr>
                <w:sz w:val="16"/>
                <w:szCs w:val="16"/>
              </w:rPr>
              <w:t>Lee Gamble, Assistant Principal</w:t>
            </w:r>
          </w:p>
        </w:tc>
        <w:tc>
          <w:tcPr>
            <w:tcW w:w="851" w:type="dxa"/>
            <w:vMerge w:val="restart"/>
            <w:vAlign w:val="center"/>
          </w:tcPr>
          <w:p w14:paraId="2D1D78B7" w14:textId="77777777" w:rsidR="00D076E7" w:rsidRPr="00CD3B37" w:rsidRDefault="00D076E7" w:rsidP="00B43CC7">
            <w:pPr>
              <w:spacing w:before="120" w:after="120"/>
              <w:jc w:val="center"/>
              <w:rPr>
                <w:sz w:val="16"/>
                <w:szCs w:val="16"/>
              </w:rPr>
            </w:pPr>
            <w:r>
              <w:rPr>
                <w:sz w:val="16"/>
                <w:szCs w:val="16"/>
              </w:rPr>
              <w:t>01799 540237</w:t>
            </w:r>
          </w:p>
        </w:tc>
        <w:tc>
          <w:tcPr>
            <w:tcW w:w="2976" w:type="dxa"/>
          </w:tcPr>
          <w:p w14:paraId="5EACCFB5" w14:textId="0F30D8C0" w:rsidR="00D076E7" w:rsidRDefault="003321FD" w:rsidP="00B43CC7">
            <w:pPr>
              <w:spacing w:before="120" w:after="120"/>
            </w:pPr>
            <w:hyperlink r:id="rId39" w:history="1">
              <w:r w:rsidR="002D4892" w:rsidRPr="00D13BD5">
                <w:rPr>
                  <w:rStyle w:val="Hyperlink"/>
                  <w:sz w:val="16"/>
                </w:rPr>
                <w:t>lgamble@joycefrankland.org</w:t>
              </w:r>
            </w:hyperlink>
            <w:r w:rsidR="002D4892">
              <w:rPr>
                <w:sz w:val="16"/>
              </w:rPr>
              <w:t xml:space="preserve"> </w:t>
            </w:r>
          </w:p>
        </w:tc>
        <w:tc>
          <w:tcPr>
            <w:tcW w:w="1134" w:type="dxa"/>
          </w:tcPr>
          <w:p w14:paraId="26A93AAE" w14:textId="77777777" w:rsidR="00D076E7" w:rsidRPr="004C7B26" w:rsidRDefault="00D076E7" w:rsidP="00B43CC7">
            <w:pPr>
              <w:spacing w:before="120" w:after="120"/>
              <w:jc w:val="center"/>
              <w:rPr>
                <w:sz w:val="16"/>
                <w:szCs w:val="16"/>
              </w:rPr>
            </w:pPr>
            <w:r w:rsidRPr="004C7B26">
              <w:rPr>
                <w:sz w:val="16"/>
                <w:szCs w:val="16"/>
              </w:rPr>
              <w:t>Y</w:t>
            </w:r>
          </w:p>
        </w:tc>
      </w:tr>
      <w:tr w:rsidR="00D076E7" w14:paraId="4923B1E1" w14:textId="77777777" w:rsidTr="008C1657">
        <w:trPr>
          <w:jc w:val="center"/>
        </w:trPr>
        <w:tc>
          <w:tcPr>
            <w:tcW w:w="704" w:type="dxa"/>
          </w:tcPr>
          <w:p w14:paraId="4FB28BA9" w14:textId="77777777" w:rsidR="00D076E7" w:rsidRDefault="00D076E7" w:rsidP="00B43CC7">
            <w:pPr>
              <w:spacing w:before="120" w:after="120"/>
              <w:rPr>
                <w:b/>
                <w:sz w:val="16"/>
                <w:szCs w:val="16"/>
              </w:rPr>
            </w:pPr>
            <w:r>
              <w:rPr>
                <w:b/>
                <w:sz w:val="16"/>
                <w:szCs w:val="16"/>
              </w:rPr>
              <w:t>DDSL</w:t>
            </w:r>
          </w:p>
        </w:tc>
        <w:tc>
          <w:tcPr>
            <w:tcW w:w="1418" w:type="dxa"/>
            <w:vMerge/>
            <w:vAlign w:val="center"/>
          </w:tcPr>
          <w:p w14:paraId="0FA4C0B1" w14:textId="77777777" w:rsidR="00D076E7" w:rsidRPr="00345CB2" w:rsidRDefault="00D076E7" w:rsidP="00B43CC7">
            <w:pPr>
              <w:spacing w:before="120" w:after="120"/>
              <w:jc w:val="center"/>
              <w:rPr>
                <w:b/>
                <w:sz w:val="16"/>
                <w:szCs w:val="16"/>
              </w:rPr>
            </w:pPr>
          </w:p>
        </w:tc>
        <w:tc>
          <w:tcPr>
            <w:tcW w:w="3685" w:type="dxa"/>
          </w:tcPr>
          <w:p w14:paraId="3E81082A" w14:textId="429FDA5D" w:rsidR="00D076E7" w:rsidRPr="00CD3B37" w:rsidRDefault="00B4715C" w:rsidP="00B43CC7">
            <w:pPr>
              <w:spacing w:before="120" w:after="120"/>
              <w:rPr>
                <w:sz w:val="16"/>
                <w:szCs w:val="16"/>
              </w:rPr>
            </w:pPr>
            <w:r>
              <w:rPr>
                <w:sz w:val="16"/>
                <w:szCs w:val="16"/>
              </w:rPr>
              <w:t>Kirsty Brown, Assistant Principal</w:t>
            </w:r>
          </w:p>
        </w:tc>
        <w:tc>
          <w:tcPr>
            <w:tcW w:w="851" w:type="dxa"/>
            <w:vMerge/>
          </w:tcPr>
          <w:p w14:paraId="77230022" w14:textId="77777777" w:rsidR="00D076E7" w:rsidRPr="00CD3B37" w:rsidRDefault="00D076E7" w:rsidP="00B43CC7">
            <w:pPr>
              <w:spacing w:before="120" w:after="120"/>
              <w:rPr>
                <w:sz w:val="16"/>
                <w:szCs w:val="16"/>
              </w:rPr>
            </w:pPr>
          </w:p>
        </w:tc>
        <w:tc>
          <w:tcPr>
            <w:tcW w:w="2976" w:type="dxa"/>
          </w:tcPr>
          <w:p w14:paraId="14C90021" w14:textId="3A3DDC00" w:rsidR="00D076E7" w:rsidRPr="00232241" w:rsidRDefault="003321FD" w:rsidP="00B43CC7">
            <w:pPr>
              <w:spacing w:before="120" w:after="120"/>
              <w:rPr>
                <w:sz w:val="16"/>
              </w:rPr>
            </w:pPr>
            <w:hyperlink r:id="rId40" w:history="1">
              <w:r w:rsidR="002D4892" w:rsidRPr="00D13BD5">
                <w:rPr>
                  <w:rStyle w:val="Hyperlink"/>
                  <w:sz w:val="16"/>
                </w:rPr>
                <w:t>kbrown@joycefrankland.org</w:t>
              </w:r>
            </w:hyperlink>
            <w:r w:rsidR="00B4715C">
              <w:rPr>
                <w:rStyle w:val="Hyperlink"/>
                <w:sz w:val="16"/>
              </w:rPr>
              <w:t xml:space="preserve"> </w:t>
            </w:r>
            <w:r w:rsidR="00D076E7">
              <w:rPr>
                <w:sz w:val="16"/>
              </w:rPr>
              <w:t xml:space="preserve"> </w:t>
            </w:r>
          </w:p>
        </w:tc>
        <w:tc>
          <w:tcPr>
            <w:tcW w:w="1134" w:type="dxa"/>
          </w:tcPr>
          <w:p w14:paraId="7E16BB7D" w14:textId="1B6B1385" w:rsidR="00D076E7" w:rsidRPr="003F23D7" w:rsidRDefault="002D4892" w:rsidP="00B43CC7">
            <w:pPr>
              <w:spacing w:before="120" w:after="120"/>
              <w:jc w:val="center"/>
              <w:rPr>
                <w:sz w:val="16"/>
                <w:szCs w:val="16"/>
              </w:rPr>
            </w:pPr>
            <w:r>
              <w:rPr>
                <w:sz w:val="16"/>
                <w:szCs w:val="16"/>
              </w:rPr>
              <w:t>Y</w:t>
            </w:r>
          </w:p>
        </w:tc>
      </w:tr>
      <w:tr w:rsidR="00D076E7" w14:paraId="4D35D390" w14:textId="77777777" w:rsidTr="008C1657">
        <w:trPr>
          <w:jc w:val="center"/>
        </w:trPr>
        <w:tc>
          <w:tcPr>
            <w:tcW w:w="704" w:type="dxa"/>
          </w:tcPr>
          <w:p w14:paraId="796BEE29" w14:textId="77777777" w:rsidR="00D076E7" w:rsidRDefault="00D076E7" w:rsidP="00B43CC7">
            <w:pPr>
              <w:spacing w:before="120" w:after="120"/>
              <w:rPr>
                <w:b/>
                <w:sz w:val="16"/>
                <w:szCs w:val="16"/>
              </w:rPr>
            </w:pPr>
            <w:r w:rsidRPr="00232241">
              <w:rPr>
                <w:b/>
                <w:sz w:val="16"/>
                <w:szCs w:val="16"/>
              </w:rPr>
              <w:t>PL</w:t>
            </w:r>
          </w:p>
        </w:tc>
        <w:tc>
          <w:tcPr>
            <w:tcW w:w="1418" w:type="dxa"/>
            <w:vMerge/>
            <w:vAlign w:val="center"/>
          </w:tcPr>
          <w:p w14:paraId="3C9C8A8A" w14:textId="77777777" w:rsidR="00D076E7" w:rsidRPr="00345CB2" w:rsidRDefault="00D076E7" w:rsidP="00B43CC7">
            <w:pPr>
              <w:spacing w:before="120" w:after="120"/>
              <w:jc w:val="center"/>
              <w:rPr>
                <w:b/>
                <w:sz w:val="16"/>
                <w:szCs w:val="16"/>
              </w:rPr>
            </w:pPr>
          </w:p>
        </w:tc>
        <w:tc>
          <w:tcPr>
            <w:tcW w:w="3685" w:type="dxa"/>
          </w:tcPr>
          <w:p w14:paraId="5C7B9C7C" w14:textId="2F38372F" w:rsidR="00D076E7" w:rsidRPr="00CD3B37" w:rsidRDefault="00FE5A77" w:rsidP="00B43CC7">
            <w:pPr>
              <w:spacing w:before="120" w:after="120"/>
              <w:rPr>
                <w:sz w:val="16"/>
                <w:szCs w:val="16"/>
              </w:rPr>
            </w:pPr>
            <w:r w:rsidRPr="00FE5A77">
              <w:rPr>
                <w:sz w:val="16"/>
                <w:szCs w:val="16"/>
              </w:rPr>
              <w:t>Lee Gamble, Assistant Principal</w:t>
            </w:r>
          </w:p>
        </w:tc>
        <w:tc>
          <w:tcPr>
            <w:tcW w:w="851" w:type="dxa"/>
            <w:vMerge/>
          </w:tcPr>
          <w:p w14:paraId="0D2F1E69" w14:textId="77777777" w:rsidR="00D076E7" w:rsidRPr="00CD3B37" w:rsidRDefault="00D076E7" w:rsidP="00B43CC7">
            <w:pPr>
              <w:spacing w:before="120" w:after="120"/>
              <w:rPr>
                <w:sz w:val="16"/>
                <w:szCs w:val="16"/>
              </w:rPr>
            </w:pPr>
          </w:p>
        </w:tc>
        <w:tc>
          <w:tcPr>
            <w:tcW w:w="2976" w:type="dxa"/>
          </w:tcPr>
          <w:p w14:paraId="7844BE72" w14:textId="13768121" w:rsidR="00D076E7" w:rsidRDefault="00FE5A77" w:rsidP="00B43CC7">
            <w:pPr>
              <w:spacing w:before="120" w:after="120"/>
              <w:rPr>
                <w:sz w:val="16"/>
              </w:rPr>
            </w:pPr>
            <w:r>
              <w:rPr>
                <w:sz w:val="16"/>
              </w:rPr>
              <w:fldChar w:fldCharType="begin"/>
            </w:r>
            <w:r>
              <w:rPr>
                <w:sz w:val="16"/>
              </w:rPr>
              <w:instrText xml:space="preserve"> HYPERLINK "mailto:</w:instrText>
            </w:r>
            <w:r w:rsidRPr="00FE5A77">
              <w:rPr>
                <w:sz w:val="16"/>
              </w:rPr>
              <w:instrText>lgamble@joycefrankland.org</w:instrText>
            </w:r>
            <w:r>
              <w:rPr>
                <w:sz w:val="16"/>
              </w:rPr>
              <w:instrText xml:space="preserve">" </w:instrText>
            </w:r>
            <w:r>
              <w:rPr>
                <w:sz w:val="16"/>
              </w:rPr>
              <w:fldChar w:fldCharType="separate"/>
            </w:r>
            <w:r w:rsidRPr="006420A4">
              <w:rPr>
                <w:rStyle w:val="Hyperlink"/>
                <w:sz w:val="16"/>
              </w:rPr>
              <w:t>lgamble@joycefrankland.org</w:t>
            </w:r>
            <w:r>
              <w:rPr>
                <w:sz w:val="16"/>
              </w:rPr>
              <w:fldChar w:fldCharType="end"/>
            </w:r>
            <w:r w:rsidR="005B3404">
              <w:rPr>
                <w:sz w:val="16"/>
              </w:rPr>
              <w:t xml:space="preserve"> </w:t>
            </w:r>
          </w:p>
          <w:p w14:paraId="5DC1355C" w14:textId="77777777" w:rsidR="005B3404" w:rsidRDefault="005B3404" w:rsidP="00B43CC7">
            <w:pPr>
              <w:spacing w:before="120" w:after="120"/>
              <w:rPr>
                <w:sz w:val="16"/>
              </w:rPr>
            </w:pPr>
          </w:p>
          <w:p w14:paraId="63AE620E" w14:textId="0FBA470F" w:rsidR="008E2299" w:rsidRPr="00232241" w:rsidRDefault="008E2299" w:rsidP="00B43CC7">
            <w:pPr>
              <w:spacing w:before="120" w:after="120"/>
              <w:rPr>
                <w:sz w:val="16"/>
              </w:rPr>
            </w:pPr>
          </w:p>
        </w:tc>
        <w:tc>
          <w:tcPr>
            <w:tcW w:w="1134" w:type="dxa"/>
          </w:tcPr>
          <w:p w14:paraId="33F4B0F7" w14:textId="69365C0E" w:rsidR="00D076E7" w:rsidRPr="003F23D7" w:rsidRDefault="00FE5A77" w:rsidP="00B43CC7">
            <w:pPr>
              <w:spacing w:before="120" w:after="120"/>
              <w:jc w:val="center"/>
              <w:rPr>
                <w:sz w:val="16"/>
                <w:szCs w:val="16"/>
              </w:rPr>
            </w:pPr>
            <w:r>
              <w:rPr>
                <w:sz w:val="16"/>
                <w:szCs w:val="16"/>
              </w:rPr>
              <w:t>Y</w:t>
            </w:r>
          </w:p>
        </w:tc>
      </w:tr>
      <w:tr w:rsidR="00D076E7" w14:paraId="69B0223A" w14:textId="77777777" w:rsidTr="008C1657">
        <w:trPr>
          <w:jc w:val="center"/>
        </w:trPr>
        <w:tc>
          <w:tcPr>
            <w:tcW w:w="704" w:type="dxa"/>
          </w:tcPr>
          <w:p w14:paraId="2502215E" w14:textId="77777777" w:rsidR="00D076E7" w:rsidRDefault="00D076E7" w:rsidP="00B43CC7">
            <w:pPr>
              <w:spacing w:before="120" w:after="120"/>
              <w:rPr>
                <w:b/>
                <w:sz w:val="16"/>
                <w:szCs w:val="16"/>
              </w:rPr>
            </w:pPr>
            <w:r>
              <w:rPr>
                <w:b/>
                <w:sz w:val="16"/>
                <w:szCs w:val="16"/>
              </w:rPr>
              <w:lastRenderedPageBreak/>
              <w:t>DSL</w:t>
            </w:r>
          </w:p>
        </w:tc>
        <w:tc>
          <w:tcPr>
            <w:tcW w:w="1418" w:type="dxa"/>
            <w:vMerge w:val="restart"/>
            <w:vAlign w:val="center"/>
          </w:tcPr>
          <w:p w14:paraId="5DC6D5C2" w14:textId="77777777" w:rsidR="00D076E7" w:rsidRPr="00345CB2" w:rsidRDefault="00D076E7" w:rsidP="00B43CC7">
            <w:pPr>
              <w:spacing w:before="120" w:after="120"/>
              <w:jc w:val="center"/>
              <w:rPr>
                <w:b/>
                <w:sz w:val="16"/>
                <w:szCs w:val="16"/>
              </w:rPr>
            </w:pPr>
            <w:r>
              <w:rPr>
                <w:b/>
                <w:sz w:val="16"/>
                <w:szCs w:val="16"/>
              </w:rPr>
              <w:t>Linton Heights Junior School</w:t>
            </w:r>
          </w:p>
        </w:tc>
        <w:tc>
          <w:tcPr>
            <w:tcW w:w="3685" w:type="dxa"/>
          </w:tcPr>
          <w:p w14:paraId="30035FAD" w14:textId="77777777" w:rsidR="00D076E7" w:rsidRPr="00406F0E" w:rsidRDefault="00D076E7" w:rsidP="00B43CC7">
            <w:pPr>
              <w:spacing w:before="120" w:after="120"/>
              <w:rPr>
                <w:sz w:val="16"/>
                <w:szCs w:val="16"/>
              </w:rPr>
            </w:pPr>
            <w:r w:rsidRPr="003D6FD2">
              <w:rPr>
                <w:sz w:val="16"/>
                <w:szCs w:val="16"/>
              </w:rPr>
              <w:t>James Puxley</w:t>
            </w:r>
            <w:r>
              <w:rPr>
                <w:sz w:val="16"/>
                <w:szCs w:val="16"/>
              </w:rPr>
              <w:t xml:space="preserve">, </w:t>
            </w:r>
            <w:r w:rsidRPr="003D6FD2">
              <w:rPr>
                <w:sz w:val="16"/>
                <w:szCs w:val="16"/>
              </w:rPr>
              <w:t xml:space="preserve">Headteacher </w:t>
            </w:r>
          </w:p>
        </w:tc>
        <w:tc>
          <w:tcPr>
            <w:tcW w:w="851" w:type="dxa"/>
            <w:vMerge w:val="restart"/>
            <w:vAlign w:val="center"/>
          </w:tcPr>
          <w:p w14:paraId="0C7A2E6B" w14:textId="77777777" w:rsidR="00D076E7" w:rsidRDefault="00D076E7" w:rsidP="00B43CC7">
            <w:pPr>
              <w:spacing w:before="120" w:after="120"/>
              <w:jc w:val="center"/>
              <w:rPr>
                <w:sz w:val="16"/>
                <w:szCs w:val="16"/>
              </w:rPr>
            </w:pPr>
            <w:r w:rsidRPr="003D6FD2">
              <w:rPr>
                <w:sz w:val="16"/>
                <w:szCs w:val="16"/>
              </w:rPr>
              <w:t>01223 892210</w:t>
            </w:r>
          </w:p>
        </w:tc>
        <w:tc>
          <w:tcPr>
            <w:tcW w:w="2976" w:type="dxa"/>
          </w:tcPr>
          <w:p w14:paraId="465365AF" w14:textId="302992B1" w:rsidR="00D076E7" w:rsidRPr="00276392" w:rsidRDefault="003321FD" w:rsidP="00B43CC7">
            <w:pPr>
              <w:spacing w:before="120" w:after="120"/>
              <w:rPr>
                <w:sz w:val="16"/>
                <w:szCs w:val="16"/>
              </w:rPr>
            </w:pPr>
            <w:hyperlink r:id="rId41" w:history="1">
              <w:r w:rsidR="00276392" w:rsidRPr="00276392">
                <w:rPr>
                  <w:rStyle w:val="Hyperlink"/>
                  <w:sz w:val="16"/>
                  <w:szCs w:val="16"/>
                </w:rPr>
                <w:t>Head@lintonheightsjunior.org</w:t>
              </w:r>
            </w:hyperlink>
            <w:r w:rsidR="00276392" w:rsidRPr="00276392">
              <w:rPr>
                <w:sz w:val="16"/>
                <w:szCs w:val="16"/>
              </w:rPr>
              <w:t xml:space="preserve"> </w:t>
            </w:r>
          </w:p>
        </w:tc>
        <w:tc>
          <w:tcPr>
            <w:tcW w:w="1134" w:type="dxa"/>
          </w:tcPr>
          <w:p w14:paraId="0870C7DD" w14:textId="77777777" w:rsidR="00D076E7" w:rsidRPr="00D0032E" w:rsidRDefault="00D076E7" w:rsidP="00B43CC7">
            <w:pPr>
              <w:spacing w:before="120" w:after="120"/>
              <w:jc w:val="center"/>
              <w:rPr>
                <w:sz w:val="16"/>
                <w:szCs w:val="16"/>
              </w:rPr>
            </w:pPr>
            <w:r>
              <w:rPr>
                <w:sz w:val="16"/>
                <w:szCs w:val="16"/>
              </w:rPr>
              <w:t>Y</w:t>
            </w:r>
          </w:p>
        </w:tc>
      </w:tr>
      <w:tr w:rsidR="00D076E7" w14:paraId="2E38902B" w14:textId="77777777" w:rsidTr="008C1657">
        <w:trPr>
          <w:trHeight w:val="698"/>
          <w:jc w:val="center"/>
        </w:trPr>
        <w:tc>
          <w:tcPr>
            <w:tcW w:w="704" w:type="dxa"/>
            <w:vAlign w:val="center"/>
          </w:tcPr>
          <w:p w14:paraId="251E0D13" w14:textId="77777777" w:rsidR="00D076E7" w:rsidRDefault="00D076E7" w:rsidP="00B43CC7">
            <w:pPr>
              <w:spacing w:before="120" w:after="120"/>
              <w:rPr>
                <w:b/>
                <w:sz w:val="16"/>
                <w:szCs w:val="16"/>
              </w:rPr>
            </w:pPr>
            <w:r>
              <w:rPr>
                <w:b/>
                <w:sz w:val="16"/>
                <w:szCs w:val="16"/>
              </w:rPr>
              <w:t>DSP</w:t>
            </w:r>
          </w:p>
        </w:tc>
        <w:tc>
          <w:tcPr>
            <w:tcW w:w="1418" w:type="dxa"/>
            <w:vMerge/>
            <w:vAlign w:val="center"/>
          </w:tcPr>
          <w:p w14:paraId="0CE84B00" w14:textId="77777777" w:rsidR="00D076E7" w:rsidRPr="00345CB2" w:rsidRDefault="00D076E7" w:rsidP="00B43CC7">
            <w:pPr>
              <w:spacing w:before="120" w:after="120"/>
              <w:jc w:val="center"/>
              <w:rPr>
                <w:b/>
                <w:sz w:val="16"/>
                <w:szCs w:val="16"/>
              </w:rPr>
            </w:pPr>
          </w:p>
        </w:tc>
        <w:tc>
          <w:tcPr>
            <w:tcW w:w="3685" w:type="dxa"/>
          </w:tcPr>
          <w:p w14:paraId="46920236" w14:textId="77777777" w:rsidR="00D076E7" w:rsidRPr="00406F0E" w:rsidRDefault="00D076E7" w:rsidP="003B39C6">
            <w:pPr>
              <w:spacing w:before="120"/>
              <w:rPr>
                <w:sz w:val="16"/>
                <w:szCs w:val="16"/>
              </w:rPr>
            </w:pPr>
            <w:r w:rsidRPr="003D6FD2">
              <w:rPr>
                <w:sz w:val="16"/>
                <w:szCs w:val="16"/>
              </w:rPr>
              <w:t>Caroline Webb</w:t>
            </w:r>
            <w:r>
              <w:rPr>
                <w:sz w:val="16"/>
                <w:szCs w:val="16"/>
              </w:rPr>
              <w:t>,</w:t>
            </w:r>
            <w:r w:rsidRPr="003D6FD2">
              <w:rPr>
                <w:sz w:val="16"/>
                <w:szCs w:val="16"/>
              </w:rPr>
              <w:t xml:space="preserve"> Deputy Head</w:t>
            </w:r>
            <w:r>
              <w:rPr>
                <w:sz w:val="16"/>
                <w:szCs w:val="16"/>
              </w:rPr>
              <w:t>teacher</w:t>
            </w:r>
          </w:p>
          <w:p w14:paraId="6A6BA8D5" w14:textId="77777777" w:rsidR="00D076E7" w:rsidRPr="00406F0E" w:rsidRDefault="00D076E7" w:rsidP="00B43CC7">
            <w:pPr>
              <w:spacing w:before="120" w:after="120"/>
              <w:contextualSpacing/>
              <w:rPr>
                <w:sz w:val="16"/>
                <w:szCs w:val="16"/>
              </w:rPr>
            </w:pPr>
            <w:r w:rsidRPr="003D6FD2">
              <w:rPr>
                <w:sz w:val="16"/>
                <w:szCs w:val="16"/>
              </w:rPr>
              <w:t>Caren Davies</w:t>
            </w:r>
            <w:r>
              <w:rPr>
                <w:sz w:val="16"/>
                <w:szCs w:val="16"/>
              </w:rPr>
              <w:t xml:space="preserve">, </w:t>
            </w:r>
            <w:r w:rsidRPr="003D6FD2">
              <w:rPr>
                <w:sz w:val="16"/>
                <w:szCs w:val="16"/>
              </w:rPr>
              <w:t>Assistant Head</w:t>
            </w:r>
            <w:r>
              <w:rPr>
                <w:sz w:val="16"/>
                <w:szCs w:val="16"/>
              </w:rPr>
              <w:t>teacher</w:t>
            </w:r>
          </w:p>
          <w:p w14:paraId="3F38DDB4" w14:textId="77777777" w:rsidR="00D076E7" w:rsidRPr="00406F0E" w:rsidRDefault="00D076E7" w:rsidP="00B43CC7">
            <w:pPr>
              <w:spacing w:before="120" w:after="120"/>
              <w:rPr>
                <w:sz w:val="16"/>
                <w:szCs w:val="16"/>
              </w:rPr>
            </w:pPr>
            <w:r w:rsidRPr="003D6FD2">
              <w:rPr>
                <w:sz w:val="16"/>
                <w:szCs w:val="16"/>
              </w:rPr>
              <w:t>Karen Graves</w:t>
            </w:r>
            <w:r>
              <w:rPr>
                <w:sz w:val="16"/>
                <w:szCs w:val="16"/>
              </w:rPr>
              <w:t xml:space="preserve">, </w:t>
            </w:r>
            <w:r w:rsidRPr="003D6FD2">
              <w:rPr>
                <w:sz w:val="16"/>
                <w:szCs w:val="16"/>
              </w:rPr>
              <w:t>SENCo</w:t>
            </w:r>
          </w:p>
        </w:tc>
        <w:tc>
          <w:tcPr>
            <w:tcW w:w="851" w:type="dxa"/>
            <w:vMerge/>
            <w:vAlign w:val="center"/>
          </w:tcPr>
          <w:p w14:paraId="039E1291" w14:textId="77777777" w:rsidR="00D076E7" w:rsidRDefault="00D076E7" w:rsidP="00B43CC7">
            <w:pPr>
              <w:spacing w:before="120" w:after="120"/>
              <w:jc w:val="center"/>
              <w:rPr>
                <w:sz w:val="16"/>
                <w:szCs w:val="16"/>
              </w:rPr>
            </w:pPr>
          </w:p>
        </w:tc>
        <w:tc>
          <w:tcPr>
            <w:tcW w:w="2976" w:type="dxa"/>
          </w:tcPr>
          <w:p w14:paraId="623B05C9" w14:textId="45DE073E" w:rsidR="00D076E7" w:rsidRPr="003D6FD2" w:rsidRDefault="003321FD" w:rsidP="003B39C6">
            <w:pPr>
              <w:spacing w:before="120"/>
              <w:rPr>
                <w:sz w:val="16"/>
                <w:szCs w:val="16"/>
              </w:rPr>
            </w:pPr>
            <w:hyperlink r:id="rId42" w:history="1">
              <w:r w:rsidR="00F45ED3" w:rsidRPr="00D13BD5">
                <w:rPr>
                  <w:rStyle w:val="Hyperlink"/>
                  <w:sz w:val="16"/>
                  <w:szCs w:val="16"/>
                </w:rPr>
                <w:t>CWebb@lintonheightsjunior.org</w:t>
              </w:r>
            </w:hyperlink>
            <w:r w:rsidR="00D076E7">
              <w:rPr>
                <w:sz w:val="16"/>
                <w:szCs w:val="16"/>
              </w:rPr>
              <w:t xml:space="preserve"> </w:t>
            </w:r>
          </w:p>
          <w:p w14:paraId="0D59EA4E" w14:textId="167060B3" w:rsidR="00D076E7" w:rsidRPr="003D6FD2" w:rsidRDefault="003321FD" w:rsidP="00B43CC7">
            <w:pPr>
              <w:spacing w:before="120" w:after="120"/>
              <w:contextualSpacing/>
              <w:rPr>
                <w:sz w:val="16"/>
                <w:szCs w:val="16"/>
              </w:rPr>
            </w:pPr>
            <w:hyperlink r:id="rId43" w:history="1">
              <w:r w:rsidR="00F45ED3" w:rsidRPr="00D13BD5">
                <w:rPr>
                  <w:rStyle w:val="Hyperlink"/>
                  <w:sz w:val="16"/>
                  <w:szCs w:val="16"/>
                </w:rPr>
                <w:t>CDavies@lintonheightsjunior.org</w:t>
              </w:r>
            </w:hyperlink>
            <w:r w:rsidR="00D076E7">
              <w:rPr>
                <w:sz w:val="16"/>
                <w:szCs w:val="16"/>
              </w:rPr>
              <w:t xml:space="preserve"> </w:t>
            </w:r>
          </w:p>
          <w:p w14:paraId="4D7E7698" w14:textId="0EE14125" w:rsidR="00D076E7" w:rsidRPr="003D6FD2" w:rsidRDefault="003321FD" w:rsidP="00B43CC7">
            <w:pPr>
              <w:spacing w:before="120" w:after="120"/>
              <w:rPr>
                <w:sz w:val="16"/>
                <w:szCs w:val="16"/>
              </w:rPr>
            </w:pPr>
            <w:hyperlink r:id="rId44" w:history="1">
              <w:r w:rsidR="00F45ED3" w:rsidRPr="00D13BD5">
                <w:rPr>
                  <w:rStyle w:val="Hyperlink"/>
                  <w:sz w:val="16"/>
                  <w:szCs w:val="16"/>
                </w:rPr>
                <w:t>kgraves@lintonheightsjunior.org</w:t>
              </w:r>
            </w:hyperlink>
            <w:r w:rsidR="00F45ED3">
              <w:rPr>
                <w:sz w:val="16"/>
                <w:szCs w:val="16"/>
              </w:rPr>
              <w:t xml:space="preserve"> </w:t>
            </w:r>
            <w:r w:rsidR="00D076E7">
              <w:rPr>
                <w:sz w:val="16"/>
                <w:szCs w:val="16"/>
              </w:rPr>
              <w:t xml:space="preserve"> </w:t>
            </w:r>
          </w:p>
        </w:tc>
        <w:tc>
          <w:tcPr>
            <w:tcW w:w="1134" w:type="dxa"/>
          </w:tcPr>
          <w:p w14:paraId="07989145" w14:textId="77777777" w:rsidR="00D076E7" w:rsidRPr="00D0032E" w:rsidRDefault="00D076E7" w:rsidP="003B39C6">
            <w:pPr>
              <w:spacing w:before="120"/>
              <w:jc w:val="center"/>
              <w:rPr>
                <w:sz w:val="16"/>
                <w:szCs w:val="16"/>
              </w:rPr>
            </w:pPr>
            <w:r>
              <w:rPr>
                <w:sz w:val="16"/>
                <w:szCs w:val="16"/>
              </w:rPr>
              <w:t>N</w:t>
            </w:r>
          </w:p>
          <w:p w14:paraId="0309B4B3" w14:textId="77777777" w:rsidR="00D076E7" w:rsidRPr="00D0032E" w:rsidRDefault="00D076E7" w:rsidP="00B43CC7">
            <w:pPr>
              <w:spacing w:before="120" w:after="120"/>
              <w:contextualSpacing/>
              <w:jc w:val="center"/>
              <w:rPr>
                <w:sz w:val="16"/>
                <w:szCs w:val="16"/>
              </w:rPr>
            </w:pPr>
            <w:r>
              <w:rPr>
                <w:sz w:val="16"/>
                <w:szCs w:val="16"/>
              </w:rPr>
              <w:t>N</w:t>
            </w:r>
          </w:p>
          <w:p w14:paraId="2665E616" w14:textId="77777777" w:rsidR="00D076E7" w:rsidRPr="00D0032E" w:rsidRDefault="00D076E7" w:rsidP="00B43CC7">
            <w:pPr>
              <w:spacing w:before="120" w:after="120"/>
              <w:jc w:val="center"/>
              <w:rPr>
                <w:sz w:val="16"/>
                <w:szCs w:val="16"/>
              </w:rPr>
            </w:pPr>
            <w:r>
              <w:rPr>
                <w:sz w:val="16"/>
                <w:szCs w:val="16"/>
              </w:rPr>
              <w:t>N</w:t>
            </w:r>
          </w:p>
        </w:tc>
      </w:tr>
      <w:tr w:rsidR="00D076E7" w14:paraId="5E8DAD02" w14:textId="77777777" w:rsidTr="008C1657">
        <w:trPr>
          <w:jc w:val="center"/>
        </w:trPr>
        <w:tc>
          <w:tcPr>
            <w:tcW w:w="704" w:type="dxa"/>
          </w:tcPr>
          <w:p w14:paraId="4AFF989D" w14:textId="77777777" w:rsidR="00D076E7" w:rsidRDefault="00D076E7" w:rsidP="00B43CC7">
            <w:pPr>
              <w:spacing w:before="120" w:after="120"/>
              <w:rPr>
                <w:b/>
                <w:sz w:val="16"/>
                <w:szCs w:val="16"/>
              </w:rPr>
            </w:pPr>
            <w:r>
              <w:rPr>
                <w:b/>
                <w:sz w:val="16"/>
                <w:szCs w:val="16"/>
              </w:rPr>
              <w:t>PL</w:t>
            </w:r>
          </w:p>
        </w:tc>
        <w:tc>
          <w:tcPr>
            <w:tcW w:w="1418" w:type="dxa"/>
            <w:vMerge/>
            <w:vAlign w:val="center"/>
          </w:tcPr>
          <w:p w14:paraId="4A8E9474" w14:textId="77777777" w:rsidR="00D076E7" w:rsidRPr="00345CB2" w:rsidRDefault="00D076E7" w:rsidP="00B43CC7">
            <w:pPr>
              <w:spacing w:before="120" w:after="120"/>
              <w:jc w:val="center"/>
              <w:rPr>
                <w:b/>
                <w:sz w:val="16"/>
                <w:szCs w:val="16"/>
              </w:rPr>
            </w:pPr>
          </w:p>
        </w:tc>
        <w:tc>
          <w:tcPr>
            <w:tcW w:w="3685" w:type="dxa"/>
          </w:tcPr>
          <w:p w14:paraId="2B8D8D34" w14:textId="12BCD02F" w:rsidR="00D076E7" w:rsidRPr="003D6FD2" w:rsidRDefault="00D076E7" w:rsidP="00B43CC7">
            <w:pPr>
              <w:spacing w:before="120" w:after="120"/>
              <w:rPr>
                <w:sz w:val="16"/>
                <w:szCs w:val="16"/>
              </w:rPr>
            </w:pPr>
            <w:r w:rsidRPr="000E5FD0">
              <w:rPr>
                <w:sz w:val="16"/>
                <w:szCs w:val="16"/>
              </w:rPr>
              <w:t>James Puxley, Headteacher</w:t>
            </w:r>
          </w:p>
        </w:tc>
        <w:tc>
          <w:tcPr>
            <w:tcW w:w="851" w:type="dxa"/>
            <w:vMerge/>
            <w:vAlign w:val="center"/>
          </w:tcPr>
          <w:p w14:paraId="706EBC02" w14:textId="77777777" w:rsidR="00D076E7" w:rsidRDefault="00D076E7" w:rsidP="00B43CC7">
            <w:pPr>
              <w:spacing w:before="120" w:after="120"/>
              <w:jc w:val="center"/>
              <w:rPr>
                <w:sz w:val="16"/>
                <w:szCs w:val="16"/>
              </w:rPr>
            </w:pPr>
          </w:p>
        </w:tc>
        <w:tc>
          <w:tcPr>
            <w:tcW w:w="2976" w:type="dxa"/>
          </w:tcPr>
          <w:p w14:paraId="632F9ACD" w14:textId="77777777" w:rsidR="00D076E7" w:rsidRDefault="003321FD" w:rsidP="00B43CC7">
            <w:pPr>
              <w:spacing w:before="120" w:after="120"/>
            </w:pPr>
            <w:hyperlink r:id="rId45" w:history="1">
              <w:r w:rsidR="00D076E7" w:rsidRPr="004D0C77">
                <w:rPr>
                  <w:rStyle w:val="Hyperlink"/>
                  <w:sz w:val="16"/>
                  <w:szCs w:val="16"/>
                </w:rPr>
                <w:t>Head@lintonheights.cambs.sch.uk</w:t>
              </w:r>
            </w:hyperlink>
          </w:p>
        </w:tc>
        <w:tc>
          <w:tcPr>
            <w:tcW w:w="1134" w:type="dxa"/>
          </w:tcPr>
          <w:p w14:paraId="345290E7" w14:textId="77777777" w:rsidR="00D076E7" w:rsidRPr="00D0032E" w:rsidRDefault="00D076E7" w:rsidP="00B43CC7">
            <w:pPr>
              <w:spacing w:before="120" w:after="120"/>
              <w:jc w:val="center"/>
              <w:rPr>
                <w:sz w:val="16"/>
                <w:szCs w:val="16"/>
              </w:rPr>
            </w:pPr>
            <w:r>
              <w:rPr>
                <w:sz w:val="16"/>
                <w:szCs w:val="16"/>
              </w:rPr>
              <w:t>Y</w:t>
            </w:r>
          </w:p>
        </w:tc>
      </w:tr>
      <w:tr w:rsidR="00D076E7" w14:paraId="225A48C6" w14:textId="77777777" w:rsidTr="008C1657">
        <w:trPr>
          <w:jc w:val="center"/>
        </w:trPr>
        <w:tc>
          <w:tcPr>
            <w:tcW w:w="704" w:type="dxa"/>
          </w:tcPr>
          <w:p w14:paraId="7C32FD50" w14:textId="77777777" w:rsidR="00D076E7" w:rsidRDefault="00D076E7" w:rsidP="00B43CC7">
            <w:pPr>
              <w:spacing w:before="120" w:after="120"/>
              <w:rPr>
                <w:b/>
                <w:sz w:val="16"/>
                <w:szCs w:val="16"/>
              </w:rPr>
            </w:pPr>
            <w:r>
              <w:rPr>
                <w:b/>
                <w:sz w:val="16"/>
                <w:szCs w:val="16"/>
              </w:rPr>
              <w:t>DSL</w:t>
            </w:r>
          </w:p>
        </w:tc>
        <w:tc>
          <w:tcPr>
            <w:tcW w:w="1418" w:type="dxa"/>
            <w:vMerge w:val="restart"/>
            <w:vAlign w:val="center"/>
          </w:tcPr>
          <w:p w14:paraId="4B2CF33A" w14:textId="77777777" w:rsidR="00D076E7" w:rsidRPr="00345CB2" w:rsidRDefault="00D076E7" w:rsidP="00B43CC7">
            <w:pPr>
              <w:spacing w:before="120" w:after="120"/>
              <w:jc w:val="center"/>
              <w:rPr>
                <w:b/>
                <w:sz w:val="16"/>
                <w:szCs w:val="16"/>
              </w:rPr>
            </w:pPr>
            <w:r>
              <w:rPr>
                <w:b/>
                <w:sz w:val="16"/>
                <w:szCs w:val="16"/>
              </w:rPr>
              <w:t>Linton Village College</w:t>
            </w:r>
          </w:p>
        </w:tc>
        <w:tc>
          <w:tcPr>
            <w:tcW w:w="3685" w:type="dxa"/>
          </w:tcPr>
          <w:p w14:paraId="167BDA01" w14:textId="77777777" w:rsidR="00D076E7" w:rsidRPr="00406F0E" w:rsidRDefault="00D076E7" w:rsidP="00B43CC7">
            <w:pPr>
              <w:spacing w:before="120" w:after="120"/>
              <w:rPr>
                <w:sz w:val="16"/>
                <w:szCs w:val="16"/>
              </w:rPr>
            </w:pPr>
            <w:r w:rsidRPr="00E401A1">
              <w:rPr>
                <w:sz w:val="16"/>
                <w:szCs w:val="16"/>
              </w:rPr>
              <w:t>Shahla Matarazzo, Acting Deputy Principal</w:t>
            </w:r>
          </w:p>
        </w:tc>
        <w:tc>
          <w:tcPr>
            <w:tcW w:w="851" w:type="dxa"/>
            <w:vMerge w:val="restart"/>
            <w:vAlign w:val="center"/>
          </w:tcPr>
          <w:p w14:paraId="28671B5A" w14:textId="77777777" w:rsidR="00D076E7" w:rsidRDefault="00D076E7" w:rsidP="00B43CC7">
            <w:pPr>
              <w:spacing w:before="120" w:after="120"/>
              <w:jc w:val="center"/>
              <w:rPr>
                <w:sz w:val="16"/>
                <w:szCs w:val="16"/>
              </w:rPr>
            </w:pPr>
            <w:r w:rsidRPr="00D57F1A">
              <w:rPr>
                <w:sz w:val="16"/>
                <w:szCs w:val="16"/>
              </w:rPr>
              <w:t>01223 891233</w:t>
            </w:r>
          </w:p>
        </w:tc>
        <w:tc>
          <w:tcPr>
            <w:tcW w:w="2976" w:type="dxa"/>
          </w:tcPr>
          <w:p w14:paraId="16910E02" w14:textId="0E4191C1" w:rsidR="00D076E7" w:rsidRPr="00707FEC" w:rsidRDefault="003321FD" w:rsidP="00B43CC7">
            <w:pPr>
              <w:spacing w:before="120" w:after="120"/>
              <w:rPr>
                <w:sz w:val="16"/>
                <w:szCs w:val="16"/>
              </w:rPr>
            </w:pPr>
            <w:hyperlink r:id="rId46" w:history="1">
              <w:r w:rsidR="00CD1D89" w:rsidRPr="00CD1D89">
                <w:rPr>
                  <w:rStyle w:val="Hyperlink"/>
                  <w:sz w:val="16"/>
                  <w:szCs w:val="16"/>
                </w:rPr>
                <w:t>s</w:t>
              </w:r>
              <w:r w:rsidR="00CD1D89" w:rsidRPr="004E7007">
                <w:rPr>
                  <w:rStyle w:val="Hyperlink"/>
                  <w:sz w:val="16"/>
                  <w:szCs w:val="16"/>
                </w:rPr>
                <w:t>hahla.matarazzo@lvc.org</w:t>
              </w:r>
            </w:hyperlink>
            <w:r w:rsidR="00367E38">
              <w:rPr>
                <w:sz w:val="16"/>
                <w:szCs w:val="16"/>
              </w:rPr>
              <w:t xml:space="preserve"> </w:t>
            </w:r>
          </w:p>
        </w:tc>
        <w:tc>
          <w:tcPr>
            <w:tcW w:w="1134" w:type="dxa"/>
          </w:tcPr>
          <w:p w14:paraId="55D3330C" w14:textId="2182824B" w:rsidR="00D076E7" w:rsidRPr="00D0032E" w:rsidRDefault="00E33B3F" w:rsidP="00B43CC7">
            <w:pPr>
              <w:spacing w:before="120" w:after="120"/>
              <w:jc w:val="center"/>
              <w:rPr>
                <w:sz w:val="16"/>
                <w:szCs w:val="16"/>
              </w:rPr>
            </w:pPr>
            <w:r>
              <w:rPr>
                <w:sz w:val="16"/>
                <w:szCs w:val="16"/>
              </w:rPr>
              <w:t>Y</w:t>
            </w:r>
          </w:p>
        </w:tc>
      </w:tr>
      <w:tr w:rsidR="00D076E7" w14:paraId="54024A4D" w14:textId="77777777" w:rsidTr="008C1657">
        <w:trPr>
          <w:jc w:val="center"/>
        </w:trPr>
        <w:tc>
          <w:tcPr>
            <w:tcW w:w="704" w:type="dxa"/>
          </w:tcPr>
          <w:p w14:paraId="7CA69F9B" w14:textId="77777777" w:rsidR="00D076E7" w:rsidRDefault="00D076E7" w:rsidP="00B43CC7">
            <w:pPr>
              <w:spacing w:before="120" w:after="120"/>
              <w:rPr>
                <w:b/>
                <w:sz w:val="16"/>
                <w:szCs w:val="16"/>
              </w:rPr>
            </w:pPr>
            <w:r>
              <w:rPr>
                <w:b/>
                <w:sz w:val="16"/>
                <w:szCs w:val="16"/>
              </w:rPr>
              <w:t>DDSL</w:t>
            </w:r>
          </w:p>
        </w:tc>
        <w:tc>
          <w:tcPr>
            <w:tcW w:w="1418" w:type="dxa"/>
            <w:vMerge/>
            <w:vAlign w:val="center"/>
          </w:tcPr>
          <w:p w14:paraId="1F45E8AF" w14:textId="77777777" w:rsidR="00D076E7" w:rsidRDefault="00D076E7" w:rsidP="00B43CC7">
            <w:pPr>
              <w:spacing w:before="120" w:after="120"/>
              <w:jc w:val="center"/>
              <w:rPr>
                <w:b/>
                <w:sz w:val="16"/>
                <w:szCs w:val="16"/>
              </w:rPr>
            </w:pPr>
          </w:p>
        </w:tc>
        <w:tc>
          <w:tcPr>
            <w:tcW w:w="3685" w:type="dxa"/>
          </w:tcPr>
          <w:p w14:paraId="57FC404A" w14:textId="77777777" w:rsidR="00D076E7" w:rsidRPr="00C05A93" w:rsidRDefault="00D076E7" w:rsidP="00B43CC7">
            <w:pPr>
              <w:spacing w:before="120"/>
              <w:rPr>
                <w:sz w:val="16"/>
                <w:szCs w:val="16"/>
              </w:rPr>
            </w:pPr>
            <w:r w:rsidRPr="00C05A93">
              <w:rPr>
                <w:sz w:val="16"/>
                <w:szCs w:val="16"/>
              </w:rPr>
              <w:t>Nichola Addley, Safeguarding Officer and Head of Pioneer</w:t>
            </w:r>
          </w:p>
          <w:p w14:paraId="033B3200" w14:textId="389A78F7" w:rsidR="00D076E7" w:rsidRPr="00406F0E" w:rsidRDefault="00297DA1" w:rsidP="00B43CC7">
            <w:pPr>
              <w:spacing w:after="120"/>
              <w:rPr>
                <w:sz w:val="16"/>
                <w:szCs w:val="16"/>
              </w:rPr>
            </w:pPr>
            <w:r w:rsidRPr="00297DA1">
              <w:rPr>
                <w:sz w:val="16"/>
                <w:szCs w:val="16"/>
              </w:rPr>
              <w:t>Louise Keen, Head of House</w:t>
            </w:r>
          </w:p>
        </w:tc>
        <w:tc>
          <w:tcPr>
            <w:tcW w:w="851" w:type="dxa"/>
            <w:vMerge/>
            <w:vAlign w:val="center"/>
          </w:tcPr>
          <w:p w14:paraId="10F9D8AF" w14:textId="77777777" w:rsidR="00D076E7" w:rsidRPr="00D57F1A" w:rsidRDefault="00D076E7" w:rsidP="00B43CC7">
            <w:pPr>
              <w:spacing w:before="120" w:after="120"/>
              <w:jc w:val="center"/>
              <w:rPr>
                <w:sz w:val="16"/>
                <w:szCs w:val="16"/>
              </w:rPr>
            </w:pPr>
          </w:p>
        </w:tc>
        <w:tc>
          <w:tcPr>
            <w:tcW w:w="2976" w:type="dxa"/>
          </w:tcPr>
          <w:p w14:paraId="78E0894A" w14:textId="558E06DF" w:rsidR="00D076E7" w:rsidRDefault="003321FD" w:rsidP="00CD1D89">
            <w:pPr>
              <w:spacing w:before="120"/>
              <w:rPr>
                <w:sz w:val="16"/>
                <w:szCs w:val="16"/>
              </w:rPr>
            </w:pPr>
            <w:hyperlink r:id="rId47" w:history="1">
              <w:r w:rsidR="00CD1D89" w:rsidRPr="00CD1D89">
                <w:rPr>
                  <w:rStyle w:val="Hyperlink"/>
                  <w:sz w:val="16"/>
                  <w:szCs w:val="16"/>
                </w:rPr>
                <w:t>n</w:t>
              </w:r>
              <w:r w:rsidR="00CD1D89" w:rsidRPr="004E7007">
                <w:rPr>
                  <w:rStyle w:val="Hyperlink"/>
                  <w:sz w:val="16"/>
                  <w:szCs w:val="16"/>
                </w:rPr>
                <w:t>ichola.addley@lvc.org</w:t>
              </w:r>
            </w:hyperlink>
            <w:r w:rsidR="00CD1D89">
              <w:rPr>
                <w:sz w:val="16"/>
                <w:szCs w:val="16"/>
              </w:rPr>
              <w:t xml:space="preserve"> </w:t>
            </w:r>
          </w:p>
          <w:p w14:paraId="44AA76AC" w14:textId="77777777" w:rsidR="00CD1D89" w:rsidRDefault="00CD1D89" w:rsidP="00CD1D89">
            <w:pPr>
              <w:rPr>
                <w:sz w:val="16"/>
                <w:szCs w:val="16"/>
              </w:rPr>
            </w:pPr>
          </w:p>
          <w:p w14:paraId="5BFA6B45" w14:textId="7019F843" w:rsidR="00CD1D89" w:rsidRPr="005E4B2F" w:rsidRDefault="003321FD" w:rsidP="00CD1D89">
            <w:pPr>
              <w:spacing w:after="120"/>
              <w:rPr>
                <w:sz w:val="16"/>
                <w:szCs w:val="16"/>
              </w:rPr>
            </w:pPr>
            <w:hyperlink r:id="rId48" w:history="1">
              <w:r w:rsidR="005E4B2F" w:rsidRPr="005E4B2F">
                <w:rPr>
                  <w:rStyle w:val="Hyperlink"/>
                  <w:sz w:val="16"/>
                  <w:szCs w:val="16"/>
                </w:rPr>
                <w:t>louise.keen@lvc.org</w:t>
              </w:r>
            </w:hyperlink>
            <w:r w:rsidR="005E4B2F" w:rsidRPr="005E4B2F">
              <w:rPr>
                <w:sz w:val="16"/>
                <w:szCs w:val="16"/>
              </w:rPr>
              <w:t xml:space="preserve"> </w:t>
            </w:r>
          </w:p>
        </w:tc>
        <w:tc>
          <w:tcPr>
            <w:tcW w:w="1134" w:type="dxa"/>
          </w:tcPr>
          <w:p w14:paraId="00EDA991" w14:textId="77777777" w:rsidR="00D076E7" w:rsidRDefault="00E33B3F" w:rsidP="00B43CC7">
            <w:pPr>
              <w:spacing w:before="120" w:after="120"/>
              <w:jc w:val="center"/>
              <w:rPr>
                <w:sz w:val="16"/>
                <w:szCs w:val="16"/>
              </w:rPr>
            </w:pPr>
            <w:r>
              <w:rPr>
                <w:sz w:val="16"/>
                <w:szCs w:val="16"/>
              </w:rPr>
              <w:t>N</w:t>
            </w:r>
          </w:p>
          <w:p w14:paraId="30F221AA" w14:textId="62733DBA" w:rsidR="00E33B3F" w:rsidRPr="00D0032E" w:rsidRDefault="00E33B3F" w:rsidP="00E33B3F">
            <w:pPr>
              <w:spacing w:before="120" w:after="120"/>
              <w:jc w:val="center"/>
              <w:rPr>
                <w:sz w:val="16"/>
                <w:szCs w:val="16"/>
              </w:rPr>
            </w:pPr>
            <w:r>
              <w:rPr>
                <w:sz w:val="16"/>
                <w:szCs w:val="16"/>
              </w:rPr>
              <w:t>N</w:t>
            </w:r>
          </w:p>
        </w:tc>
      </w:tr>
      <w:tr w:rsidR="00D076E7" w14:paraId="2B486AFD" w14:textId="77777777" w:rsidTr="008C1657">
        <w:trPr>
          <w:trHeight w:val="80"/>
          <w:jc w:val="center"/>
        </w:trPr>
        <w:tc>
          <w:tcPr>
            <w:tcW w:w="704" w:type="dxa"/>
          </w:tcPr>
          <w:p w14:paraId="76E95A1D" w14:textId="77777777" w:rsidR="00D076E7" w:rsidRDefault="00D076E7" w:rsidP="00B43CC7">
            <w:pPr>
              <w:spacing w:before="120" w:after="120"/>
              <w:rPr>
                <w:b/>
                <w:sz w:val="16"/>
                <w:szCs w:val="16"/>
              </w:rPr>
            </w:pPr>
            <w:r>
              <w:rPr>
                <w:b/>
                <w:sz w:val="16"/>
                <w:szCs w:val="16"/>
              </w:rPr>
              <w:t>PL</w:t>
            </w:r>
          </w:p>
        </w:tc>
        <w:tc>
          <w:tcPr>
            <w:tcW w:w="1418" w:type="dxa"/>
            <w:vMerge/>
            <w:vAlign w:val="center"/>
          </w:tcPr>
          <w:p w14:paraId="71330B2F" w14:textId="77777777" w:rsidR="00D076E7" w:rsidRDefault="00D076E7" w:rsidP="00B43CC7">
            <w:pPr>
              <w:spacing w:before="120" w:after="120"/>
              <w:jc w:val="center"/>
              <w:rPr>
                <w:b/>
                <w:sz w:val="16"/>
                <w:szCs w:val="16"/>
              </w:rPr>
            </w:pPr>
          </w:p>
        </w:tc>
        <w:tc>
          <w:tcPr>
            <w:tcW w:w="3685" w:type="dxa"/>
          </w:tcPr>
          <w:p w14:paraId="4E4105A1" w14:textId="77777777" w:rsidR="00D076E7" w:rsidRPr="00406F0E" w:rsidRDefault="00D076E7" w:rsidP="00B43CC7">
            <w:pPr>
              <w:spacing w:before="120" w:after="120"/>
              <w:rPr>
                <w:sz w:val="16"/>
                <w:szCs w:val="16"/>
              </w:rPr>
            </w:pPr>
            <w:r w:rsidRPr="00FE3294">
              <w:rPr>
                <w:sz w:val="16"/>
                <w:szCs w:val="16"/>
              </w:rPr>
              <w:t>Shahla Matarazzo, Acting Deputy Principal</w:t>
            </w:r>
          </w:p>
        </w:tc>
        <w:tc>
          <w:tcPr>
            <w:tcW w:w="851" w:type="dxa"/>
            <w:vMerge/>
            <w:vAlign w:val="center"/>
          </w:tcPr>
          <w:p w14:paraId="2F81DF8F" w14:textId="77777777" w:rsidR="00D076E7" w:rsidRPr="00D57F1A" w:rsidRDefault="00D076E7" w:rsidP="00B43CC7">
            <w:pPr>
              <w:spacing w:before="120" w:after="120"/>
              <w:jc w:val="center"/>
              <w:rPr>
                <w:sz w:val="16"/>
                <w:szCs w:val="16"/>
              </w:rPr>
            </w:pPr>
          </w:p>
        </w:tc>
        <w:tc>
          <w:tcPr>
            <w:tcW w:w="2976" w:type="dxa"/>
          </w:tcPr>
          <w:p w14:paraId="246A4446" w14:textId="60E14061" w:rsidR="00D076E7" w:rsidRPr="00707FEC" w:rsidRDefault="003321FD" w:rsidP="00B43CC7">
            <w:pPr>
              <w:spacing w:before="120" w:after="120"/>
              <w:rPr>
                <w:sz w:val="16"/>
                <w:szCs w:val="16"/>
              </w:rPr>
            </w:pPr>
            <w:hyperlink r:id="rId49" w:history="1">
              <w:r w:rsidR="00CD1D89" w:rsidRPr="004E7007">
                <w:rPr>
                  <w:rStyle w:val="Hyperlink"/>
                  <w:sz w:val="16"/>
                  <w:szCs w:val="16"/>
                </w:rPr>
                <w:t>shahla.matarazzo@lvc.org</w:t>
              </w:r>
            </w:hyperlink>
            <w:r w:rsidR="00CD1D89">
              <w:rPr>
                <w:sz w:val="16"/>
                <w:szCs w:val="16"/>
              </w:rPr>
              <w:t xml:space="preserve"> </w:t>
            </w:r>
          </w:p>
        </w:tc>
        <w:tc>
          <w:tcPr>
            <w:tcW w:w="1134" w:type="dxa"/>
          </w:tcPr>
          <w:p w14:paraId="1BC9E44F" w14:textId="7A13F669" w:rsidR="00D076E7" w:rsidRPr="00D0032E" w:rsidRDefault="00E33B3F" w:rsidP="00B43CC7">
            <w:pPr>
              <w:spacing w:before="120" w:after="120"/>
              <w:jc w:val="center"/>
              <w:rPr>
                <w:sz w:val="16"/>
                <w:szCs w:val="16"/>
              </w:rPr>
            </w:pPr>
            <w:r>
              <w:rPr>
                <w:sz w:val="16"/>
                <w:szCs w:val="16"/>
              </w:rPr>
              <w:t>Y</w:t>
            </w:r>
          </w:p>
        </w:tc>
      </w:tr>
      <w:tr w:rsidR="00945F28" w:rsidRPr="00D0032E" w14:paraId="548E299B" w14:textId="77777777" w:rsidTr="008C1657">
        <w:trPr>
          <w:jc w:val="center"/>
        </w:trPr>
        <w:tc>
          <w:tcPr>
            <w:tcW w:w="704" w:type="dxa"/>
          </w:tcPr>
          <w:p w14:paraId="462D1C6A" w14:textId="77777777" w:rsidR="00945F28" w:rsidRDefault="00945F28" w:rsidP="00AC00FF">
            <w:pPr>
              <w:spacing w:before="120" w:after="120"/>
              <w:rPr>
                <w:b/>
                <w:sz w:val="16"/>
                <w:szCs w:val="16"/>
              </w:rPr>
            </w:pPr>
            <w:r>
              <w:rPr>
                <w:b/>
                <w:sz w:val="16"/>
                <w:szCs w:val="16"/>
              </w:rPr>
              <w:t>DSL</w:t>
            </w:r>
          </w:p>
        </w:tc>
        <w:tc>
          <w:tcPr>
            <w:tcW w:w="1418" w:type="dxa"/>
            <w:vMerge w:val="restart"/>
            <w:vAlign w:val="center"/>
          </w:tcPr>
          <w:p w14:paraId="4BA7D923" w14:textId="081EA8B5" w:rsidR="00945F28" w:rsidRPr="00345CB2" w:rsidRDefault="00945F28" w:rsidP="00AC00FF">
            <w:pPr>
              <w:spacing w:before="120" w:after="120"/>
              <w:jc w:val="center"/>
              <w:rPr>
                <w:b/>
                <w:sz w:val="16"/>
                <w:szCs w:val="16"/>
              </w:rPr>
            </w:pPr>
            <w:r>
              <w:rPr>
                <w:b/>
                <w:sz w:val="16"/>
                <w:szCs w:val="16"/>
              </w:rPr>
              <w:t>Marleigh Primary Academy</w:t>
            </w:r>
          </w:p>
        </w:tc>
        <w:tc>
          <w:tcPr>
            <w:tcW w:w="3685" w:type="dxa"/>
          </w:tcPr>
          <w:p w14:paraId="0141EA43" w14:textId="59796A11" w:rsidR="00945F28" w:rsidRPr="00406F0E" w:rsidRDefault="00945F28" w:rsidP="00AC00FF">
            <w:pPr>
              <w:spacing w:before="120" w:after="120"/>
              <w:rPr>
                <w:sz w:val="16"/>
                <w:szCs w:val="16"/>
              </w:rPr>
            </w:pPr>
            <w:r>
              <w:rPr>
                <w:sz w:val="16"/>
                <w:szCs w:val="16"/>
              </w:rPr>
              <w:t>Mike Fish, Headteacher</w:t>
            </w:r>
          </w:p>
        </w:tc>
        <w:tc>
          <w:tcPr>
            <w:tcW w:w="851" w:type="dxa"/>
            <w:vMerge w:val="restart"/>
            <w:vAlign w:val="center"/>
          </w:tcPr>
          <w:p w14:paraId="58C4B7F2" w14:textId="7F3FCF72" w:rsidR="00945F28" w:rsidRDefault="00945F28" w:rsidP="00AC00FF">
            <w:pPr>
              <w:spacing w:before="120" w:after="120"/>
              <w:jc w:val="center"/>
              <w:rPr>
                <w:sz w:val="16"/>
                <w:szCs w:val="16"/>
              </w:rPr>
            </w:pPr>
            <w:r>
              <w:rPr>
                <w:sz w:val="16"/>
                <w:szCs w:val="16"/>
              </w:rPr>
              <w:t xml:space="preserve">01223 </w:t>
            </w:r>
            <w:r w:rsidR="00E26BCE">
              <w:rPr>
                <w:sz w:val="16"/>
                <w:szCs w:val="16"/>
              </w:rPr>
              <w:t>618081</w:t>
            </w:r>
          </w:p>
        </w:tc>
        <w:tc>
          <w:tcPr>
            <w:tcW w:w="2976" w:type="dxa"/>
          </w:tcPr>
          <w:p w14:paraId="0DD1B42E" w14:textId="6EBB3CDA" w:rsidR="00945F28" w:rsidRPr="008C5F58" w:rsidRDefault="003321FD" w:rsidP="00AC00FF">
            <w:pPr>
              <w:spacing w:before="120" w:after="120"/>
              <w:rPr>
                <w:sz w:val="16"/>
                <w:szCs w:val="16"/>
              </w:rPr>
            </w:pPr>
            <w:hyperlink r:id="rId50" w:history="1">
              <w:r w:rsidR="00945F28" w:rsidRPr="00CD04FD">
                <w:rPr>
                  <w:rStyle w:val="Hyperlink"/>
                  <w:sz w:val="16"/>
                  <w:szCs w:val="16"/>
                </w:rPr>
                <w:t>mfish@marleighprimary.org</w:t>
              </w:r>
            </w:hyperlink>
            <w:r w:rsidR="00945F28" w:rsidRPr="00090995">
              <w:rPr>
                <w:sz w:val="16"/>
                <w:szCs w:val="16"/>
              </w:rPr>
              <w:t xml:space="preserve"> </w:t>
            </w:r>
          </w:p>
        </w:tc>
        <w:tc>
          <w:tcPr>
            <w:tcW w:w="1134" w:type="dxa"/>
          </w:tcPr>
          <w:p w14:paraId="40FA11EB" w14:textId="77777777" w:rsidR="00945F28" w:rsidRPr="00D0032E" w:rsidRDefault="00945F28" w:rsidP="00AC00FF">
            <w:pPr>
              <w:spacing w:before="120" w:after="120"/>
              <w:jc w:val="center"/>
              <w:rPr>
                <w:sz w:val="16"/>
                <w:szCs w:val="16"/>
              </w:rPr>
            </w:pPr>
            <w:r>
              <w:rPr>
                <w:sz w:val="16"/>
                <w:szCs w:val="16"/>
              </w:rPr>
              <w:t>Y</w:t>
            </w:r>
          </w:p>
        </w:tc>
      </w:tr>
      <w:tr w:rsidR="00945F28" w:rsidRPr="00D0032E" w14:paraId="38619E9D" w14:textId="77777777" w:rsidTr="008C1657">
        <w:trPr>
          <w:trHeight w:val="532"/>
          <w:jc w:val="center"/>
        </w:trPr>
        <w:tc>
          <w:tcPr>
            <w:tcW w:w="704" w:type="dxa"/>
            <w:vAlign w:val="center"/>
          </w:tcPr>
          <w:p w14:paraId="6CDEF2DA" w14:textId="53B32E9C" w:rsidR="00945F28" w:rsidRDefault="00945F28" w:rsidP="00AC00FF">
            <w:pPr>
              <w:spacing w:before="120" w:after="120"/>
              <w:rPr>
                <w:b/>
                <w:sz w:val="16"/>
                <w:szCs w:val="16"/>
              </w:rPr>
            </w:pPr>
            <w:r>
              <w:rPr>
                <w:b/>
                <w:sz w:val="16"/>
                <w:szCs w:val="16"/>
              </w:rPr>
              <w:t>DSL</w:t>
            </w:r>
          </w:p>
        </w:tc>
        <w:tc>
          <w:tcPr>
            <w:tcW w:w="1418" w:type="dxa"/>
            <w:vMerge/>
            <w:vAlign w:val="center"/>
          </w:tcPr>
          <w:p w14:paraId="40178357" w14:textId="77777777" w:rsidR="00945F28" w:rsidRDefault="00945F28" w:rsidP="00AC00FF">
            <w:pPr>
              <w:spacing w:before="120" w:after="120"/>
              <w:jc w:val="center"/>
              <w:rPr>
                <w:b/>
                <w:sz w:val="16"/>
                <w:szCs w:val="16"/>
              </w:rPr>
            </w:pPr>
          </w:p>
        </w:tc>
        <w:tc>
          <w:tcPr>
            <w:tcW w:w="3685" w:type="dxa"/>
          </w:tcPr>
          <w:p w14:paraId="367B380D" w14:textId="21E91529" w:rsidR="00945F28" w:rsidRPr="00406F0E" w:rsidRDefault="00DE2431" w:rsidP="00E170FF">
            <w:pPr>
              <w:spacing w:before="120" w:after="120"/>
              <w:rPr>
                <w:sz w:val="16"/>
                <w:szCs w:val="16"/>
              </w:rPr>
            </w:pPr>
            <w:r>
              <w:rPr>
                <w:sz w:val="16"/>
                <w:szCs w:val="16"/>
              </w:rPr>
              <w:t>Liz Hedges, Office Manager</w:t>
            </w:r>
          </w:p>
        </w:tc>
        <w:tc>
          <w:tcPr>
            <w:tcW w:w="851" w:type="dxa"/>
            <w:vMerge/>
            <w:vAlign w:val="center"/>
          </w:tcPr>
          <w:p w14:paraId="30222982" w14:textId="77777777" w:rsidR="00945F28" w:rsidRDefault="00945F28" w:rsidP="00AC00FF">
            <w:pPr>
              <w:spacing w:before="120" w:after="120"/>
              <w:jc w:val="center"/>
              <w:rPr>
                <w:sz w:val="16"/>
                <w:szCs w:val="16"/>
              </w:rPr>
            </w:pPr>
          </w:p>
        </w:tc>
        <w:tc>
          <w:tcPr>
            <w:tcW w:w="2976" w:type="dxa"/>
          </w:tcPr>
          <w:p w14:paraId="299F3173" w14:textId="0677A762" w:rsidR="00945F28" w:rsidRPr="00205B9B" w:rsidRDefault="003321FD" w:rsidP="00AC00FF">
            <w:pPr>
              <w:spacing w:before="120" w:after="120"/>
              <w:rPr>
                <w:sz w:val="16"/>
                <w:szCs w:val="16"/>
              </w:rPr>
            </w:pPr>
            <w:hyperlink r:id="rId51" w:history="1">
              <w:r w:rsidR="00DE2431" w:rsidRPr="00CD04FD">
                <w:rPr>
                  <w:rStyle w:val="Hyperlink"/>
                  <w:sz w:val="16"/>
                  <w:szCs w:val="16"/>
                </w:rPr>
                <w:t>lhedges@marleighprimary.org</w:t>
              </w:r>
            </w:hyperlink>
            <w:r w:rsidR="00DE2431">
              <w:rPr>
                <w:sz w:val="16"/>
                <w:szCs w:val="16"/>
              </w:rPr>
              <w:t xml:space="preserve"> </w:t>
            </w:r>
          </w:p>
        </w:tc>
        <w:tc>
          <w:tcPr>
            <w:tcW w:w="1134" w:type="dxa"/>
          </w:tcPr>
          <w:p w14:paraId="2FC51FCC" w14:textId="4AF6ACB7" w:rsidR="00945F28" w:rsidRPr="00D0032E" w:rsidRDefault="00945F28" w:rsidP="00DE2431">
            <w:pPr>
              <w:spacing w:before="120"/>
              <w:jc w:val="center"/>
              <w:rPr>
                <w:sz w:val="16"/>
                <w:szCs w:val="16"/>
              </w:rPr>
            </w:pPr>
            <w:r>
              <w:rPr>
                <w:sz w:val="16"/>
                <w:szCs w:val="16"/>
              </w:rPr>
              <w:t>Y</w:t>
            </w:r>
          </w:p>
        </w:tc>
      </w:tr>
      <w:tr w:rsidR="00945F28" w:rsidRPr="00D0032E" w14:paraId="1817431B" w14:textId="77777777" w:rsidTr="008C1657">
        <w:trPr>
          <w:jc w:val="center"/>
        </w:trPr>
        <w:tc>
          <w:tcPr>
            <w:tcW w:w="704" w:type="dxa"/>
          </w:tcPr>
          <w:p w14:paraId="140ECE25" w14:textId="31C85213" w:rsidR="00945F28" w:rsidRDefault="00DE2431" w:rsidP="00AC00FF">
            <w:pPr>
              <w:spacing w:before="120" w:after="120"/>
              <w:rPr>
                <w:b/>
                <w:sz w:val="16"/>
                <w:szCs w:val="16"/>
              </w:rPr>
            </w:pPr>
            <w:r>
              <w:rPr>
                <w:b/>
                <w:sz w:val="16"/>
                <w:szCs w:val="16"/>
              </w:rPr>
              <w:t>PL</w:t>
            </w:r>
          </w:p>
        </w:tc>
        <w:tc>
          <w:tcPr>
            <w:tcW w:w="1418" w:type="dxa"/>
            <w:vMerge/>
            <w:vAlign w:val="center"/>
          </w:tcPr>
          <w:p w14:paraId="17072481" w14:textId="77777777" w:rsidR="00945F28" w:rsidRDefault="00945F28" w:rsidP="00AC00FF">
            <w:pPr>
              <w:spacing w:before="120" w:after="120"/>
              <w:jc w:val="center"/>
              <w:rPr>
                <w:b/>
                <w:sz w:val="16"/>
                <w:szCs w:val="16"/>
              </w:rPr>
            </w:pPr>
          </w:p>
        </w:tc>
        <w:tc>
          <w:tcPr>
            <w:tcW w:w="3685" w:type="dxa"/>
          </w:tcPr>
          <w:p w14:paraId="08103226" w14:textId="6F4D4E6B" w:rsidR="00945F28" w:rsidRPr="00406F0E" w:rsidRDefault="00DE2431" w:rsidP="00AC00FF">
            <w:pPr>
              <w:spacing w:before="120" w:after="120"/>
              <w:rPr>
                <w:sz w:val="16"/>
                <w:szCs w:val="16"/>
              </w:rPr>
            </w:pPr>
            <w:r w:rsidRPr="00DE2431">
              <w:rPr>
                <w:sz w:val="16"/>
                <w:szCs w:val="16"/>
              </w:rPr>
              <w:t>Mike Fish, Headteacher</w:t>
            </w:r>
          </w:p>
        </w:tc>
        <w:tc>
          <w:tcPr>
            <w:tcW w:w="851" w:type="dxa"/>
            <w:vMerge/>
            <w:vAlign w:val="center"/>
          </w:tcPr>
          <w:p w14:paraId="706081A4" w14:textId="77777777" w:rsidR="00945F28" w:rsidRDefault="00945F28" w:rsidP="00AC00FF">
            <w:pPr>
              <w:spacing w:before="120" w:after="120"/>
              <w:jc w:val="center"/>
              <w:rPr>
                <w:sz w:val="16"/>
                <w:szCs w:val="16"/>
              </w:rPr>
            </w:pPr>
          </w:p>
        </w:tc>
        <w:tc>
          <w:tcPr>
            <w:tcW w:w="2976" w:type="dxa"/>
          </w:tcPr>
          <w:p w14:paraId="415A665E" w14:textId="63B98B85" w:rsidR="00945F28" w:rsidRPr="00803EB9" w:rsidRDefault="003321FD" w:rsidP="00AC00FF">
            <w:pPr>
              <w:spacing w:before="120" w:after="120"/>
              <w:rPr>
                <w:sz w:val="16"/>
                <w:szCs w:val="16"/>
              </w:rPr>
            </w:pPr>
            <w:hyperlink r:id="rId52" w:history="1">
              <w:r w:rsidR="00DE2431" w:rsidRPr="00CD04FD">
                <w:rPr>
                  <w:rStyle w:val="Hyperlink"/>
                  <w:sz w:val="16"/>
                  <w:szCs w:val="16"/>
                </w:rPr>
                <w:t>mfish@marleighprimary.org</w:t>
              </w:r>
            </w:hyperlink>
          </w:p>
        </w:tc>
        <w:tc>
          <w:tcPr>
            <w:tcW w:w="1134" w:type="dxa"/>
          </w:tcPr>
          <w:p w14:paraId="4415EC4E" w14:textId="42F230FE" w:rsidR="00945F28" w:rsidRPr="00D0032E" w:rsidRDefault="00DE2431" w:rsidP="00AC00FF">
            <w:pPr>
              <w:spacing w:before="120" w:after="120"/>
              <w:jc w:val="center"/>
              <w:rPr>
                <w:sz w:val="16"/>
                <w:szCs w:val="16"/>
              </w:rPr>
            </w:pPr>
            <w:r>
              <w:rPr>
                <w:sz w:val="16"/>
                <w:szCs w:val="16"/>
              </w:rPr>
              <w:t>Y</w:t>
            </w:r>
          </w:p>
        </w:tc>
      </w:tr>
      <w:tr w:rsidR="00D076E7" w14:paraId="2AE84BF3" w14:textId="77777777" w:rsidTr="008C1657">
        <w:trPr>
          <w:jc w:val="center"/>
        </w:trPr>
        <w:tc>
          <w:tcPr>
            <w:tcW w:w="704" w:type="dxa"/>
          </w:tcPr>
          <w:p w14:paraId="143D3FE8" w14:textId="77777777" w:rsidR="00D076E7" w:rsidRDefault="00D076E7" w:rsidP="00B43CC7">
            <w:pPr>
              <w:spacing w:before="120" w:after="120"/>
              <w:rPr>
                <w:b/>
                <w:sz w:val="16"/>
                <w:szCs w:val="16"/>
              </w:rPr>
            </w:pPr>
            <w:bookmarkStart w:id="0" w:name="_Hlk112831212"/>
            <w:r>
              <w:rPr>
                <w:b/>
                <w:sz w:val="16"/>
                <w:szCs w:val="16"/>
              </w:rPr>
              <w:t>DSL</w:t>
            </w:r>
          </w:p>
        </w:tc>
        <w:tc>
          <w:tcPr>
            <w:tcW w:w="1418" w:type="dxa"/>
            <w:vMerge w:val="restart"/>
            <w:vAlign w:val="center"/>
          </w:tcPr>
          <w:p w14:paraId="0CC97283" w14:textId="77777777" w:rsidR="00D076E7" w:rsidRPr="00345CB2" w:rsidRDefault="00D076E7" w:rsidP="00B43CC7">
            <w:pPr>
              <w:spacing w:before="120" w:after="120"/>
              <w:jc w:val="center"/>
              <w:rPr>
                <w:b/>
                <w:sz w:val="16"/>
                <w:szCs w:val="16"/>
              </w:rPr>
            </w:pPr>
            <w:r>
              <w:rPr>
                <w:b/>
                <w:sz w:val="16"/>
                <w:szCs w:val="16"/>
              </w:rPr>
              <w:t>The Meadow Primary School</w:t>
            </w:r>
          </w:p>
        </w:tc>
        <w:tc>
          <w:tcPr>
            <w:tcW w:w="3685" w:type="dxa"/>
          </w:tcPr>
          <w:p w14:paraId="273ACD27" w14:textId="77777777" w:rsidR="00D076E7" w:rsidRPr="00406F0E" w:rsidRDefault="00D076E7" w:rsidP="00B43CC7">
            <w:pPr>
              <w:spacing w:before="120" w:after="120"/>
              <w:rPr>
                <w:sz w:val="16"/>
                <w:szCs w:val="16"/>
              </w:rPr>
            </w:pPr>
            <w:r>
              <w:rPr>
                <w:sz w:val="16"/>
                <w:szCs w:val="16"/>
              </w:rPr>
              <w:t>Nichola Connor, Headteacher</w:t>
            </w:r>
          </w:p>
        </w:tc>
        <w:tc>
          <w:tcPr>
            <w:tcW w:w="851" w:type="dxa"/>
            <w:vMerge w:val="restart"/>
            <w:vAlign w:val="center"/>
          </w:tcPr>
          <w:p w14:paraId="15DD288A" w14:textId="77777777" w:rsidR="00D076E7" w:rsidRDefault="00D076E7" w:rsidP="00B43CC7">
            <w:pPr>
              <w:spacing w:before="120" w:after="120"/>
              <w:jc w:val="center"/>
              <w:rPr>
                <w:sz w:val="16"/>
                <w:szCs w:val="16"/>
              </w:rPr>
            </w:pPr>
            <w:r>
              <w:rPr>
                <w:sz w:val="16"/>
                <w:szCs w:val="16"/>
              </w:rPr>
              <w:t>01223 894400</w:t>
            </w:r>
          </w:p>
        </w:tc>
        <w:tc>
          <w:tcPr>
            <w:tcW w:w="2976" w:type="dxa"/>
          </w:tcPr>
          <w:p w14:paraId="6068E1AA" w14:textId="71416EF5" w:rsidR="00D076E7" w:rsidRPr="008C5F58" w:rsidRDefault="003321FD" w:rsidP="00B43CC7">
            <w:pPr>
              <w:spacing w:before="120" w:after="120"/>
              <w:rPr>
                <w:sz w:val="16"/>
                <w:szCs w:val="16"/>
              </w:rPr>
            </w:pPr>
            <w:hyperlink r:id="rId53" w:history="1">
              <w:r w:rsidR="00090995" w:rsidRPr="00090995">
                <w:rPr>
                  <w:rStyle w:val="Hyperlink"/>
                  <w:sz w:val="16"/>
                  <w:szCs w:val="16"/>
                </w:rPr>
                <w:t>npickford@meadowprimary.org</w:t>
              </w:r>
            </w:hyperlink>
            <w:r w:rsidR="00090995" w:rsidRPr="00090995">
              <w:rPr>
                <w:sz w:val="16"/>
                <w:szCs w:val="16"/>
              </w:rPr>
              <w:t xml:space="preserve"> </w:t>
            </w:r>
          </w:p>
        </w:tc>
        <w:tc>
          <w:tcPr>
            <w:tcW w:w="1134" w:type="dxa"/>
          </w:tcPr>
          <w:p w14:paraId="32A6250E" w14:textId="77777777" w:rsidR="00D076E7" w:rsidRPr="00D0032E" w:rsidRDefault="00D076E7" w:rsidP="00B43CC7">
            <w:pPr>
              <w:spacing w:before="120" w:after="120"/>
              <w:jc w:val="center"/>
              <w:rPr>
                <w:sz w:val="16"/>
                <w:szCs w:val="16"/>
              </w:rPr>
            </w:pPr>
            <w:r>
              <w:rPr>
                <w:sz w:val="16"/>
                <w:szCs w:val="16"/>
              </w:rPr>
              <w:t>Y</w:t>
            </w:r>
          </w:p>
        </w:tc>
      </w:tr>
      <w:tr w:rsidR="00D076E7" w14:paraId="4C56FC3A" w14:textId="77777777" w:rsidTr="008C1657">
        <w:trPr>
          <w:trHeight w:val="532"/>
          <w:jc w:val="center"/>
        </w:trPr>
        <w:tc>
          <w:tcPr>
            <w:tcW w:w="704" w:type="dxa"/>
            <w:vAlign w:val="center"/>
          </w:tcPr>
          <w:p w14:paraId="2CB67628" w14:textId="77777777" w:rsidR="00D076E7" w:rsidRDefault="00D076E7" w:rsidP="00B43CC7">
            <w:pPr>
              <w:spacing w:before="120" w:after="120"/>
              <w:rPr>
                <w:b/>
                <w:sz w:val="16"/>
                <w:szCs w:val="16"/>
              </w:rPr>
            </w:pPr>
            <w:r>
              <w:rPr>
                <w:b/>
                <w:sz w:val="16"/>
                <w:szCs w:val="16"/>
              </w:rPr>
              <w:t>DDSL</w:t>
            </w:r>
          </w:p>
        </w:tc>
        <w:tc>
          <w:tcPr>
            <w:tcW w:w="1418" w:type="dxa"/>
            <w:vMerge/>
            <w:vAlign w:val="center"/>
          </w:tcPr>
          <w:p w14:paraId="6EDF9DF1" w14:textId="77777777" w:rsidR="00D076E7" w:rsidRDefault="00D076E7" w:rsidP="00B43CC7">
            <w:pPr>
              <w:spacing w:before="120" w:after="120"/>
              <w:jc w:val="center"/>
              <w:rPr>
                <w:b/>
                <w:sz w:val="16"/>
                <w:szCs w:val="16"/>
              </w:rPr>
            </w:pPr>
          </w:p>
        </w:tc>
        <w:tc>
          <w:tcPr>
            <w:tcW w:w="3685" w:type="dxa"/>
          </w:tcPr>
          <w:p w14:paraId="13BB1659" w14:textId="77777777" w:rsidR="00D076E7" w:rsidRPr="00406F0E" w:rsidRDefault="00D076E7" w:rsidP="00291F71">
            <w:pPr>
              <w:spacing w:before="120"/>
              <w:rPr>
                <w:sz w:val="16"/>
                <w:szCs w:val="16"/>
              </w:rPr>
            </w:pPr>
            <w:r>
              <w:rPr>
                <w:sz w:val="16"/>
                <w:szCs w:val="16"/>
              </w:rPr>
              <w:t>Nicky Butcher, Deputy Headteacher</w:t>
            </w:r>
          </w:p>
          <w:p w14:paraId="0B55081C" w14:textId="77777777" w:rsidR="00D076E7" w:rsidRPr="00406F0E" w:rsidRDefault="00D076E7" w:rsidP="00291F71">
            <w:pPr>
              <w:spacing w:after="120"/>
              <w:rPr>
                <w:sz w:val="16"/>
                <w:szCs w:val="16"/>
              </w:rPr>
            </w:pPr>
            <w:r>
              <w:rPr>
                <w:sz w:val="16"/>
                <w:szCs w:val="16"/>
              </w:rPr>
              <w:t>Emma Rogers, Class Teacher</w:t>
            </w:r>
          </w:p>
        </w:tc>
        <w:tc>
          <w:tcPr>
            <w:tcW w:w="851" w:type="dxa"/>
            <w:vMerge/>
            <w:vAlign w:val="center"/>
          </w:tcPr>
          <w:p w14:paraId="5824E15A" w14:textId="77777777" w:rsidR="00D076E7" w:rsidRDefault="00D076E7" w:rsidP="00B43CC7">
            <w:pPr>
              <w:spacing w:before="120" w:after="120"/>
              <w:jc w:val="center"/>
              <w:rPr>
                <w:sz w:val="16"/>
                <w:szCs w:val="16"/>
              </w:rPr>
            </w:pPr>
          </w:p>
        </w:tc>
        <w:tc>
          <w:tcPr>
            <w:tcW w:w="2976" w:type="dxa"/>
          </w:tcPr>
          <w:p w14:paraId="2DBE5B75" w14:textId="7B022D62" w:rsidR="00D076E7" w:rsidRPr="00205B9B" w:rsidRDefault="003321FD" w:rsidP="00395986">
            <w:pPr>
              <w:spacing w:before="120" w:after="120"/>
              <w:rPr>
                <w:sz w:val="16"/>
                <w:szCs w:val="16"/>
              </w:rPr>
            </w:pPr>
            <w:hyperlink r:id="rId54" w:history="1">
              <w:r w:rsidR="00395986" w:rsidRPr="00395986">
                <w:rPr>
                  <w:rStyle w:val="Hyperlink"/>
                  <w:sz w:val="16"/>
                  <w:szCs w:val="16"/>
                </w:rPr>
                <w:t>Nbutcher@meadowprimary.org</w:t>
              </w:r>
            </w:hyperlink>
            <w:r w:rsidR="00395986" w:rsidRPr="00395986">
              <w:rPr>
                <w:sz w:val="16"/>
                <w:szCs w:val="16"/>
              </w:rPr>
              <w:t xml:space="preserve">   </w:t>
            </w:r>
            <w:hyperlink r:id="rId55" w:history="1">
              <w:r w:rsidR="00803EB9" w:rsidRPr="00D13BD5">
                <w:rPr>
                  <w:rStyle w:val="Hyperlink"/>
                  <w:sz w:val="16"/>
                  <w:szCs w:val="16"/>
                </w:rPr>
                <w:t>Epalmer@meadowprimary.org</w:t>
              </w:r>
            </w:hyperlink>
            <w:r w:rsidR="00803EB9">
              <w:rPr>
                <w:sz w:val="16"/>
                <w:szCs w:val="16"/>
              </w:rPr>
              <w:t xml:space="preserve"> </w:t>
            </w:r>
          </w:p>
        </w:tc>
        <w:tc>
          <w:tcPr>
            <w:tcW w:w="1134" w:type="dxa"/>
          </w:tcPr>
          <w:p w14:paraId="7AC7552B" w14:textId="77777777" w:rsidR="00D076E7" w:rsidRPr="00D0032E" w:rsidRDefault="00D076E7" w:rsidP="00291F71">
            <w:pPr>
              <w:spacing w:before="120"/>
              <w:jc w:val="center"/>
              <w:rPr>
                <w:sz w:val="16"/>
                <w:szCs w:val="16"/>
              </w:rPr>
            </w:pPr>
            <w:r>
              <w:rPr>
                <w:sz w:val="16"/>
                <w:szCs w:val="16"/>
              </w:rPr>
              <w:t>Y</w:t>
            </w:r>
          </w:p>
          <w:p w14:paraId="4C1B3F44" w14:textId="77777777" w:rsidR="00D076E7" w:rsidRPr="00D0032E" w:rsidRDefault="00D076E7" w:rsidP="00291F71">
            <w:pPr>
              <w:spacing w:after="120"/>
              <w:jc w:val="center"/>
              <w:rPr>
                <w:sz w:val="16"/>
                <w:szCs w:val="16"/>
              </w:rPr>
            </w:pPr>
            <w:r>
              <w:rPr>
                <w:sz w:val="16"/>
                <w:szCs w:val="16"/>
              </w:rPr>
              <w:t>N</w:t>
            </w:r>
          </w:p>
        </w:tc>
      </w:tr>
      <w:tr w:rsidR="00D076E7" w14:paraId="70E5B37A" w14:textId="77777777" w:rsidTr="008C1657">
        <w:trPr>
          <w:jc w:val="center"/>
        </w:trPr>
        <w:tc>
          <w:tcPr>
            <w:tcW w:w="704" w:type="dxa"/>
          </w:tcPr>
          <w:p w14:paraId="401725D2" w14:textId="77777777" w:rsidR="00D076E7" w:rsidRDefault="00D076E7" w:rsidP="00B43CC7">
            <w:pPr>
              <w:spacing w:before="120" w:after="120"/>
              <w:rPr>
                <w:b/>
                <w:sz w:val="16"/>
                <w:szCs w:val="16"/>
              </w:rPr>
            </w:pPr>
            <w:r>
              <w:rPr>
                <w:b/>
                <w:sz w:val="16"/>
                <w:szCs w:val="16"/>
              </w:rPr>
              <w:t>DSP</w:t>
            </w:r>
          </w:p>
        </w:tc>
        <w:tc>
          <w:tcPr>
            <w:tcW w:w="1418" w:type="dxa"/>
            <w:vMerge/>
            <w:vAlign w:val="center"/>
          </w:tcPr>
          <w:p w14:paraId="5312C094" w14:textId="77777777" w:rsidR="00D076E7" w:rsidRDefault="00D076E7" w:rsidP="00B43CC7">
            <w:pPr>
              <w:spacing w:before="120" w:after="120"/>
              <w:jc w:val="center"/>
              <w:rPr>
                <w:b/>
                <w:sz w:val="16"/>
                <w:szCs w:val="16"/>
              </w:rPr>
            </w:pPr>
          </w:p>
        </w:tc>
        <w:tc>
          <w:tcPr>
            <w:tcW w:w="3685" w:type="dxa"/>
          </w:tcPr>
          <w:p w14:paraId="1172DF0F" w14:textId="77777777" w:rsidR="00D076E7" w:rsidRPr="00406F0E" w:rsidRDefault="00D076E7" w:rsidP="00B43CC7">
            <w:pPr>
              <w:spacing w:before="120" w:after="120"/>
              <w:rPr>
                <w:sz w:val="16"/>
                <w:szCs w:val="16"/>
              </w:rPr>
            </w:pPr>
            <w:r>
              <w:rPr>
                <w:sz w:val="16"/>
                <w:szCs w:val="16"/>
              </w:rPr>
              <w:t>Lucy Bitten, MOOSC Manager</w:t>
            </w:r>
          </w:p>
        </w:tc>
        <w:tc>
          <w:tcPr>
            <w:tcW w:w="851" w:type="dxa"/>
            <w:vMerge/>
            <w:vAlign w:val="center"/>
          </w:tcPr>
          <w:p w14:paraId="7EE40E7F" w14:textId="77777777" w:rsidR="00D076E7" w:rsidRDefault="00D076E7" w:rsidP="00B43CC7">
            <w:pPr>
              <w:spacing w:before="120" w:after="120"/>
              <w:jc w:val="center"/>
              <w:rPr>
                <w:sz w:val="16"/>
                <w:szCs w:val="16"/>
              </w:rPr>
            </w:pPr>
          </w:p>
        </w:tc>
        <w:tc>
          <w:tcPr>
            <w:tcW w:w="2976" w:type="dxa"/>
          </w:tcPr>
          <w:p w14:paraId="0E0D2C5B" w14:textId="0539B590" w:rsidR="00D076E7" w:rsidRPr="00803EB9" w:rsidRDefault="003321FD" w:rsidP="00B43CC7">
            <w:pPr>
              <w:spacing w:before="120" w:after="120"/>
              <w:rPr>
                <w:sz w:val="16"/>
                <w:szCs w:val="16"/>
              </w:rPr>
            </w:pPr>
            <w:hyperlink r:id="rId56" w:history="1">
              <w:r w:rsidR="00803EB9" w:rsidRPr="00D13BD5">
                <w:rPr>
                  <w:rStyle w:val="Hyperlink"/>
                  <w:sz w:val="16"/>
                  <w:szCs w:val="16"/>
                </w:rPr>
                <w:t>Lbitten@meadowprimary.org</w:t>
              </w:r>
            </w:hyperlink>
            <w:r w:rsidR="00803EB9">
              <w:rPr>
                <w:sz w:val="16"/>
                <w:szCs w:val="16"/>
              </w:rPr>
              <w:t xml:space="preserve"> </w:t>
            </w:r>
          </w:p>
        </w:tc>
        <w:tc>
          <w:tcPr>
            <w:tcW w:w="1134" w:type="dxa"/>
          </w:tcPr>
          <w:p w14:paraId="2A6B493F" w14:textId="77777777" w:rsidR="00D076E7" w:rsidRPr="00D0032E" w:rsidRDefault="00D076E7" w:rsidP="00B43CC7">
            <w:pPr>
              <w:spacing w:before="120" w:after="120"/>
              <w:jc w:val="center"/>
              <w:rPr>
                <w:sz w:val="16"/>
                <w:szCs w:val="16"/>
              </w:rPr>
            </w:pPr>
            <w:r>
              <w:rPr>
                <w:sz w:val="16"/>
                <w:szCs w:val="16"/>
              </w:rPr>
              <w:t>N</w:t>
            </w:r>
          </w:p>
        </w:tc>
      </w:tr>
      <w:bookmarkEnd w:id="0"/>
      <w:tr w:rsidR="00D076E7" w14:paraId="6D3538A2" w14:textId="77777777" w:rsidTr="008C1657">
        <w:trPr>
          <w:jc w:val="center"/>
        </w:trPr>
        <w:tc>
          <w:tcPr>
            <w:tcW w:w="704" w:type="dxa"/>
          </w:tcPr>
          <w:p w14:paraId="37233500" w14:textId="77777777" w:rsidR="00D076E7" w:rsidRPr="00345CB2" w:rsidRDefault="00D076E7" w:rsidP="00B43CC7">
            <w:pPr>
              <w:spacing w:before="120" w:after="120"/>
              <w:rPr>
                <w:b/>
                <w:sz w:val="16"/>
                <w:szCs w:val="16"/>
              </w:rPr>
            </w:pPr>
            <w:r>
              <w:rPr>
                <w:b/>
                <w:sz w:val="16"/>
                <w:szCs w:val="16"/>
              </w:rPr>
              <w:t>DSL</w:t>
            </w:r>
          </w:p>
        </w:tc>
        <w:tc>
          <w:tcPr>
            <w:tcW w:w="1418" w:type="dxa"/>
            <w:vMerge w:val="restart"/>
            <w:vAlign w:val="center"/>
          </w:tcPr>
          <w:p w14:paraId="5CB50735" w14:textId="77777777" w:rsidR="00D076E7" w:rsidRPr="00345CB2" w:rsidRDefault="00D076E7" w:rsidP="00B43CC7">
            <w:pPr>
              <w:spacing w:before="120" w:after="120"/>
              <w:jc w:val="center"/>
              <w:rPr>
                <w:b/>
                <w:sz w:val="16"/>
                <w:szCs w:val="16"/>
              </w:rPr>
            </w:pPr>
            <w:r w:rsidRPr="00345CB2">
              <w:rPr>
                <w:b/>
                <w:sz w:val="16"/>
                <w:szCs w:val="16"/>
              </w:rPr>
              <w:t xml:space="preserve">The Netherhall School and </w:t>
            </w:r>
            <w:r>
              <w:rPr>
                <w:b/>
                <w:sz w:val="16"/>
                <w:szCs w:val="16"/>
              </w:rPr>
              <w:t xml:space="preserve">The </w:t>
            </w:r>
            <w:r w:rsidRPr="00345CB2">
              <w:rPr>
                <w:b/>
                <w:sz w:val="16"/>
                <w:szCs w:val="16"/>
              </w:rPr>
              <w:t>Oakes College Cambridge</w:t>
            </w:r>
          </w:p>
        </w:tc>
        <w:tc>
          <w:tcPr>
            <w:tcW w:w="3685" w:type="dxa"/>
          </w:tcPr>
          <w:p w14:paraId="27E25DAA" w14:textId="77777777" w:rsidR="00D076E7" w:rsidRPr="00CD3B37" w:rsidRDefault="00D076E7" w:rsidP="00B43CC7">
            <w:pPr>
              <w:spacing w:before="120"/>
              <w:rPr>
                <w:sz w:val="16"/>
                <w:szCs w:val="16"/>
              </w:rPr>
            </w:pPr>
            <w:r w:rsidRPr="00406F0E">
              <w:rPr>
                <w:sz w:val="16"/>
                <w:szCs w:val="16"/>
              </w:rPr>
              <w:t>Steve Lewis, Assistant Principal</w:t>
            </w:r>
          </w:p>
        </w:tc>
        <w:tc>
          <w:tcPr>
            <w:tcW w:w="851" w:type="dxa"/>
            <w:vMerge w:val="restart"/>
            <w:vAlign w:val="center"/>
          </w:tcPr>
          <w:p w14:paraId="322FFB54" w14:textId="77777777" w:rsidR="00D076E7" w:rsidRPr="00CD3B37" w:rsidRDefault="00D076E7" w:rsidP="00B43CC7">
            <w:pPr>
              <w:spacing w:before="120" w:after="120"/>
              <w:jc w:val="center"/>
              <w:rPr>
                <w:sz w:val="16"/>
                <w:szCs w:val="16"/>
              </w:rPr>
            </w:pPr>
            <w:r>
              <w:rPr>
                <w:sz w:val="16"/>
                <w:szCs w:val="16"/>
              </w:rPr>
              <w:t>01223 242931</w:t>
            </w:r>
          </w:p>
        </w:tc>
        <w:tc>
          <w:tcPr>
            <w:tcW w:w="2976" w:type="dxa"/>
          </w:tcPr>
          <w:p w14:paraId="75C9A4AC" w14:textId="77777777" w:rsidR="00D076E7" w:rsidRPr="00CD3B37" w:rsidRDefault="003321FD" w:rsidP="00B43CC7">
            <w:pPr>
              <w:spacing w:before="120" w:after="120"/>
              <w:rPr>
                <w:sz w:val="16"/>
                <w:szCs w:val="16"/>
              </w:rPr>
            </w:pPr>
            <w:hyperlink r:id="rId57" w:history="1">
              <w:r w:rsidR="00D076E7" w:rsidRPr="00BD12C3">
                <w:rPr>
                  <w:rStyle w:val="Hyperlink"/>
                  <w:sz w:val="16"/>
                  <w:szCs w:val="16"/>
                </w:rPr>
                <w:t>slewis@netherhallschool.org</w:t>
              </w:r>
            </w:hyperlink>
            <w:r w:rsidR="00D076E7">
              <w:rPr>
                <w:sz w:val="16"/>
                <w:szCs w:val="16"/>
              </w:rPr>
              <w:t xml:space="preserve"> </w:t>
            </w:r>
          </w:p>
        </w:tc>
        <w:tc>
          <w:tcPr>
            <w:tcW w:w="1134" w:type="dxa"/>
          </w:tcPr>
          <w:p w14:paraId="53BF4E8C" w14:textId="77777777" w:rsidR="00D076E7" w:rsidRPr="00D0032E" w:rsidRDefault="00D076E7" w:rsidP="00B43CC7">
            <w:pPr>
              <w:spacing w:before="120" w:after="120"/>
              <w:jc w:val="center"/>
              <w:rPr>
                <w:sz w:val="16"/>
                <w:szCs w:val="16"/>
              </w:rPr>
            </w:pPr>
            <w:r w:rsidRPr="00D0032E">
              <w:rPr>
                <w:sz w:val="16"/>
                <w:szCs w:val="16"/>
              </w:rPr>
              <w:t>Y</w:t>
            </w:r>
          </w:p>
        </w:tc>
      </w:tr>
      <w:tr w:rsidR="00D076E7" w14:paraId="33A6D88D" w14:textId="77777777" w:rsidTr="008C1657">
        <w:trPr>
          <w:jc w:val="center"/>
        </w:trPr>
        <w:tc>
          <w:tcPr>
            <w:tcW w:w="704" w:type="dxa"/>
          </w:tcPr>
          <w:p w14:paraId="2DCA8EA5" w14:textId="77777777" w:rsidR="00D076E7" w:rsidRDefault="00D076E7" w:rsidP="00B43CC7">
            <w:pPr>
              <w:spacing w:before="120" w:after="120"/>
              <w:rPr>
                <w:b/>
                <w:sz w:val="16"/>
                <w:szCs w:val="16"/>
              </w:rPr>
            </w:pPr>
            <w:r>
              <w:rPr>
                <w:b/>
                <w:sz w:val="16"/>
                <w:szCs w:val="16"/>
              </w:rPr>
              <w:t>DDSL</w:t>
            </w:r>
          </w:p>
        </w:tc>
        <w:tc>
          <w:tcPr>
            <w:tcW w:w="1418" w:type="dxa"/>
            <w:vMerge/>
            <w:vAlign w:val="center"/>
          </w:tcPr>
          <w:p w14:paraId="4ECF2A14" w14:textId="77777777" w:rsidR="00D076E7" w:rsidRPr="00345CB2" w:rsidRDefault="00D076E7" w:rsidP="00B43CC7">
            <w:pPr>
              <w:spacing w:before="120" w:after="120"/>
              <w:jc w:val="center"/>
              <w:rPr>
                <w:b/>
                <w:sz w:val="16"/>
                <w:szCs w:val="16"/>
              </w:rPr>
            </w:pPr>
          </w:p>
        </w:tc>
        <w:tc>
          <w:tcPr>
            <w:tcW w:w="3685" w:type="dxa"/>
          </w:tcPr>
          <w:p w14:paraId="7C8E2ECF" w14:textId="77777777" w:rsidR="00D076E7" w:rsidRPr="00406F0E" w:rsidRDefault="00D076E7" w:rsidP="00B43CC7">
            <w:pPr>
              <w:spacing w:before="120" w:after="120"/>
              <w:rPr>
                <w:sz w:val="16"/>
                <w:szCs w:val="16"/>
              </w:rPr>
            </w:pPr>
            <w:r w:rsidRPr="00406F0E">
              <w:rPr>
                <w:sz w:val="16"/>
                <w:szCs w:val="16"/>
              </w:rPr>
              <w:t>Karim Marsaoui, Head of The Oakes College Cambridge</w:t>
            </w:r>
          </w:p>
        </w:tc>
        <w:tc>
          <w:tcPr>
            <w:tcW w:w="851" w:type="dxa"/>
            <w:vMerge/>
            <w:vAlign w:val="center"/>
          </w:tcPr>
          <w:p w14:paraId="75A6AA77" w14:textId="77777777" w:rsidR="00D076E7" w:rsidRPr="00CD3B37" w:rsidRDefault="00D076E7" w:rsidP="00B43CC7">
            <w:pPr>
              <w:spacing w:before="120" w:after="120"/>
              <w:jc w:val="center"/>
              <w:rPr>
                <w:sz w:val="16"/>
                <w:szCs w:val="16"/>
              </w:rPr>
            </w:pPr>
          </w:p>
        </w:tc>
        <w:tc>
          <w:tcPr>
            <w:tcW w:w="2976" w:type="dxa"/>
          </w:tcPr>
          <w:p w14:paraId="15E68D65" w14:textId="77777777" w:rsidR="00D076E7" w:rsidRPr="00CD3B37" w:rsidRDefault="003321FD" w:rsidP="00B43CC7">
            <w:pPr>
              <w:spacing w:before="120" w:after="120"/>
              <w:rPr>
                <w:sz w:val="16"/>
                <w:szCs w:val="16"/>
              </w:rPr>
            </w:pPr>
            <w:hyperlink r:id="rId58" w:history="1">
              <w:r w:rsidR="00D076E7" w:rsidRPr="00DF38D7">
                <w:rPr>
                  <w:rStyle w:val="Hyperlink"/>
                  <w:sz w:val="16"/>
                  <w:szCs w:val="16"/>
                </w:rPr>
                <w:t>kmarsaoui@netherhallschool.org</w:t>
              </w:r>
            </w:hyperlink>
            <w:r w:rsidR="00D076E7">
              <w:rPr>
                <w:sz w:val="16"/>
                <w:szCs w:val="16"/>
              </w:rPr>
              <w:t xml:space="preserve"> </w:t>
            </w:r>
          </w:p>
        </w:tc>
        <w:tc>
          <w:tcPr>
            <w:tcW w:w="1134" w:type="dxa"/>
          </w:tcPr>
          <w:p w14:paraId="48CB2067" w14:textId="6D4C7FD1" w:rsidR="00D076E7" w:rsidRPr="00D0032E" w:rsidRDefault="00666FD9" w:rsidP="00B43CC7">
            <w:pPr>
              <w:spacing w:before="120" w:after="120"/>
              <w:jc w:val="center"/>
              <w:rPr>
                <w:sz w:val="16"/>
                <w:szCs w:val="16"/>
              </w:rPr>
            </w:pPr>
            <w:r>
              <w:rPr>
                <w:sz w:val="16"/>
                <w:szCs w:val="16"/>
              </w:rPr>
              <w:t>Y</w:t>
            </w:r>
          </w:p>
        </w:tc>
      </w:tr>
      <w:tr w:rsidR="00D076E7" w14:paraId="259595C2" w14:textId="77777777" w:rsidTr="008C1657">
        <w:trPr>
          <w:jc w:val="center"/>
        </w:trPr>
        <w:tc>
          <w:tcPr>
            <w:tcW w:w="704" w:type="dxa"/>
          </w:tcPr>
          <w:p w14:paraId="22CE577D" w14:textId="77777777" w:rsidR="00D076E7" w:rsidRPr="00345CB2" w:rsidRDefault="00D076E7" w:rsidP="00B43CC7">
            <w:pPr>
              <w:spacing w:before="120" w:after="120"/>
              <w:rPr>
                <w:b/>
                <w:sz w:val="16"/>
                <w:szCs w:val="16"/>
              </w:rPr>
            </w:pPr>
            <w:r>
              <w:rPr>
                <w:b/>
                <w:sz w:val="16"/>
                <w:szCs w:val="16"/>
              </w:rPr>
              <w:t>DSP</w:t>
            </w:r>
          </w:p>
        </w:tc>
        <w:tc>
          <w:tcPr>
            <w:tcW w:w="1418" w:type="dxa"/>
            <w:vMerge/>
            <w:vAlign w:val="center"/>
          </w:tcPr>
          <w:p w14:paraId="60FF2E13" w14:textId="77777777" w:rsidR="00D076E7" w:rsidRPr="00345CB2" w:rsidRDefault="00D076E7" w:rsidP="00B43CC7">
            <w:pPr>
              <w:spacing w:before="120" w:after="120"/>
              <w:jc w:val="center"/>
              <w:rPr>
                <w:b/>
                <w:sz w:val="16"/>
                <w:szCs w:val="16"/>
              </w:rPr>
            </w:pPr>
          </w:p>
        </w:tc>
        <w:tc>
          <w:tcPr>
            <w:tcW w:w="3685" w:type="dxa"/>
          </w:tcPr>
          <w:p w14:paraId="2D44FF7C" w14:textId="1D099795" w:rsidR="00BF0118" w:rsidRPr="00406F0E" w:rsidRDefault="00D076E7" w:rsidP="00B43CC7">
            <w:pPr>
              <w:spacing w:before="120"/>
              <w:rPr>
                <w:sz w:val="16"/>
                <w:szCs w:val="16"/>
              </w:rPr>
            </w:pPr>
            <w:r w:rsidRPr="00406F0E">
              <w:rPr>
                <w:sz w:val="16"/>
                <w:szCs w:val="16"/>
              </w:rPr>
              <w:t>Lisa Benton, Pastoral Support Worker</w:t>
            </w:r>
          </w:p>
          <w:p w14:paraId="45EF6932" w14:textId="11C390C7" w:rsidR="006B3567" w:rsidRDefault="006B3567" w:rsidP="00B43CC7">
            <w:pPr>
              <w:spacing w:before="120" w:after="120"/>
              <w:contextualSpacing/>
              <w:rPr>
                <w:sz w:val="16"/>
                <w:szCs w:val="16"/>
              </w:rPr>
            </w:pPr>
            <w:r>
              <w:rPr>
                <w:sz w:val="16"/>
                <w:szCs w:val="16"/>
              </w:rPr>
              <w:t>Daniel Berry, Deputy Principal</w:t>
            </w:r>
          </w:p>
          <w:p w14:paraId="2696B04C" w14:textId="02AF48F3" w:rsidR="00D076E7" w:rsidRDefault="00D076E7" w:rsidP="00B43CC7">
            <w:pPr>
              <w:spacing w:before="120" w:after="120"/>
              <w:contextualSpacing/>
              <w:rPr>
                <w:sz w:val="16"/>
                <w:szCs w:val="16"/>
              </w:rPr>
            </w:pPr>
            <w:r w:rsidRPr="00406F0E">
              <w:rPr>
                <w:sz w:val="16"/>
                <w:szCs w:val="16"/>
              </w:rPr>
              <w:t xml:space="preserve">Helen Davis, Pastoral </w:t>
            </w:r>
            <w:r w:rsidRPr="00BA61EB">
              <w:rPr>
                <w:sz w:val="16"/>
                <w:szCs w:val="16"/>
              </w:rPr>
              <w:t>Support Worker</w:t>
            </w:r>
          </w:p>
          <w:p w14:paraId="198E4049" w14:textId="37BA9730" w:rsidR="00DB032A" w:rsidRDefault="00DB032A" w:rsidP="00B43CC7">
            <w:pPr>
              <w:spacing w:before="120" w:after="120"/>
              <w:contextualSpacing/>
              <w:rPr>
                <w:sz w:val="16"/>
                <w:szCs w:val="16"/>
              </w:rPr>
            </w:pPr>
            <w:proofErr w:type="spellStart"/>
            <w:r>
              <w:rPr>
                <w:sz w:val="16"/>
                <w:szCs w:val="16"/>
              </w:rPr>
              <w:t>Nikky</w:t>
            </w:r>
            <w:proofErr w:type="spellEnd"/>
            <w:r>
              <w:rPr>
                <w:sz w:val="16"/>
                <w:szCs w:val="16"/>
              </w:rPr>
              <w:t xml:space="preserve"> Parker, Student Support</w:t>
            </w:r>
          </w:p>
          <w:p w14:paraId="56A46D4F" w14:textId="77777777" w:rsidR="00266C30" w:rsidRDefault="00D076E7" w:rsidP="00B43CC7">
            <w:pPr>
              <w:spacing w:after="120"/>
              <w:contextualSpacing/>
              <w:rPr>
                <w:sz w:val="16"/>
                <w:szCs w:val="16"/>
              </w:rPr>
            </w:pPr>
            <w:r>
              <w:rPr>
                <w:sz w:val="16"/>
                <w:szCs w:val="16"/>
              </w:rPr>
              <w:t>Sue White, Pastoral Manager</w:t>
            </w:r>
          </w:p>
          <w:p w14:paraId="64DC0D3F" w14:textId="2791A6ED" w:rsidR="000A7797" w:rsidRPr="00CD3B37" w:rsidRDefault="000A7797" w:rsidP="00B43CC7">
            <w:pPr>
              <w:spacing w:after="120"/>
              <w:rPr>
                <w:sz w:val="16"/>
                <w:szCs w:val="16"/>
              </w:rPr>
            </w:pPr>
            <w:r>
              <w:rPr>
                <w:sz w:val="16"/>
                <w:szCs w:val="16"/>
              </w:rPr>
              <w:t>Chris Woods, Assistant Principal</w:t>
            </w:r>
          </w:p>
        </w:tc>
        <w:tc>
          <w:tcPr>
            <w:tcW w:w="851" w:type="dxa"/>
            <w:vMerge/>
          </w:tcPr>
          <w:p w14:paraId="68F50C1E" w14:textId="77777777" w:rsidR="00D076E7" w:rsidRPr="00CD3B37" w:rsidRDefault="00D076E7" w:rsidP="00B43CC7">
            <w:pPr>
              <w:spacing w:before="120" w:after="120"/>
              <w:rPr>
                <w:sz w:val="16"/>
                <w:szCs w:val="16"/>
              </w:rPr>
            </w:pPr>
          </w:p>
        </w:tc>
        <w:tc>
          <w:tcPr>
            <w:tcW w:w="2976" w:type="dxa"/>
          </w:tcPr>
          <w:p w14:paraId="4A891FAB" w14:textId="11D75C2D" w:rsidR="00D076E7" w:rsidRDefault="003321FD" w:rsidP="00BF0118">
            <w:pPr>
              <w:spacing w:before="120"/>
              <w:rPr>
                <w:rStyle w:val="Hyperlink"/>
                <w:sz w:val="16"/>
                <w:szCs w:val="16"/>
              </w:rPr>
            </w:pPr>
            <w:hyperlink r:id="rId59" w:history="1">
              <w:r w:rsidR="00D076E7">
                <w:rPr>
                  <w:rStyle w:val="Hyperlink"/>
                  <w:sz w:val="16"/>
                  <w:szCs w:val="16"/>
                </w:rPr>
                <w:t>lbenton@netherhallschool.org</w:t>
              </w:r>
            </w:hyperlink>
          </w:p>
          <w:p w14:paraId="0DF7D5E2" w14:textId="5E03CDC9" w:rsidR="00BF0118" w:rsidRPr="00BF0118" w:rsidRDefault="00BF0118" w:rsidP="00BF0118">
            <w:pPr>
              <w:spacing w:before="120"/>
              <w:contextualSpacing/>
              <w:rPr>
                <w:sz w:val="16"/>
                <w:szCs w:val="16"/>
              </w:rPr>
            </w:pPr>
            <w:r w:rsidRPr="00BF0118">
              <w:rPr>
                <w:rStyle w:val="Hyperlink"/>
                <w:sz w:val="16"/>
                <w:szCs w:val="16"/>
              </w:rPr>
              <w:t>dberry@netherhallschool.org</w:t>
            </w:r>
          </w:p>
          <w:p w14:paraId="17A0F319" w14:textId="77777777" w:rsidR="00DB032A" w:rsidRDefault="003321FD" w:rsidP="00B43CC7">
            <w:pPr>
              <w:spacing w:before="120" w:after="120"/>
              <w:contextualSpacing/>
              <w:rPr>
                <w:rStyle w:val="Hyperlink"/>
                <w:sz w:val="16"/>
                <w:szCs w:val="16"/>
              </w:rPr>
            </w:pPr>
            <w:hyperlink r:id="rId60" w:history="1">
              <w:r w:rsidR="00D076E7" w:rsidRPr="00DF38D7">
                <w:rPr>
                  <w:rStyle w:val="Hyperlink"/>
                  <w:sz w:val="16"/>
                  <w:szCs w:val="16"/>
                </w:rPr>
                <w:t>hdavis@netherhallschool.org</w:t>
              </w:r>
            </w:hyperlink>
          </w:p>
          <w:p w14:paraId="08923834" w14:textId="7BBA1A7A" w:rsidR="00D076E7" w:rsidRPr="00DB032A" w:rsidRDefault="00DB032A" w:rsidP="00B43CC7">
            <w:pPr>
              <w:spacing w:before="120" w:after="120"/>
              <w:contextualSpacing/>
              <w:rPr>
                <w:sz w:val="16"/>
                <w:szCs w:val="16"/>
              </w:rPr>
            </w:pPr>
            <w:r w:rsidRPr="00DB032A">
              <w:rPr>
                <w:rStyle w:val="Hyperlink"/>
                <w:sz w:val="16"/>
                <w:szCs w:val="16"/>
              </w:rPr>
              <w:t>nparker@netherhallschool.org</w:t>
            </w:r>
            <w:r w:rsidR="00D076E7" w:rsidRPr="00DB032A">
              <w:rPr>
                <w:sz w:val="16"/>
                <w:szCs w:val="16"/>
              </w:rPr>
              <w:t xml:space="preserve">  </w:t>
            </w:r>
          </w:p>
          <w:p w14:paraId="468A3B9F" w14:textId="77777777" w:rsidR="00096603" w:rsidRDefault="003321FD" w:rsidP="00B43CC7">
            <w:pPr>
              <w:spacing w:before="120" w:after="120"/>
              <w:contextualSpacing/>
              <w:rPr>
                <w:sz w:val="16"/>
                <w:szCs w:val="16"/>
              </w:rPr>
            </w:pPr>
            <w:hyperlink r:id="rId61" w:history="1">
              <w:r w:rsidR="00096603" w:rsidRPr="004E7007">
                <w:rPr>
                  <w:rStyle w:val="Hyperlink"/>
                  <w:sz w:val="16"/>
                  <w:szCs w:val="16"/>
                </w:rPr>
                <w:t>swhite@netherhallschool.org</w:t>
              </w:r>
            </w:hyperlink>
            <w:r w:rsidR="00096603">
              <w:rPr>
                <w:sz w:val="16"/>
                <w:szCs w:val="16"/>
              </w:rPr>
              <w:t xml:space="preserve"> </w:t>
            </w:r>
          </w:p>
          <w:p w14:paraId="0990B4F2" w14:textId="0BB67334" w:rsidR="000A7797" w:rsidRPr="00CD3B37" w:rsidRDefault="003321FD" w:rsidP="00B43CC7">
            <w:pPr>
              <w:spacing w:before="120" w:after="120"/>
              <w:rPr>
                <w:sz w:val="16"/>
                <w:szCs w:val="16"/>
              </w:rPr>
            </w:pPr>
            <w:hyperlink r:id="rId62" w:history="1">
              <w:r w:rsidR="000A7797" w:rsidRPr="00D13BD5">
                <w:rPr>
                  <w:rStyle w:val="Hyperlink"/>
                  <w:sz w:val="16"/>
                  <w:szCs w:val="16"/>
                </w:rPr>
                <w:t>cwoods@netherhallschool.org</w:t>
              </w:r>
            </w:hyperlink>
            <w:r w:rsidR="000A7797">
              <w:rPr>
                <w:sz w:val="16"/>
                <w:szCs w:val="16"/>
              </w:rPr>
              <w:t xml:space="preserve"> </w:t>
            </w:r>
          </w:p>
        </w:tc>
        <w:tc>
          <w:tcPr>
            <w:tcW w:w="1134" w:type="dxa"/>
          </w:tcPr>
          <w:p w14:paraId="0F7A68E1" w14:textId="77777777" w:rsidR="00D076E7" w:rsidRDefault="00D076E7" w:rsidP="00B43CC7">
            <w:pPr>
              <w:spacing w:before="120"/>
              <w:jc w:val="center"/>
              <w:rPr>
                <w:sz w:val="16"/>
                <w:szCs w:val="16"/>
              </w:rPr>
            </w:pPr>
            <w:r>
              <w:rPr>
                <w:sz w:val="16"/>
                <w:szCs w:val="16"/>
              </w:rPr>
              <w:t>N</w:t>
            </w:r>
          </w:p>
          <w:p w14:paraId="661645B8" w14:textId="16059489" w:rsidR="00D076E7" w:rsidRDefault="00666FD9" w:rsidP="00B43CC7">
            <w:pPr>
              <w:spacing w:before="120"/>
              <w:contextualSpacing/>
              <w:jc w:val="center"/>
              <w:rPr>
                <w:sz w:val="16"/>
                <w:szCs w:val="16"/>
              </w:rPr>
            </w:pPr>
            <w:r>
              <w:rPr>
                <w:sz w:val="16"/>
                <w:szCs w:val="16"/>
              </w:rPr>
              <w:t>Y</w:t>
            </w:r>
          </w:p>
          <w:p w14:paraId="7F7D96B5" w14:textId="47CB0FE8" w:rsidR="00D076E7" w:rsidRDefault="006446E4" w:rsidP="00B43CC7">
            <w:pPr>
              <w:jc w:val="center"/>
              <w:rPr>
                <w:sz w:val="16"/>
                <w:szCs w:val="16"/>
              </w:rPr>
            </w:pPr>
            <w:r>
              <w:rPr>
                <w:sz w:val="16"/>
                <w:szCs w:val="16"/>
              </w:rPr>
              <w:t>N</w:t>
            </w:r>
          </w:p>
          <w:p w14:paraId="39818635" w14:textId="77777777" w:rsidR="00D076E7" w:rsidRDefault="00D076E7" w:rsidP="00B43CC7">
            <w:pPr>
              <w:jc w:val="center"/>
              <w:rPr>
                <w:sz w:val="16"/>
                <w:szCs w:val="16"/>
              </w:rPr>
            </w:pPr>
            <w:r>
              <w:rPr>
                <w:sz w:val="16"/>
                <w:szCs w:val="16"/>
              </w:rPr>
              <w:t>N</w:t>
            </w:r>
          </w:p>
          <w:p w14:paraId="744A3C24" w14:textId="77777777" w:rsidR="00666FD9" w:rsidRDefault="00666FD9" w:rsidP="00B43CC7">
            <w:pPr>
              <w:jc w:val="center"/>
              <w:rPr>
                <w:sz w:val="16"/>
                <w:szCs w:val="16"/>
              </w:rPr>
            </w:pPr>
            <w:r>
              <w:rPr>
                <w:sz w:val="16"/>
                <w:szCs w:val="16"/>
              </w:rPr>
              <w:t>N</w:t>
            </w:r>
          </w:p>
          <w:p w14:paraId="100B890E" w14:textId="5EF2309B" w:rsidR="00666FD9" w:rsidRPr="00D0032E" w:rsidRDefault="00666FD9" w:rsidP="00B43CC7">
            <w:pPr>
              <w:jc w:val="center"/>
              <w:rPr>
                <w:sz w:val="16"/>
                <w:szCs w:val="16"/>
              </w:rPr>
            </w:pPr>
            <w:r>
              <w:rPr>
                <w:sz w:val="16"/>
                <w:szCs w:val="16"/>
              </w:rPr>
              <w:t>Y</w:t>
            </w:r>
          </w:p>
        </w:tc>
      </w:tr>
      <w:tr w:rsidR="00D076E7" w14:paraId="612F3948" w14:textId="77777777" w:rsidTr="008C1657">
        <w:trPr>
          <w:jc w:val="center"/>
        </w:trPr>
        <w:tc>
          <w:tcPr>
            <w:tcW w:w="704" w:type="dxa"/>
          </w:tcPr>
          <w:p w14:paraId="769F0BBD" w14:textId="77777777" w:rsidR="00D076E7" w:rsidRPr="00345CB2" w:rsidRDefault="00D076E7" w:rsidP="00B43CC7">
            <w:pPr>
              <w:spacing w:before="120" w:after="120"/>
              <w:rPr>
                <w:b/>
                <w:sz w:val="16"/>
                <w:szCs w:val="16"/>
              </w:rPr>
            </w:pPr>
            <w:r>
              <w:rPr>
                <w:b/>
                <w:sz w:val="16"/>
                <w:szCs w:val="16"/>
              </w:rPr>
              <w:t>PL</w:t>
            </w:r>
          </w:p>
        </w:tc>
        <w:tc>
          <w:tcPr>
            <w:tcW w:w="1418" w:type="dxa"/>
            <w:vMerge/>
            <w:vAlign w:val="center"/>
          </w:tcPr>
          <w:p w14:paraId="4E9250D0" w14:textId="77777777" w:rsidR="00D076E7" w:rsidRPr="00345CB2" w:rsidRDefault="00D076E7" w:rsidP="00B43CC7">
            <w:pPr>
              <w:spacing w:before="120" w:after="120"/>
              <w:jc w:val="center"/>
              <w:rPr>
                <w:b/>
                <w:sz w:val="16"/>
                <w:szCs w:val="16"/>
              </w:rPr>
            </w:pPr>
          </w:p>
        </w:tc>
        <w:tc>
          <w:tcPr>
            <w:tcW w:w="3685" w:type="dxa"/>
          </w:tcPr>
          <w:p w14:paraId="5E331ED7" w14:textId="77777777" w:rsidR="00D076E7" w:rsidRPr="00CD3B37" w:rsidRDefault="00D076E7" w:rsidP="00B43CC7">
            <w:pPr>
              <w:spacing w:before="120" w:after="120"/>
              <w:rPr>
                <w:sz w:val="16"/>
                <w:szCs w:val="16"/>
              </w:rPr>
            </w:pPr>
            <w:r w:rsidRPr="00406F0E">
              <w:rPr>
                <w:sz w:val="16"/>
                <w:szCs w:val="16"/>
              </w:rPr>
              <w:t>Karim Marsaoui, Head of The Oakes College Cambridge</w:t>
            </w:r>
          </w:p>
        </w:tc>
        <w:tc>
          <w:tcPr>
            <w:tcW w:w="851" w:type="dxa"/>
            <w:vMerge/>
          </w:tcPr>
          <w:p w14:paraId="6A3311CB" w14:textId="77777777" w:rsidR="00D076E7" w:rsidRPr="00CD3B37" w:rsidRDefault="00D076E7" w:rsidP="00B43CC7">
            <w:pPr>
              <w:spacing w:before="120" w:after="120"/>
              <w:rPr>
                <w:sz w:val="16"/>
                <w:szCs w:val="16"/>
              </w:rPr>
            </w:pPr>
          </w:p>
        </w:tc>
        <w:tc>
          <w:tcPr>
            <w:tcW w:w="2976" w:type="dxa"/>
          </w:tcPr>
          <w:p w14:paraId="443E83F8" w14:textId="1A3785CE" w:rsidR="00D076E7" w:rsidRPr="00266692" w:rsidRDefault="00403638" w:rsidP="00B43CC7">
            <w:pPr>
              <w:spacing w:before="120" w:after="120"/>
              <w:rPr>
                <w:sz w:val="16"/>
                <w:szCs w:val="16"/>
              </w:rPr>
            </w:pPr>
            <w:r>
              <w:rPr>
                <w:sz w:val="16"/>
                <w:szCs w:val="16"/>
              </w:rPr>
              <w:fldChar w:fldCharType="begin"/>
            </w:r>
            <w:r>
              <w:rPr>
                <w:sz w:val="16"/>
                <w:szCs w:val="16"/>
              </w:rPr>
              <w:instrText xml:space="preserve"> HYPERLINK "mailto:</w:instrText>
            </w:r>
            <w:r w:rsidRPr="00266692">
              <w:rPr>
                <w:sz w:val="16"/>
                <w:szCs w:val="16"/>
              </w:rPr>
              <w:instrText>kmarsaoui@netherhallschool.org</w:instrText>
            </w:r>
            <w:r>
              <w:rPr>
                <w:sz w:val="16"/>
                <w:szCs w:val="16"/>
              </w:rPr>
              <w:instrText xml:space="preserve">" </w:instrText>
            </w:r>
            <w:r>
              <w:rPr>
                <w:sz w:val="16"/>
                <w:szCs w:val="16"/>
              </w:rPr>
              <w:fldChar w:fldCharType="separate"/>
            </w:r>
            <w:r w:rsidRPr="006420A4">
              <w:rPr>
                <w:rStyle w:val="Hyperlink"/>
                <w:sz w:val="16"/>
                <w:szCs w:val="16"/>
              </w:rPr>
              <w:t>kmarsaoui@netherhallschool.org</w:t>
            </w:r>
            <w:r>
              <w:rPr>
                <w:sz w:val="16"/>
                <w:szCs w:val="16"/>
              </w:rPr>
              <w:fldChar w:fldCharType="end"/>
            </w:r>
            <w:r>
              <w:rPr>
                <w:sz w:val="16"/>
                <w:szCs w:val="16"/>
              </w:rPr>
              <w:t xml:space="preserve"> </w:t>
            </w:r>
          </w:p>
        </w:tc>
        <w:tc>
          <w:tcPr>
            <w:tcW w:w="1134" w:type="dxa"/>
          </w:tcPr>
          <w:p w14:paraId="2D599829" w14:textId="7CA36D21" w:rsidR="00D076E7" w:rsidRPr="00D0032E" w:rsidRDefault="00666FD9" w:rsidP="00B43CC7">
            <w:pPr>
              <w:spacing w:before="120" w:after="120"/>
              <w:jc w:val="center"/>
              <w:rPr>
                <w:sz w:val="16"/>
                <w:szCs w:val="16"/>
              </w:rPr>
            </w:pPr>
            <w:r>
              <w:rPr>
                <w:sz w:val="16"/>
                <w:szCs w:val="16"/>
              </w:rPr>
              <w:t>Y</w:t>
            </w:r>
          </w:p>
        </w:tc>
      </w:tr>
      <w:tr w:rsidR="00D076E7" w14:paraId="39F65184" w14:textId="77777777" w:rsidTr="008C1657">
        <w:trPr>
          <w:jc w:val="center"/>
        </w:trPr>
        <w:tc>
          <w:tcPr>
            <w:tcW w:w="704" w:type="dxa"/>
          </w:tcPr>
          <w:p w14:paraId="6BB55792" w14:textId="77777777" w:rsidR="00D076E7" w:rsidRDefault="00D076E7" w:rsidP="00B43CC7">
            <w:pPr>
              <w:spacing w:before="120" w:after="120"/>
              <w:rPr>
                <w:b/>
                <w:sz w:val="16"/>
                <w:szCs w:val="16"/>
              </w:rPr>
            </w:pPr>
            <w:r>
              <w:rPr>
                <w:b/>
                <w:sz w:val="16"/>
                <w:szCs w:val="16"/>
              </w:rPr>
              <w:t>DSL</w:t>
            </w:r>
          </w:p>
        </w:tc>
        <w:tc>
          <w:tcPr>
            <w:tcW w:w="1418" w:type="dxa"/>
            <w:vMerge w:val="restart"/>
            <w:vAlign w:val="center"/>
          </w:tcPr>
          <w:p w14:paraId="26ED62C5" w14:textId="77777777" w:rsidR="00D076E7" w:rsidRPr="00345CB2" w:rsidRDefault="00D076E7" w:rsidP="00B43CC7">
            <w:pPr>
              <w:spacing w:before="120" w:after="120"/>
              <w:jc w:val="center"/>
              <w:rPr>
                <w:b/>
                <w:sz w:val="16"/>
                <w:szCs w:val="16"/>
              </w:rPr>
            </w:pPr>
            <w:r>
              <w:rPr>
                <w:b/>
                <w:sz w:val="16"/>
                <w:szCs w:val="16"/>
              </w:rPr>
              <w:t>The Pines Primary School</w:t>
            </w:r>
          </w:p>
        </w:tc>
        <w:tc>
          <w:tcPr>
            <w:tcW w:w="3685" w:type="dxa"/>
          </w:tcPr>
          <w:p w14:paraId="7BF2D43D" w14:textId="77777777" w:rsidR="00D076E7" w:rsidRPr="00CD3B37" w:rsidRDefault="00D076E7" w:rsidP="00B43CC7">
            <w:pPr>
              <w:spacing w:before="120" w:after="120"/>
              <w:rPr>
                <w:sz w:val="16"/>
                <w:szCs w:val="16"/>
              </w:rPr>
            </w:pPr>
            <w:r w:rsidRPr="00D57F1A">
              <w:rPr>
                <w:sz w:val="16"/>
                <w:szCs w:val="16"/>
              </w:rPr>
              <w:t xml:space="preserve">Kerry Darby, Headteacher </w:t>
            </w:r>
          </w:p>
        </w:tc>
        <w:tc>
          <w:tcPr>
            <w:tcW w:w="851" w:type="dxa"/>
            <w:vMerge w:val="restart"/>
            <w:vAlign w:val="center"/>
          </w:tcPr>
          <w:p w14:paraId="2DC51C9A" w14:textId="77777777" w:rsidR="00D076E7" w:rsidRDefault="00D076E7" w:rsidP="00B43CC7">
            <w:pPr>
              <w:spacing w:before="120" w:after="120"/>
              <w:jc w:val="center"/>
              <w:rPr>
                <w:sz w:val="16"/>
                <w:szCs w:val="16"/>
              </w:rPr>
            </w:pPr>
            <w:r w:rsidRPr="00D57F1A">
              <w:rPr>
                <w:sz w:val="16"/>
                <w:szCs w:val="16"/>
              </w:rPr>
              <w:t>01638 790135</w:t>
            </w:r>
          </w:p>
        </w:tc>
        <w:tc>
          <w:tcPr>
            <w:tcW w:w="2976" w:type="dxa"/>
          </w:tcPr>
          <w:p w14:paraId="7DE6FDE8" w14:textId="77777777" w:rsidR="00D076E7" w:rsidRPr="00D57F1A" w:rsidRDefault="003321FD" w:rsidP="00B43CC7">
            <w:pPr>
              <w:spacing w:before="120" w:after="120"/>
              <w:rPr>
                <w:sz w:val="16"/>
                <w:szCs w:val="16"/>
              </w:rPr>
            </w:pPr>
            <w:hyperlink r:id="rId63" w:history="1">
              <w:r w:rsidR="00D076E7" w:rsidRPr="00194FD0">
                <w:rPr>
                  <w:rStyle w:val="Hyperlink"/>
                  <w:sz w:val="16"/>
                  <w:szCs w:val="16"/>
                </w:rPr>
                <w:t>head@thepinesprimary.co.uk</w:t>
              </w:r>
            </w:hyperlink>
            <w:r w:rsidR="00D076E7">
              <w:rPr>
                <w:sz w:val="16"/>
                <w:szCs w:val="16"/>
              </w:rPr>
              <w:t xml:space="preserve"> </w:t>
            </w:r>
          </w:p>
        </w:tc>
        <w:tc>
          <w:tcPr>
            <w:tcW w:w="1134" w:type="dxa"/>
          </w:tcPr>
          <w:p w14:paraId="21A7B5CE" w14:textId="77777777" w:rsidR="00D076E7" w:rsidRDefault="00D076E7" w:rsidP="00B43CC7">
            <w:pPr>
              <w:spacing w:before="120" w:after="120"/>
              <w:jc w:val="center"/>
              <w:rPr>
                <w:sz w:val="16"/>
                <w:szCs w:val="16"/>
              </w:rPr>
            </w:pPr>
            <w:r>
              <w:rPr>
                <w:sz w:val="16"/>
                <w:szCs w:val="16"/>
              </w:rPr>
              <w:t>Y</w:t>
            </w:r>
          </w:p>
        </w:tc>
      </w:tr>
      <w:tr w:rsidR="00D076E7" w14:paraId="5FD55A92" w14:textId="77777777" w:rsidTr="008C1657">
        <w:trPr>
          <w:trHeight w:val="537"/>
          <w:jc w:val="center"/>
        </w:trPr>
        <w:tc>
          <w:tcPr>
            <w:tcW w:w="704" w:type="dxa"/>
            <w:vAlign w:val="center"/>
          </w:tcPr>
          <w:p w14:paraId="39A1F8D7" w14:textId="77777777" w:rsidR="00D076E7" w:rsidRDefault="00D076E7" w:rsidP="00B43CC7">
            <w:pPr>
              <w:spacing w:before="120" w:after="120"/>
              <w:rPr>
                <w:b/>
                <w:sz w:val="16"/>
                <w:szCs w:val="16"/>
              </w:rPr>
            </w:pPr>
            <w:r>
              <w:rPr>
                <w:b/>
                <w:sz w:val="16"/>
                <w:szCs w:val="16"/>
              </w:rPr>
              <w:t>DSP</w:t>
            </w:r>
          </w:p>
        </w:tc>
        <w:tc>
          <w:tcPr>
            <w:tcW w:w="1418" w:type="dxa"/>
            <w:vMerge/>
            <w:vAlign w:val="center"/>
          </w:tcPr>
          <w:p w14:paraId="15D41950" w14:textId="77777777" w:rsidR="00D076E7" w:rsidRDefault="00D076E7" w:rsidP="00B43CC7">
            <w:pPr>
              <w:spacing w:before="120" w:after="120"/>
              <w:jc w:val="center"/>
              <w:rPr>
                <w:b/>
                <w:sz w:val="16"/>
                <w:szCs w:val="16"/>
              </w:rPr>
            </w:pPr>
          </w:p>
        </w:tc>
        <w:tc>
          <w:tcPr>
            <w:tcW w:w="3685" w:type="dxa"/>
          </w:tcPr>
          <w:p w14:paraId="04DBD74D" w14:textId="77777777" w:rsidR="00D076E7" w:rsidRPr="00CD3B37" w:rsidRDefault="00D076E7" w:rsidP="00707FEC">
            <w:pPr>
              <w:spacing w:before="120"/>
              <w:rPr>
                <w:sz w:val="16"/>
                <w:szCs w:val="16"/>
              </w:rPr>
            </w:pPr>
            <w:r w:rsidRPr="00D57F1A">
              <w:rPr>
                <w:sz w:val="16"/>
                <w:szCs w:val="16"/>
              </w:rPr>
              <w:t xml:space="preserve">Louise Scott, Deputy Headteacher </w:t>
            </w:r>
          </w:p>
          <w:p w14:paraId="00DF5229" w14:textId="77777777" w:rsidR="00D076E7" w:rsidRPr="00CD3B37" w:rsidRDefault="00D076E7" w:rsidP="00707FEC">
            <w:pPr>
              <w:spacing w:after="120"/>
              <w:rPr>
                <w:sz w:val="16"/>
                <w:szCs w:val="16"/>
              </w:rPr>
            </w:pPr>
            <w:r w:rsidRPr="00D57F1A">
              <w:rPr>
                <w:sz w:val="16"/>
                <w:szCs w:val="16"/>
              </w:rPr>
              <w:t>Steph Lawrence, Preschool Manager</w:t>
            </w:r>
          </w:p>
        </w:tc>
        <w:tc>
          <w:tcPr>
            <w:tcW w:w="851" w:type="dxa"/>
            <w:vMerge/>
            <w:vAlign w:val="center"/>
          </w:tcPr>
          <w:p w14:paraId="125F9051" w14:textId="77777777" w:rsidR="00D076E7" w:rsidRPr="00D57F1A" w:rsidRDefault="00D076E7" w:rsidP="00B43CC7">
            <w:pPr>
              <w:spacing w:before="120" w:after="120"/>
              <w:jc w:val="center"/>
              <w:rPr>
                <w:sz w:val="16"/>
                <w:szCs w:val="16"/>
              </w:rPr>
            </w:pPr>
          </w:p>
        </w:tc>
        <w:tc>
          <w:tcPr>
            <w:tcW w:w="2976" w:type="dxa"/>
          </w:tcPr>
          <w:p w14:paraId="77302759" w14:textId="77777777" w:rsidR="00D076E7" w:rsidRPr="00D57F1A" w:rsidRDefault="003321FD" w:rsidP="00707FEC">
            <w:pPr>
              <w:spacing w:before="120"/>
              <w:rPr>
                <w:sz w:val="16"/>
                <w:szCs w:val="16"/>
              </w:rPr>
            </w:pPr>
            <w:hyperlink r:id="rId64" w:history="1">
              <w:r w:rsidR="00D076E7" w:rsidRPr="00194FD0">
                <w:rPr>
                  <w:rStyle w:val="Hyperlink"/>
                  <w:sz w:val="16"/>
                  <w:szCs w:val="16"/>
                </w:rPr>
                <w:t>lscott@thepinesprimary.co.uk</w:t>
              </w:r>
            </w:hyperlink>
            <w:r w:rsidR="00D076E7">
              <w:rPr>
                <w:sz w:val="16"/>
                <w:szCs w:val="16"/>
              </w:rPr>
              <w:t xml:space="preserve"> </w:t>
            </w:r>
          </w:p>
          <w:p w14:paraId="0D628852" w14:textId="77777777" w:rsidR="00D076E7" w:rsidRPr="00D57F1A" w:rsidRDefault="003321FD" w:rsidP="00707FEC">
            <w:pPr>
              <w:spacing w:after="120"/>
              <w:rPr>
                <w:sz w:val="16"/>
                <w:szCs w:val="16"/>
              </w:rPr>
            </w:pPr>
            <w:hyperlink r:id="rId65" w:history="1">
              <w:r w:rsidR="00D076E7" w:rsidRPr="00194FD0">
                <w:rPr>
                  <w:rStyle w:val="Hyperlink"/>
                  <w:sz w:val="16"/>
                  <w:szCs w:val="16"/>
                </w:rPr>
                <w:t>slawrence@thepinesprimary.co.uk</w:t>
              </w:r>
            </w:hyperlink>
            <w:r w:rsidR="00D076E7">
              <w:rPr>
                <w:sz w:val="16"/>
                <w:szCs w:val="16"/>
              </w:rPr>
              <w:t xml:space="preserve"> </w:t>
            </w:r>
          </w:p>
        </w:tc>
        <w:tc>
          <w:tcPr>
            <w:tcW w:w="1134" w:type="dxa"/>
          </w:tcPr>
          <w:p w14:paraId="18145AC7" w14:textId="76F0441E" w:rsidR="00D076E7" w:rsidRDefault="000A62FA" w:rsidP="00707FEC">
            <w:pPr>
              <w:spacing w:before="120"/>
              <w:jc w:val="center"/>
              <w:rPr>
                <w:sz w:val="16"/>
                <w:szCs w:val="16"/>
              </w:rPr>
            </w:pPr>
            <w:r>
              <w:rPr>
                <w:sz w:val="16"/>
                <w:szCs w:val="16"/>
              </w:rPr>
              <w:t>Y</w:t>
            </w:r>
          </w:p>
          <w:p w14:paraId="5FEB457B" w14:textId="77777777" w:rsidR="00D076E7" w:rsidRDefault="00D076E7" w:rsidP="00707FEC">
            <w:pPr>
              <w:spacing w:after="120"/>
              <w:jc w:val="center"/>
              <w:rPr>
                <w:sz w:val="16"/>
                <w:szCs w:val="16"/>
              </w:rPr>
            </w:pPr>
            <w:r>
              <w:rPr>
                <w:sz w:val="16"/>
                <w:szCs w:val="16"/>
              </w:rPr>
              <w:t>N</w:t>
            </w:r>
          </w:p>
        </w:tc>
      </w:tr>
      <w:tr w:rsidR="00C75951" w14:paraId="60EC5452" w14:textId="77777777" w:rsidTr="008C1657">
        <w:trPr>
          <w:jc w:val="center"/>
        </w:trPr>
        <w:tc>
          <w:tcPr>
            <w:tcW w:w="704" w:type="dxa"/>
          </w:tcPr>
          <w:p w14:paraId="1700798B" w14:textId="77777777" w:rsidR="00C75951" w:rsidRPr="00345CB2" w:rsidRDefault="00C75951" w:rsidP="00B43CC7">
            <w:pPr>
              <w:spacing w:before="120" w:after="120"/>
              <w:rPr>
                <w:b/>
                <w:sz w:val="16"/>
                <w:szCs w:val="16"/>
              </w:rPr>
            </w:pPr>
            <w:r>
              <w:rPr>
                <w:b/>
                <w:sz w:val="16"/>
                <w:szCs w:val="16"/>
              </w:rPr>
              <w:t>DSL</w:t>
            </w:r>
          </w:p>
        </w:tc>
        <w:tc>
          <w:tcPr>
            <w:tcW w:w="1418" w:type="dxa"/>
            <w:vMerge w:val="restart"/>
            <w:vAlign w:val="center"/>
          </w:tcPr>
          <w:p w14:paraId="08438F8F" w14:textId="77777777" w:rsidR="00C75951" w:rsidRPr="00345CB2" w:rsidRDefault="00C75951" w:rsidP="00B43CC7">
            <w:pPr>
              <w:spacing w:before="120" w:after="120"/>
              <w:jc w:val="center"/>
              <w:rPr>
                <w:b/>
                <w:sz w:val="16"/>
                <w:szCs w:val="16"/>
              </w:rPr>
            </w:pPr>
            <w:r w:rsidRPr="00345CB2">
              <w:rPr>
                <w:b/>
                <w:sz w:val="16"/>
                <w:szCs w:val="16"/>
              </w:rPr>
              <w:t>Sawston Village College</w:t>
            </w:r>
          </w:p>
        </w:tc>
        <w:tc>
          <w:tcPr>
            <w:tcW w:w="3685" w:type="dxa"/>
          </w:tcPr>
          <w:p w14:paraId="22E70E0F" w14:textId="745752D1" w:rsidR="00C75951" w:rsidRPr="003A7114" w:rsidRDefault="00C75951" w:rsidP="00C94941">
            <w:pPr>
              <w:spacing w:before="120" w:after="120"/>
              <w:rPr>
                <w:sz w:val="16"/>
                <w:szCs w:val="16"/>
              </w:rPr>
            </w:pPr>
            <w:r>
              <w:rPr>
                <w:sz w:val="16"/>
                <w:szCs w:val="16"/>
              </w:rPr>
              <w:t xml:space="preserve">Martha Gregg, </w:t>
            </w:r>
            <w:r w:rsidRPr="003A7114">
              <w:rPr>
                <w:sz w:val="16"/>
                <w:szCs w:val="16"/>
              </w:rPr>
              <w:t xml:space="preserve">Director of </w:t>
            </w:r>
            <w:r>
              <w:rPr>
                <w:sz w:val="16"/>
                <w:szCs w:val="16"/>
              </w:rPr>
              <w:t xml:space="preserve">Safeguarding, </w:t>
            </w:r>
            <w:r w:rsidRPr="003A7114">
              <w:rPr>
                <w:sz w:val="16"/>
                <w:szCs w:val="16"/>
              </w:rPr>
              <w:t xml:space="preserve">Welfare and </w:t>
            </w:r>
            <w:r>
              <w:rPr>
                <w:sz w:val="16"/>
                <w:szCs w:val="16"/>
              </w:rPr>
              <w:t>Pastoral Support</w:t>
            </w:r>
          </w:p>
        </w:tc>
        <w:tc>
          <w:tcPr>
            <w:tcW w:w="851" w:type="dxa"/>
            <w:vMerge w:val="restart"/>
            <w:vAlign w:val="center"/>
          </w:tcPr>
          <w:p w14:paraId="15131644" w14:textId="77777777" w:rsidR="00C75951" w:rsidRPr="00CD3B37" w:rsidRDefault="00C75951" w:rsidP="00B43CC7">
            <w:pPr>
              <w:spacing w:before="120" w:after="120"/>
              <w:jc w:val="center"/>
              <w:rPr>
                <w:sz w:val="16"/>
                <w:szCs w:val="16"/>
              </w:rPr>
            </w:pPr>
            <w:r>
              <w:rPr>
                <w:sz w:val="16"/>
                <w:szCs w:val="16"/>
              </w:rPr>
              <w:t>01223 712777</w:t>
            </w:r>
          </w:p>
        </w:tc>
        <w:tc>
          <w:tcPr>
            <w:tcW w:w="2976" w:type="dxa"/>
          </w:tcPr>
          <w:p w14:paraId="1849E6C1" w14:textId="208F513E" w:rsidR="00C75951" w:rsidRPr="009D1FAE" w:rsidRDefault="003321FD" w:rsidP="00B43CC7">
            <w:pPr>
              <w:spacing w:before="120" w:after="120"/>
              <w:rPr>
                <w:sz w:val="16"/>
                <w:szCs w:val="16"/>
              </w:rPr>
            </w:pPr>
            <w:hyperlink r:id="rId66" w:history="1">
              <w:r w:rsidR="00C75951" w:rsidRPr="00D13BD5">
                <w:rPr>
                  <w:rStyle w:val="Hyperlink"/>
                  <w:sz w:val="16"/>
                  <w:szCs w:val="16"/>
                </w:rPr>
                <w:t>mgregg@sawstonvc.org</w:t>
              </w:r>
            </w:hyperlink>
            <w:r w:rsidR="00C75951">
              <w:rPr>
                <w:sz w:val="16"/>
                <w:szCs w:val="16"/>
              </w:rPr>
              <w:t xml:space="preserve"> </w:t>
            </w:r>
          </w:p>
        </w:tc>
        <w:tc>
          <w:tcPr>
            <w:tcW w:w="1134" w:type="dxa"/>
          </w:tcPr>
          <w:p w14:paraId="6626287E" w14:textId="0D729603" w:rsidR="00C75951" w:rsidRPr="00D0032E" w:rsidRDefault="00C75951" w:rsidP="00B43CC7">
            <w:pPr>
              <w:spacing w:before="120" w:after="120"/>
              <w:jc w:val="center"/>
              <w:rPr>
                <w:sz w:val="16"/>
                <w:szCs w:val="16"/>
              </w:rPr>
            </w:pPr>
            <w:r>
              <w:rPr>
                <w:sz w:val="16"/>
                <w:szCs w:val="16"/>
              </w:rPr>
              <w:t>N</w:t>
            </w:r>
          </w:p>
        </w:tc>
      </w:tr>
      <w:tr w:rsidR="00C75951" w14:paraId="7FD2A664" w14:textId="77777777" w:rsidTr="008C1657">
        <w:trPr>
          <w:jc w:val="center"/>
        </w:trPr>
        <w:tc>
          <w:tcPr>
            <w:tcW w:w="704" w:type="dxa"/>
          </w:tcPr>
          <w:p w14:paraId="656BB2DE" w14:textId="77777777" w:rsidR="00C75951" w:rsidRPr="00345CB2" w:rsidRDefault="00C75951" w:rsidP="00B43CC7">
            <w:pPr>
              <w:spacing w:before="120" w:after="120"/>
              <w:rPr>
                <w:b/>
                <w:sz w:val="16"/>
                <w:szCs w:val="16"/>
              </w:rPr>
            </w:pPr>
            <w:r>
              <w:rPr>
                <w:b/>
                <w:sz w:val="16"/>
                <w:szCs w:val="16"/>
              </w:rPr>
              <w:t>DDSL</w:t>
            </w:r>
          </w:p>
        </w:tc>
        <w:tc>
          <w:tcPr>
            <w:tcW w:w="1418" w:type="dxa"/>
            <w:vMerge/>
            <w:vAlign w:val="center"/>
          </w:tcPr>
          <w:p w14:paraId="6FB9C9C2" w14:textId="77777777" w:rsidR="00C75951" w:rsidRPr="00345CB2" w:rsidRDefault="00C75951" w:rsidP="00B43CC7">
            <w:pPr>
              <w:spacing w:before="120" w:after="120"/>
              <w:jc w:val="center"/>
              <w:rPr>
                <w:b/>
                <w:sz w:val="16"/>
                <w:szCs w:val="16"/>
              </w:rPr>
            </w:pPr>
          </w:p>
        </w:tc>
        <w:tc>
          <w:tcPr>
            <w:tcW w:w="3685" w:type="dxa"/>
          </w:tcPr>
          <w:p w14:paraId="10A7483D" w14:textId="3F8621EB" w:rsidR="00C75951" w:rsidRPr="00CD3B37" w:rsidRDefault="00C75951" w:rsidP="00454F7A">
            <w:pPr>
              <w:spacing w:before="120" w:after="120"/>
              <w:rPr>
                <w:sz w:val="16"/>
                <w:szCs w:val="16"/>
              </w:rPr>
            </w:pPr>
            <w:r w:rsidRPr="00454F7A">
              <w:rPr>
                <w:sz w:val="16"/>
                <w:szCs w:val="16"/>
              </w:rPr>
              <w:t xml:space="preserve">David Hunt, </w:t>
            </w:r>
            <w:r>
              <w:rPr>
                <w:sz w:val="16"/>
                <w:szCs w:val="16"/>
              </w:rPr>
              <w:t>Director of Inclusion and Alternative Provision</w:t>
            </w:r>
          </w:p>
        </w:tc>
        <w:tc>
          <w:tcPr>
            <w:tcW w:w="851" w:type="dxa"/>
            <w:vMerge/>
          </w:tcPr>
          <w:p w14:paraId="7C8B015B" w14:textId="77777777" w:rsidR="00C75951" w:rsidRPr="00CD3B37" w:rsidRDefault="00C75951" w:rsidP="00B43CC7">
            <w:pPr>
              <w:spacing w:before="120" w:after="120"/>
              <w:rPr>
                <w:sz w:val="16"/>
                <w:szCs w:val="16"/>
              </w:rPr>
            </w:pPr>
          </w:p>
        </w:tc>
        <w:tc>
          <w:tcPr>
            <w:tcW w:w="2976" w:type="dxa"/>
          </w:tcPr>
          <w:p w14:paraId="7BBFFEE9" w14:textId="77777777" w:rsidR="00C75951" w:rsidRPr="00CD3B37" w:rsidRDefault="003321FD" w:rsidP="00B43CC7">
            <w:pPr>
              <w:spacing w:before="120" w:after="120"/>
              <w:rPr>
                <w:sz w:val="16"/>
                <w:szCs w:val="16"/>
              </w:rPr>
            </w:pPr>
            <w:hyperlink r:id="rId67" w:history="1">
              <w:r w:rsidR="00C75951" w:rsidRPr="00D00EC1">
                <w:rPr>
                  <w:rStyle w:val="Hyperlink"/>
                  <w:sz w:val="16"/>
                  <w:szCs w:val="16"/>
                </w:rPr>
                <w:t>mgregg@sawstonvc.org</w:t>
              </w:r>
            </w:hyperlink>
            <w:r w:rsidR="00C75951">
              <w:rPr>
                <w:sz w:val="16"/>
                <w:szCs w:val="16"/>
              </w:rPr>
              <w:t xml:space="preserve"> </w:t>
            </w:r>
          </w:p>
        </w:tc>
        <w:tc>
          <w:tcPr>
            <w:tcW w:w="1134" w:type="dxa"/>
          </w:tcPr>
          <w:p w14:paraId="0FA31E6B" w14:textId="77777777" w:rsidR="00C75951" w:rsidRPr="00D0032E" w:rsidRDefault="00C75951" w:rsidP="00B43CC7">
            <w:pPr>
              <w:spacing w:before="120" w:after="120"/>
              <w:jc w:val="center"/>
              <w:rPr>
                <w:sz w:val="16"/>
                <w:szCs w:val="16"/>
              </w:rPr>
            </w:pPr>
            <w:r>
              <w:rPr>
                <w:sz w:val="16"/>
                <w:szCs w:val="16"/>
              </w:rPr>
              <w:t>N</w:t>
            </w:r>
          </w:p>
        </w:tc>
      </w:tr>
      <w:tr w:rsidR="00C75951" w14:paraId="707BA117" w14:textId="77777777" w:rsidTr="008C1657">
        <w:trPr>
          <w:jc w:val="center"/>
        </w:trPr>
        <w:tc>
          <w:tcPr>
            <w:tcW w:w="704" w:type="dxa"/>
          </w:tcPr>
          <w:p w14:paraId="4F463B05" w14:textId="77777777" w:rsidR="00C75951" w:rsidRPr="00345CB2" w:rsidRDefault="00C75951" w:rsidP="00B43CC7">
            <w:pPr>
              <w:spacing w:before="120" w:after="120"/>
              <w:rPr>
                <w:b/>
                <w:sz w:val="16"/>
                <w:szCs w:val="16"/>
              </w:rPr>
            </w:pPr>
            <w:r>
              <w:rPr>
                <w:b/>
                <w:sz w:val="16"/>
                <w:szCs w:val="16"/>
              </w:rPr>
              <w:t>DSP</w:t>
            </w:r>
          </w:p>
        </w:tc>
        <w:tc>
          <w:tcPr>
            <w:tcW w:w="1418" w:type="dxa"/>
            <w:vMerge/>
            <w:vAlign w:val="center"/>
          </w:tcPr>
          <w:p w14:paraId="54530FD9" w14:textId="77777777" w:rsidR="00C75951" w:rsidRPr="00345CB2" w:rsidRDefault="00C75951" w:rsidP="00B43CC7">
            <w:pPr>
              <w:spacing w:before="120" w:after="120"/>
              <w:jc w:val="center"/>
              <w:rPr>
                <w:b/>
                <w:sz w:val="16"/>
                <w:szCs w:val="16"/>
              </w:rPr>
            </w:pPr>
          </w:p>
        </w:tc>
        <w:tc>
          <w:tcPr>
            <w:tcW w:w="3685" w:type="dxa"/>
          </w:tcPr>
          <w:p w14:paraId="1193DA4A" w14:textId="77777777" w:rsidR="00C75951" w:rsidRPr="00CD3B37" w:rsidRDefault="00C75951" w:rsidP="00B43CC7">
            <w:pPr>
              <w:spacing w:before="120"/>
              <w:rPr>
                <w:sz w:val="16"/>
                <w:szCs w:val="16"/>
              </w:rPr>
            </w:pPr>
            <w:r w:rsidRPr="00CD3B37">
              <w:rPr>
                <w:sz w:val="16"/>
                <w:szCs w:val="16"/>
              </w:rPr>
              <w:t>Jonathan Russell, Principal</w:t>
            </w:r>
          </w:p>
          <w:p w14:paraId="702A1648" w14:textId="39F22247" w:rsidR="00C75951" w:rsidRPr="00CD3B37" w:rsidRDefault="00C75951" w:rsidP="00B43CC7">
            <w:pPr>
              <w:spacing w:before="120" w:after="120"/>
              <w:contextualSpacing/>
              <w:rPr>
                <w:sz w:val="16"/>
                <w:szCs w:val="16"/>
              </w:rPr>
            </w:pPr>
            <w:r w:rsidRPr="00CD3B37">
              <w:rPr>
                <w:sz w:val="16"/>
                <w:szCs w:val="16"/>
              </w:rPr>
              <w:t>Dan</w:t>
            </w:r>
            <w:r>
              <w:rPr>
                <w:sz w:val="16"/>
                <w:szCs w:val="16"/>
              </w:rPr>
              <w:t>iel</w:t>
            </w:r>
            <w:r w:rsidRPr="00CD3B37">
              <w:rPr>
                <w:sz w:val="16"/>
                <w:szCs w:val="16"/>
              </w:rPr>
              <w:t xml:space="preserve"> Burgess, Assistant Principal</w:t>
            </w:r>
          </w:p>
          <w:p w14:paraId="19A5BA5A" w14:textId="77777777" w:rsidR="00C75951" w:rsidRPr="00CD3B37" w:rsidRDefault="00C75951" w:rsidP="00B43CC7">
            <w:pPr>
              <w:spacing w:after="120"/>
              <w:rPr>
                <w:sz w:val="16"/>
                <w:szCs w:val="16"/>
              </w:rPr>
            </w:pPr>
            <w:r w:rsidRPr="00CD3B37">
              <w:rPr>
                <w:sz w:val="16"/>
                <w:szCs w:val="16"/>
              </w:rPr>
              <w:t>Vicky Linzell, Inclusion Manager</w:t>
            </w:r>
          </w:p>
        </w:tc>
        <w:tc>
          <w:tcPr>
            <w:tcW w:w="851" w:type="dxa"/>
            <w:vMerge/>
          </w:tcPr>
          <w:p w14:paraId="05EABB48" w14:textId="77777777" w:rsidR="00C75951" w:rsidRPr="00CD3B37" w:rsidRDefault="00C75951" w:rsidP="00B43CC7">
            <w:pPr>
              <w:spacing w:before="120" w:after="120"/>
              <w:rPr>
                <w:sz w:val="16"/>
                <w:szCs w:val="16"/>
              </w:rPr>
            </w:pPr>
          </w:p>
        </w:tc>
        <w:tc>
          <w:tcPr>
            <w:tcW w:w="2976" w:type="dxa"/>
          </w:tcPr>
          <w:p w14:paraId="191F6F8F" w14:textId="77777777" w:rsidR="00C75951" w:rsidRDefault="003321FD" w:rsidP="00B43CC7">
            <w:pPr>
              <w:spacing w:before="120"/>
              <w:rPr>
                <w:sz w:val="16"/>
                <w:szCs w:val="16"/>
              </w:rPr>
            </w:pPr>
            <w:hyperlink r:id="rId68" w:history="1">
              <w:r w:rsidR="00C75951" w:rsidRPr="00D00EC1">
                <w:rPr>
                  <w:rStyle w:val="Hyperlink"/>
                  <w:sz w:val="16"/>
                  <w:szCs w:val="16"/>
                </w:rPr>
                <w:t>jrussell@sawstonvc.org</w:t>
              </w:r>
            </w:hyperlink>
            <w:r w:rsidR="00C75951">
              <w:rPr>
                <w:sz w:val="16"/>
                <w:szCs w:val="16"/>
              </w:rPr>
              <w:t xml:space="preserve"> </w:t>
            </w:r>
          </w:p>
          <w:p w14:paraId="66076F7A" w14:textId="77777777" w:rsidR="00C75951" w:rsidRDefault="003321FD" w:rsidP="00B43CC7">
            <w:pPr>
              <w:spacing w:before="120" w:after="120"/>
              <w:contextualSpacing/>
              <w:rPr>
                <w:sz w:val="16"/>
                <w:szCs w:val="16"/>
              </w:rPr>
            </w:pPr>
            <w:hyperlink r:id="rId69" w:history="1">
              <w:r w:rsidR="00C75951" w:rsidRPr="00D00EC1">
                <w:rPr>
                  <w:rStyle w:val="Hyperlink"/>
                  <w:sz w:val="16"/>
                  <w:szCs w:val="16"/>
                </w:rPr>
                <w:t>dburgess@sawstonvc.org</w:t>
              </w:r>
            </w:hyperlink>
          </w:p>
          <w:p w14:paraId="464C93CE" w14:textId="77777777" w:rsidR="00C75951" w:rsidRPr="00CD3B37" w:rsidRDefault="003321FD" w:rsidP="00B43CC7">
            <w:pPr>
              <w:spacing w:before="120" w:after="120"/>
              <w:contextualSpacing/>
              <w:rPr>
                <w:sz w:val="16"/>
                <w:szCs w:val="16"/>
              </w:rPr>
            </w:pPr>
            <w:hyperlink r:id="rId70" w:history="1">
              <w:r w:rsidR="00C75951" w:rsidRPr="00D00EC1">
                <w:rPr>
                  <w:rStyle w:val="Hyperlink"/>
                  <w:sz w:val="16"/>
                  <w:szCs w:val="16"/>
                </w:rPr>
                <w:t>vlinzell@sawstonvc.org</w:t>
              </w:r>
            </w:hyperlink>
            <w:r w:rsidR="00C75951">
              <w:rPr>
                <w:sz w:val="16"/>
                <w:szCs w:val="16"/>
              </w:rPr>
              <w:t xml:space="preserve"> </w:t>
            </w:r>
          </w:p>
        </w:tc>
        <w:tc>
          <w:tcPr>
            <w:tcW w:w="1134" w:type="dxa"/>
          </w:tcPr>
          <w:p w14:paraId="02CF22AD" w14:textId="77777777" w:rsidR="00C75951" w:rsidRDefault="00C75951" w:rsidP="00B43CC7">
            <w:pPr>
              <w:spacing w:before="120"/>
              <w:jc w:val="center"/>
              <w:rPr>
                <w:sz w:val="16"/>
                <w:szCs w:val="16"/>
              </w:rPr>
            </w:pPr>
            <w:r>
              <w:rPr>
                <w:sz w:val="16"/>
                <w:szCs w:val="16"/>
              </w:rPr>
              <w:t>Y</w:t>
            </w:r>
          </w:p>
          <w:p w14:paraId="5F71FC58" w14:textId="77777777" w:rsidR="00C75951" w:rsidRDefault="00C75951" w:rsidP="00B43CC7">
            <w:pPr>
              <w:spacing w:before="120" w:after="120"/>
              <w:contextualSpacing/>
              <w:jc w:val="center"/>
              <w:rPr>
                <w:sz w:val="16"/>
                <w:szCs w:val="16"/>
              </w:rPr>
            </w:pPr>
            <w:r>
              <w:rPr>
                <w:sz w:val="16"/>
                <w:szCs w:val="16"/>
              </w:rPr>
              <w:t>Y</w:t>
            </w:r>
          </w:p>
          <w:p w14:paraId="32EAB056" w14:textId="77777777" w:rsidR="00C75951" w:rsidRPr="00D0032E" w:rsidRDefault="00C75951" w:rsidP="00B43CC7">
            <w:pPr>
              <w:spacing w:before="120" w:after="120"/>
              <w:jc w:val="center"/>
              <w:rPr>
                <w:sz w:val="16"/>
                <w:szCs w:val="16"/>
              </w:rPr>
            </w:pPr>
            <w:r>
              <w:rPr>
                <w:sz w:val="16"/>
                <w:szCs w:val="16"/>
              </w:rPr>
              <w:t>N</w:t>
            </w:r>
          </w:p>
        </w:tc>
      </w:tr>
      <w:tr w:rsidR="00C75951" w14:paraId="4CFF4D3F" w14:textId="77777777" w:rsidTr="008C1657">
        <w:trPr>
          <w:jc w:val="center"/>
        </w:trPr>
        <w:tc>
          <w:tcPr>
            <w:tcW w:w="704" w:type="dxa"/>
          </w:tcPr>
          <w:p w14:paraId="51DFE4FE" w14:textId="77777777" w:rsidR="00C75951" w:rsidRPr="00345CB2" w:rsidRDefault="00C75951" w:rsidP="00B43CC7">
            <w:pPr>
              <w:spacing w:before="120" w:after="120"/>
              <w:rPr>
                <w:b/>
                <w:sz w:val="16"/>
                <w:szCs w:val="16"/>
              </w:rPr>
            </w:pPr>
            <w:r>
              <w:rPr>
                <w:b/>
                <w:sz w:val="16"/>
                <w:szCs w:val="16"/>
              </w:rPr>
              <w:t>PL</w:t>
            </w:r>
          </w:p>
        </w:tc>
        <w:tc>
          <w:tcPr>
            <w:tcW w:w="1418" w:type="dxa"/>
            <w:vMerge/>
            <w:vAlign w:val="center"/>
          </w:tcPr>
          <w:p w14:paraId="1560C502" w14:textId="77777777" w:rsidR="00C75951" w:rsidRPr="00345CB2" w:rsidRDefault="00C75951" w:rsidP="00B43CC7">
            <w:pPr>
              <w:spacing w:before="120" w:after="120"/>
              <w:jc w:val="center"/>
              <w:rPr>
                <w:b/>
                <w:sz w:val="16"/>
                <w:szCs w:val="16"/>
              </w:rPr>
            </w:pPr>
          </w:p>
        </w:tc>
        <w:tc>
          <w:tcPr>
            <w:tcW w:w="3685" w:type="dxa"/>
          </w:tcPr>
          <w:p w14:paraId="130DA927" w14:textId="77777777" w:rsidR="00C75951" w:rsidRDefault="00C75951" w:rsidP="00B43CC7">
            <w:pPr>
              <w:spacing w:before="120" w:after="120"/>
              <w:rPr>
                <w:sz w:val="16"/>
                <w:szCs w:val="16"/>
              </w:rPr>
            </w:pPr>
            <w:r w:rsidRPr="00CD3B37">
              <w:rPr>
                <w:sz w:val="16"/>
                <w:szCs w:val="16"/>
              </w:rPr>
              <w:t>David Hunt, Year Lead and Head of Earhart House</w:t>
            </w:r>
          </w:p>
          <w:p w14:paraId="0F0BFA70" w14:textId="77777777" w:rsidR="00E170FF" w:rsidRDefault="00E170FF" w:rsidP="00B43CC7">
            <w:pPr>
              <w:spacing w:before="120" w:after="120"/>
              <w:rPr>
                <w:sz w:val="16"/>
                <w:szCs w:val="16"/>
              </w:rPr>
            </w:pPr>
          </w:p>
          <w:p w14:paraId="3C72A44F" w14:textId="396266BC" w:rsidR="00E170FF" w:rsidRPr="00CD3B37" w:rsidRDefault="00E170FF" w:rsidP="00B43CC7">
            <w:pPr>
              <w:spacing w:before="120" w:after="120"/>
              <w:rPr>
                <w:sz w:val="16"/>
                <w:szCs w:val="16"/>
              </w:rPr>
            </w:pPr>
          </w:p>
        </w:tc>
        <w:tc>
          <w:tcPr>
            <w:tcW w:w="851" w:type="dxa"/>
            <w:vMerge/>
          </w:tcPr>
          <w:p w14:paraId="15164896" w14:textId="77777777" w:rsidR="00C75951" w:rsidRPr="00CD3B37" w:rsidRDefault="00C75951" w:rsidP="00B43CC7">
            <w:pPr>
              <w:spacing w:before="120" w:after="120"/>
              <w:rPr>
                <w:sz w:val="16"/>
                <w:szCs w:val="16"/>
              </w:rPr>
            </w:pPr>
          </w:p>
        </w:tc>
        <w:tc>
          <w:tcPr>
            <w:tcW w:w="2976" w:type="dxa"/>
          </w:tcPr>
          <w:p w14:paraId="12EB6CD3" w14:textId="77777777" w:rsidR="00C75951" w:rsidRPr="00CD3B37" w:rsidRDefault="003321FD" w:rsidP="00B43CC7">
            <w:pPr>
              <w:spacing w:before="120" w:after="120"/>
              <w:rPr>
                <w:sz w:val="16"/>
                <w:szCs w:val="16"/>
              </w:rPr>
            </w:pPr>
            <w:hyperlink r:id="rId71" w:history="1">
              <w:r w:rsidR="00C75951" w:rsidRPr="00D00EC1">
                <w:rPr>
                  <w:rStyle w:val="Hyperlink"/>
                  <w:sz w:val="16"/>
                  <w:szCs w:val="16"/>
                </w:rPr>
                <w:t>dhunt@sawstonvc.org</w:t>
              </w:r>
            </w:hyperlink>
            <w:r w:rsidR="00C75951">
              <w:rPr>
                <w:sz w:val="16"/>
                <w:szCs w:val="16"/>
              </w:rPr>
              <w:t xml:space="preserve"> </w:t>
            </w:r>
          </w:p>
        </w:tc>
        <w:tc>
          <w:tcPr>
            <w:tcW w:w="1134" w:type="dxa"/>
          </w:tcPr>
          <w:p w14:paraId="6CBA9552" w14:textId="77777777" w:rsidR="00C75951" w:rsidRPr="00CD3B37" w:rsidRDefault="00C75951" w:rsidP="00B43CC7">
            <w:pPr>
              <w:spacing w:before="120" w:after="120"/>
              <w:jc w:val="center"/>
              <w:rPr>
                <w:sz w:val="16"/>
                <w:szCs w:val="16"/>
              </w:rPr>
            </w:pPr>
            <w:r>
              <w:rPr>
                <w:sz w:val="16"/>
                <w:szCs w:val="16"/>
              </w:rPr>
              <w:t>N</w:t>
            </w:r>
          </w:p>
        </w:tc>
      </w:tr>
      <w:tr w:rsidR="00D076E7" w14:paraId="46045AD1" w14:textId="77777777" w:rsidTr="008C1657">
        <w:trPr>
          <w:jc w:val="center"/>
        </w:trPr>
        <w:tc>
          <w:tcPr>
            <w:tcW w:w="704" w:type="dxa"/>
          </w:tcPr>
          <w:p w14:paraId="7943376F" w14:textId="727445C4" w:rsidR="00D076E7" w:rsidRPr="00345CB2" w:rsidRDefault="00D076E7" w:rsidP="00B43CC7">
            <w:pPr>
              <w:spacing w:before="120" w:after="120"/>
              <w:rPr>
                <w:b/>
                <w:sz w:val="16"/>
                <w:szCs w:val="16"/>
              </w:rPr>
            </w:pPr>
            <w:r>
              <w:rPr>
                <w:b/>
                <w:sz w:val="16"/>
                <w:szCs w:val="16"/>
              </w:rPr>
              <w:lastRenderedPageBreak/>
              <w:t>DSL</w:t>
            </w:r>
            <w:r w:rsidR="00AC72FC">
              <w:rPr>
                <w:b/>
                <w:sz w:val="16"/>
                <w:szCs w:val="16"/>
              </w:rPr>
              <w:t xml:space="preserve">  </w:t>
            </w:r>
          </w:p>
        </w:tc>
        <w:tc>
          <w:tcPr>
            <w:tcW w:w="1418" w:type="dxa"/>
            <w:vMerge w:val="restart"/>
            <w:vAlign w:val="center"/>
          </w:tcPr>
          <w:p w14:paraId="22B29D74" w14:textId="77777777" w:rsidR="00D076E7" w:rsidRPr="00345CB2" w:rsidRDefault="00D076E7" w:rsidP="00B43CC7">
            <w:pPr>
              <w:spacing w:before="120" w:after="120"/>
              <w:jc w:val="center"/>
              <w:rPr>
                <w:b/>
                <w:sz w:val="16"/>
                <w:szCs w:val="16"/>
              </w:rPr>
            </w:pPr>
            <w:r w:rsidRPr="00345CB2">
              <w:rPr>
                <w:b/>
                <w:sz w:val="16"/>
                <w:szCs w:val="16"/>
              </w:rPr>
              <w:t>Stapleford Community Primary School</w:t>
            </w:r>
          </w:p>
        </w:tc>
        <w:tc>
          <w:tcPr>
            <w:tcW w:w="3685" w:type="dxa"/>
          </w:tcPr>
          <w:p w14:paraId="394F35FF" w14:textId="77777777" w:rsidR="00D076E7" w:rsidRPr="00CD3B37" w:rsidRDefault="00D076E7" w:rsidP="00B43CC7">
            <w:pPr>
              <w:spacing w:before="120" w:after="120"/>
              <w:rPr>
                <w:sz w:val="16"/>
                <w:szCs w:val="16"/>
              </w:rPr>
            </w:pPr>
            <w:r w:rsidRPr="0034607C">
              <w:rPr>
                <w:sz w:val="16"/>
                <w:szCs w:val="16"/>
              </w:rPr>
              <w:t>Christine Spain, Headteacher</w:t>
            </w:r>
          </w:p>
        </w:tc>
        <w:tc>
          <w:tcPr>
            <w:tcW w:w="851" w:type="dxa"/>
            <w:vMerge w:val="restart"/>
            <w:vAlign w:val="center"/>
          </w:tcPr>
          <w:p w14:paraId="2ED73CB9" w14:textId="77777777" w:rsidR="00D076E7" w:rsidRPr="00CD3B37" w:rsidRDefault="00D076E7" w:rsidP="00B43CC7">
            <w:pPr>
              <w:spacing w:before="120" w:after="120"/>
              <w:jc w:val="center"/>
              <w:rPr>
                <w:sz w:val="16"/>
                <w:szCs w:val="16"/>
              </w:rPr>
            </w:pPr>
            <w:r>
              <w:rPr>
                <w:sz w:val="16"/>
                <w:szCs w:val="16"/>
              </w:rPr>
              <w:t>01223 508720</w:t>
            </w:r>
          </w:p>
        </w:tc>
        <w:tc>
          <w:tcPr>
            <w:tcW w:w="2976" w:type="dxa"/>
          </w:tcPr>
          <w:p w14:paraId="12414AD2" w14:textId="77777777" w:rsidR="00D076E7" w:rsidRPr="00CD3B37" w:rsidRDefault="003321FD" w:rsidP="00B43CC7">
            <w:pPr>
              <w:spacing w:before="120" w:after="120"/>
              <w:rPr>
                <w:sz w:val="16"/>
                <w:szCs w:val="16"/>
              </w:rPr>
            </w:pPr>
            <w:hyperlink r:id="rId72" w:history="1">
              <w:r w:rsidR="00D076E7" w:rsidRPr="00DF38D7">
                <w:rPr>
                  <w:rStyle w:val="Hyperlink"/>
                  <w:sz w:val="16"/>
                  <w:szCs w:val="16"/>
                </w:rPr>
                <w:t>cspain@staplefordprimaryschool.org</w:t>
              </w:r>
            </w:hyperlink>
            <w:r w:rsidR="00D076E7">
              <w:rPr>
                <w:sz w:val="16"/>
                <w:szCs w:val="16"/>
              </w:rPr>
              <w:t xml:space="preserve"> </w:t>
            </w:r>
          </w:p>
        </w:tc>
        <w:tc>
          <w:tcPr>
            <w:tcW w:w="1134" w:type="dxa"/>
          </w:tcPr>
          <w:p w14:paraId="6DE003F2" w14:textId="77777777" w:rsidR="00D076E7" w:rsidRPr="00325510" w:rsidRDefault="00D076E7" w:rsidP="00B43CC7">
            <w:pPr>
              <w:spacing w:before="120"/>
              <w:jc w:val="center"/>
              <w:rPr>
                <w:sz w:val="16"/>
                <w:szCs w:val="16"/>
              </w:rPr>
            </w:pPr>
            <w:r>
              <w:rPr>
                <w:sz w:val="16"/>
                <w:szCs w:val="16"/>
              </w:rPr>
              <w:t>Y</w:t>
            </w:r>
          </w:p>
        </w:tc>
      </w:tr>
      <w:tr w:rsidR="00D076E7" w14:paraId="1C3FF555" w14:textId="77777777" w:rsidTr="008C1657">
        <w:trPr>
          <w:jc w:val="center"/>
        </w:trPr>
        <w:tc>
          <w:tcPr>
            <w:tcW w:w="704" w:type="dxa"/>
          </w:tcPr>
          <w:p w14:paraId="301CE02A" w14:textId="77777777" w:rsidR="00D076E7" w:rsidRPr="00345CB2" w:rsidRDefault="00D076E7" w:rsidP="00B43CC7">
            <w:pPr>
              <w:spacing w:before="120" w:after="120"/>
              <w:rPr>
                <w:b/>
                <w:sz w:val="16"/>
                <w:szCs w:val="16"/>
              </w:rPr>
            </w:pPr>
            <w:r>
              <w:rPr>
                <w:b/>
                <w:sz w:val="16"/>
                <w:szCs w:val="16"/>
              </w:rPr>
              <w:t>DDSL</w:t>
            </w:r>
          </w:p>
        </w:tc>
        <w:tc>
          <w:tcPr>
            <w:tcW w:w="1418" w:type="dxa"/>
            <w:vMerge/>
          </w:tcPr>
          <w:p w14:paraId="5ED075BC" w14:textId="77777777" w:rsidR="00D076E7" w:rsidRPr="00345CB2" w:rsidRDefault="00D076E7" w:rsidP="00B43CC7">
            <w:pPr>
              <w:spacing w:before="120" w:after="120"/>
              <w:rPr>
                <w:b/>
                <w:sz w:val="16"/>
                <w:szCs w:val="16"/>
              </w:rPr>
            </w:pPr>
          </w:p>
        </w:tc>
        <w:tc>
          <w:tcPr>
            <w:tcW w:w="3685" w:type="dxa"/>
          </w:tcPr>
          <w:p w14:paraId="35ACAE8E" w14:textId="77777777" w:rsidR="00D076E7" w:rsidRDefault="00D076E7" w:rsidP="009D6C9C">
            <w:pPr>
              <w:spacing w:before="120"/>
              <w:rPr>
                <w:sz w:val="16"/>
                <w:szCs w:val="16"/>
              </w:rPr>
            </w:pPr>
            <w:r w:rsidRPr="0034607C">
              <w:rPr>
                <w:sz w:val="16"/>
                <w:szCs w:val="16"/>
              </w:rPr>
              <w:t>Jayne Hore, Deputy Headteacher</w:t>
            </w:r>
          </w:p>
          <w:p w14:paraId="7E419C43" w14:textId="614D9712" w:rsidR="009D6C9C" w:rsidRPr="00CD3B37" w:rsidRDefault="009D6C9C" w:rsidP="009D6C9C">
            <w:pPr>
              <w:spacing w:after="120"/>
              <w:rPr>
                <w:sz w:val="16"/>
                <w:szCs w:val="16"/>
              </w:rPr>
            </w:pPr>
            <w:r w:rsidRPr="009D6C9C">
              <w:rPr>
                <w:sz w:val="16"/>
                <w:szCs w:val="16"/>
              </w:rPr>
              <w:t>Nathan Graves, SOOSC and Teaching Assistant</w:t>
            </w:r>
          </w:p>
        </w:tc>
        <w:tc>
          <w:tcPr>
            <w:tcW w:w="851" w:type="dxa"/>
            <w:vMerge/>
          </w:tcPr>
          <w:p w14:paraId="3614B6EB" w14:textId="77777777" w:rsidR="00D076E7" w:rsidRPr="00CD3B37" w:rsidRDefault="00D076E7" w:rsidP="00B43CC7">
            <w:pPr>
              <w:spacing w:before="120" w:after="120"/>
              <w:rPr>
                <w:sz w:val="16"/>
                <w:szCs w:val="16"/>
              </w:rPr>
            </w:pPr>
          </w:p>
        </w:tc>
        <w:tc>
          <w:tcPr>
            <w:tcW w:w="2976" w:type="dxa"/>
          </w:tcPr>
          <w:p w14:paraId="5302EC20" w14:textId="77777777" w:rsidR="00D076E7" w:rsidRDefault="003321FD" w:rsidP="009D6C9C">
            <w:pPr>
              <w:spacing w:before="120"/>
              <w:rPr>
                <w:sz w:val="16"/>
                <w:szCs w:val="16"/>
              </w:rPr>
            </w:pPr>
            <w:hyperlink r:id="rId73" w:history="1">
              <w:r w:rsidR="00D076E7" w:rsidRPr="00DF38D7">
                <w:rPr>
                  <w:rStyle w:val="Hyperlink"/>
                  <w:sz w:val="16"/>
                  <w:szCs w:val="16"/>
                </w:rPr>
                <w:t>jhore@staplefordprimaryschool.org</w:t>
              </w:r>
            </w:hyperlink>
            <w:r w:rsidR="00D076E7">
              <w:rPr>
                <w:sz w:val="16"/>
                <w:szCs w:val="16"/>
              </w:rPr>
              <w:t xml:space="preserve"> </w:t>
            </w:r>
          </w:p>
          <w:p w14:paraId="53BA2385" w14:textId="32296DFA" w:rsidR="009D6C9C" w:rsidRPr="00CD3B37" w:rsidRDefault="003321FD" w:rsidP="009D6C9C">
            <w:pPr>
              <w:spacing w:after="120"/>
              <w:rPr>
                <w:sz w:val="16"/>
                <w:szCs w:val="16"/>
              </w:rPr>
            </w:pPr>
            <w:hyperlink r:id="rId74" w:history="1">
              <w:r w:rsidR="009D6C9C" w:rsidRPr="00DF38D7">
                <w:rPr>
                  <w:rStyle w:val="Hyperlink"/>
                  <w:sz w:val="16"/>
                  <w:szCs w:val="16"/>
                </w:rPr>
                <w:t>ngraves@staplefordprimaryschool.org</w:t>
              </w:r>
            </w:hyperlink>
          </w:p>
        </w:tc>
        <w:tc>
          <w:tcPr>
            <w:tcW w:w="1134" w:type="dxa"/>
          </w:tcPr>
          <w:p w14:paraId="38D47895" w14:textId="77777777" w:rsidR="00D076E7" w:rsidRDefault="00D076E7" w:rsidP="00B43CC7">
            <w:pPr>
              <w:spacing w:before="120"/>
              <w:jc w:val="center"/>
              <w:rPr>
                <w:sz w:val="16"/>
                <w:szCs w:val="16"/>
              </w:rPr>
            </w:pPr>
            <w:r>
              <w:rPr>
                <w:sz w:val="16"/>
                <w:szCs w:val="16"/>
              </w:rPr>
              <w:t>Y</w:t>
            </w:r>
          </w:p>
          <w:p w14:paraId="26F19077" w14:textId="4A22CD03" w:rsidR="009D6C9C" w:rsidRPr="00325510" w:rsidRDefault="009D6C9C" w:rsidP="009D6C9C">
            <w:pPr>
              <w:spacing w:after="120"/>
              <w:jc w:val="center"/>
              <w:rPr>
                <w:sz w:val="16"/>
                <w:szCs w:val="16"/>
              </w:rPr>
            </w:pPr>
            <w:r>
              <w:rPr>
                <w:sz w:val="16"/>
                <w:szCs w:val="16"/>
              </w:rPr>
              <w:t>Y</w:t>
            </w:r>
          </w:p>
        </w:tc>
      </w:tr>
      <w:tr w:rsidR="00D076E7" w14:paraId="3E897849" w14:textId="77777777" w:rsidTr="008C1657">
        <w:trPr>
          <w:jc w:val="center"/>
        </w:trPr>
        <w:tc>
          <w:tcPr>
            <w:tcW w:w="704" w:type="dxa"/>
          </w:tcPr>
          <w:p w14:paraId="5CB37806" w14:textId="77777777" w:rsidR="00D076E7" w:rsidRPr="00345CB2" w:rsidRDefault="00D076E7" w:rsidP="00B43CC7">
            <w:pPr>
              <w:spacing w:before="120" w:after="120"/>
              <w:rPr>
                <w:b/>
                <w:sz w:val="16"/>
                <w:szCs w:val="16"/>
              </w:rPr>
            </w:pPr>
            <w:r>
              <w:rPr>
                <w:b/>
                <w:sz w:val="16"/>
                <w:szCs w:val="16"/>
              </w:rPr>
              <w:t>PL</w:t>
            </w:r>
          </w:p>
        </w:tc>
        <w:tc>
          <w:tcPr>
            <w:tcW w:w="1418" w:type="dxa"/>
            <w:vMerge/>
          </w:tcPr>
          <w:p w14:paraId="6C105638" w14:textId="77777777" w:rsidR="00D076E7" w:rsidRPr="00345CB2" w:rsidRDefault="00D076E7" w:rsidP="00B43CC7">
            <w:pPr>
              <w:spacing w:before="120" w:after="120"/>
              <w:rPr>
                <w:b/>
                <w:sz w:val="16"/>
                <w:szCs w:val="16"/>
              </w:rPr>
            </w:pPr>
          </w:p>
        </w:tc>
        <w:tc>
          <w:tcPr>
            <w:tcW w:w="3685" w:type="dxa"/>
          </w:tcPr>
          <w:p w14:paraId="49C88C98" w14:textId="7074D4C6" w:rsidR="00D076E7" w:rsidRPr="00CD3B37" w:rsidRDefault="009D6C9C" w:rsidP="00B43CC7">
            <w:pPr>
              <w:spacing w:before="120" w:after="120"/>
              <w:rPr>
                <w:sz w:val="16"/>
                <w:szCs w:val="16"/>
              </w:rPr>
            </w:pPr>
            <w:r w:rsidRPr="0034607C">
              <w:rPr>
                <w:sz w:val="16"/>
                <w:szCs w:val="16"/>
              </w:rPr>
              <w:t>Christine Spain, Headteacher</w:t>
            </w:r>
          </w:p>
        </w:tc>
        <w:tc>
          <w:tcPr>
            <w:tcW w:w="851" w:type="dxa"/>
            <w:vMerge/>
          </w:tcPr>
          <w:p w14:paraId="2DC66C93" w14:textId="77777777" w:rsidR="00D076E7" w:rsidRPr="00CD3B37" w:rsidRDefault="00D076E7" w:rsidP="00B43CC7">
            <w:pPr>
              <w:spacing w:before="120" w:after="120"/>
              <w:rPr>
                <w:sz w:val="16"/>
                <w:szCs w:val="16"/>
              </w:rPr>
            </w:pPr>
          </w:p>
        </w:tc>
        <w:tc>
          <w:tcPr>
            <w:tcW w:w="2976" w:type="dxa"/>
          </w:tcPr>
          <w:p w14:paraId="30401693" w14:textId="0E7B2513" w:rsidR="00D076E7" w:rsidRPr="00CD3B37" w:rsidRDefault="003321FD" w:rsidP="009D6C9C">
            <w:pPr>
              <w:spacing w:before="120" w:after="120"/>
              <w:rPr>
                <w:sz w:val="16"/>
                <w:szCs w:val="16"/>
              </w:rPr>
            </w:pPr>
            <w:hyperlink r:id="rId75" w:history="1">
              <w:r w:rsidR="00E979A3" w:rsidRPr="00D13BD5">
                <w:rPr>
                  <w:rStyle w:val="Hyperlink"/>
                  <w:sz w:val="16"/>
                  <w:szCs w:val="16"/>
                </w:rPr>
                <w:t>cspain@staplefordprimaryschool.org</w:t>
              </w:r>
            </w:hyperlink>
            <w:r w:rsidR="00E979A3">
              <w:rPr>
                <w:sz w:val="16"/>
                <w:szCs w:val="16"/>
              </w:rPr>
              <w:t xml:space="preserve"> </w:t>
            </w:r>
            <w:r w:rsidR="009D6C9C" w:rsidRPr="009D6C9C">
              <w:rPr>
                <w:sz w:val="16"/>
                <w:szCs w:val="16"/>
              </w:rPr>
              <w:t xml:space="preserve"> </w:t>
            </w:r>
          </w:p>
        </w:tc>
        <w:tc>
          <w:tcPr>
            <w:tcW w:w="1134" w:type="dxa"/>
          </w:tcPr>
          <w:p w14:paraId="25AED0B5" w14:textId="77777777" w:rsidR="00D076E7" w:rsidRPr="00325510" w:rsidRDefault="00D076E7" w:rsidP="00B43CC7">
            <w:pPr>
              <w:spacing w:before="120"/>
              <w:jc w:val="center"/>
              <w:rPr>
                <w:sz w:val="16"/>
                <w:szCs w:val="16"/>
              </w:rPr>
            </w:pPr>
            <w:r>
              <w:rPr>
                <w:sz w:val="16"/>
                <w:szCs w:val="16"/>
              </w:rPr>
              <w:t>Y</w:t>
            </w:r>
          </w:p>
        </w:tc>
      </w:tr>
      <w:tr w:rsidR="00D076E7" w14:paraId="17FE5621" w14:textId="77777777" w:rsidTr="008C1657">
        <w:trPr>
          <w:jc w:val="center"/>
        </w:trPr>
        <w:tc>
          <w:tcPr>
            <w:tcW w:w="2122" w:type="dxa"/>
            <w:gridSpan w:val="2"/>
          </w:tcPr>
          <w:p w14:paraId="3AD85BC4" w14:textId="77777777" w:rsidR="00D076E7" w:rsidRPr="00345CB2" w:rsidRDefault="00D076E7" w:rsidP="00B43CC7">
            <w:pPr>
              <w:spacing w:before="120" w:after="120"/>
              <w:rPr>
                <w:sz w:val="16"/>
                <w:szCs w:val="16"/>
              </w:rPr>
            </w:pPr>
            <w:r>
              <w:rPr>
                <w:b/>
                <w:sz w:val="16"/>
                <w:szCs w:val="16"/>
              </w:rPr>
              <w:t xml:space="preserve">Central Team </w:t>
            </w:r>
            <w:r w:rsidRPr="00345CB2">
              <w:rPr>
                <w:b/>
                <w:sz w:val="16"/>
                <w:szCs w:val="16"/>
              </w:rPr>
              <w:t>Trained in Safer Recruitment</w:t>
            </w:r>
          </w:p>
        </w:tc>
        <w:tc>
          <w:tcPr>
            <w:tcW w:w="3685" w:type="dxa"/>
          </w:tcPr>
          <w:p w14:paraId="002474B8" w14:textId="77777777" w:rsidR="00395277" w:rsidRDefault="00F5684A" w:rsidP="00395277">
            <w:pPr>
              <w:spacing w:before="200" w:after="120"/>
              <w:rPr>
                <w:sz w:val="16"/>
                <w:szCs w:val="16"/>
              </w:rPr>
            </w:pPr>
            <w:r>
              <w:rPr>
                <w:sz w:val="16"/>
                <w:szCs w:val="16"/>
              </w:rPr>
              <w:t xml:space="preserve">Karen Beckett, </w:t>
            </w:r>
            <w:r w:rsidR="001442EF" w:rsidRPr="001442EF">
              <w:rPr>
                <w:sz w:val="16"/>
                <w:szCs w:val="16"/>
              </w:rPr>
              <w:t xml:space="preserve">Primary Hub </w:t>
            </w:r>
            <w:r w:rsidR="002E024A">
              <w:rPr>
                <w:sz w:val="16"/>
                <w:szCs w:val="16"/>
              </w:rPr>
              <w:t>&amp;</w:t>
            </w:r>
            <w:r w:rsidR="001442EF" w:rsidRPr="001442EF">
              <w:rPr>
                <w:sz w:val="16"/>
                <w:szCs w:val="16"/>
              </w:rPr>
              <w:t xml:space="preserve"> Trust HR Manager</w:t>
            </w:r>
          </w:p>
          <w:p w14:paraId="795C5018" w14:textId="609AB4AB" w:rsidR="00BE7C43" w:rsidRDefault="00D076E7" w:rsidP="00976DB3">
            <w:pPr>
              <w:spacing w:after="200"/>
              <w:rPr>
                <w:sz w:val="16"/>
                <w:szCs w:val="16"/>
              </w:rPr>
            </w:pPr>
            <w:r w:rsidRPr="00CD3B37">
              <w:rPr>
                <w:sz w:val="16"/>
                <w:szCs w:val="16"/>
              </w:rPr>
              <w:t>Jonathan Culpin, CEO</w:t>
            </w:r>
          </w:p>
          <w:p w14:paraId="10C74CBC" w14:textId="77777777" w:rsidR="00D076E7" w:rsidRDefault="00D076E7" w:rsidP="009D513B">
            <w:pPr>
              <w:spacing w:after="200"/>
              <w:rPr>
                <w:sz w:val="16"/>
                <w:szCs w:val="16"/>
              </w:rPr>
            </w:pPr>
            <w:r w:rsidRPr="00CD3B37">
              <w:rPr>
                <w:sz w:val="16"/>
                <w:szCs w:val="16"/>
              </w:rPr>
              <w:t>Duncan Cooper, Deputy CEO</w:t>
            </w:r>
          </w:p>
          <w:p w14:paraId="0CC59757" w14:textId="40403CF6" w:rsidR="00D076E7" w:rsidRDefault="00D076E7" w:rsidP="009D513B">
            <w:pPr>
              <w:spacing w:after="200"/>
              <w:rPr>
                <w:sz w:val="16"/>
                <w:szCs w:val="16"/>
              </w:rPr>
            </w:pPr>
            <w:r>
              <w:rPr>
                <w:sz w:val="16"/>
                <w:szCs w:val="16"/>
              </w:rPr>
              <w:t>Charity Main, Director of Finance</w:t>
            </w:r>
          </w:p>
          <w:p w14:paraId="7B6F7F9C" w14:textId="212D3E22" w:rsidR="00D10DFA" w:rsidRDefault="00D10DFA" w:rsidP="009D513B">
            <w:pPr>
              <w:spacing w:after="200"/>
              <w:rPr>
                <w:sz w:val="16"/>
                <w:szCs w:val="16"/>
              </w:rPr>
            </w:pPr>
            <w:r>
              <w:rPr>
                <w:sz w:val="16"/>
                <w:szCs w:val="16"/>
              </w:rPr>
              <w:t>Rosie McKenzie, HR Apprentice</w:t>
            </w:r>
          </w:p>
          <w:p w14:paraId="65495BAC" w14:textId="3BD69F2A" w:rsidR="000C5AB9" w:rsidRDefault="006076FE" w:rsidP="009D513B">
            <w:pPr>
              <w:spacing w:after="200"/>
              <w:rPr>
                <w:sz w:val="16"/>
                <w:szCs w:val="16"/>
              </w:rPr>
            </w:pPr>
            <w:r>
              <w:rPr>
                <w:sz w:val="16"/>
                <w:szCs w:val="16"/>
              </w:rPr>
              <w:t>Sue Simmons, Interim Head of HR</w:t>
            </w:r>
          </w:p>
          <w:p w14:paraId="1B7389A5" w14:textId="436FA011" w:rsidR="00D076E7" w:rsidRDefault="00D076E7" w:rsidP="009D513B">
            <w:pPr>
              <w:spacing w:after="200"/>
              <w:rPr>
                <w:sz w:val="16"/>
                <w:szCs w:val="16"/>
              </w:rPr>
            </w:pPr>
            <w:r w:rsidRPr="00CD3B37">
              <w:rPr>
                <w:sz w:val="16"/>
                <w:szCs w:val="16"/>
              </w:rPr>
              <w:t>Prue Rayner,</w:t>
            </w:r>
            <w:r w:rsidR="00FA7300">
              <w:rPr>
                <w:sz w:val="16"/>
                <w:szCs w:val="16"/>
              </w:rPr>
              <w:t xml:space="preserve"> Deputy CEO Director of Prima</w:t>
            </w:r>
            <w:r w:rsidR="002B2035">
              <w:rPr>
                <w:sz w:val="16"/>
                <w:szCs w:val="16"/>
              </w:rPr>
              <w:t>ry Education</w:t>
            </w:r>
          </w:p>
          <w:p w14:paraId="1A82EBC5" w14:textId="309584EE" w:rsidR="00395277" w:rsidRDefault="00395277" w:rsidP="009D513B">
            <w:pPr>
              <w:spacing w:after="200"/>
              <w:rPr>
                <w:sz w:val="16"/>
                <w:szCs w:val="16"/>
              </w:rPr>
            </w:pPr>
            <w:r>
              <w:rPr>
                <w:sz w:val="16"/>
                <w:szCs w:val="16"/>
              </w:rPr>
              <w:t>Camilla S</w:t>
            </w:r>
            <w:r w:rsidR="00C74C20">
              <w:rPr>
                <w:sz w:val="16"/>
                <w:szCs w:val="16"/>
              </w:rPr>
              <w:t>aunders, Assistant Director of Education: SENDV and Safeguarding</w:t>
            </w:r>
          </w:p>
          <w:p w14:paraId="09C07793" w14:textId="436CEC13" w:rsidR="00C74C20" w:rsidRDefault="00C74C20" w:rsidP="009D513B">
            <w:pPr>
              <w:spacing w:after="200"/>
              <w:rPr>
                <w:sz w:val="16"/>
                <w:szCs w:val="16"/>
              </w:rPr>
            </w:pPr>
            <w:r>
              <w:rPr>
                <w:sz w:val="16"/>
                <w:szCs w:val="16"/>
              </w:rPr>
              <w:t>James Woodcock, Assistant Director of Education: Professional Learning</w:t>
            </w:r>
          </w:p>
          <w:p w14:paraId="792B4212" w14:textId="41E80463" w:rsidR="00C74C20" w:rsidRPr="00CD3B37" w:rsidRDefault="00587D54" w:rsidP="00B43CC7">
            <w:pPr>
              <w:spacing w:after="200"/>
              <w:rPr>
                <w:sz w:val="16"/>
                <w:szCs w:val="16"/>
              </w:rPr>
            </w:pPr>
            <w:r>
              <w:rPr>
                <w:sz w:val="16"/>
                <w:szCs w:val="16"/>
              </w:rPr>
              <w:t xml:space="preserve">Michelle Wilson, </w:t>
            </w:r>
            <w:r w:rsidR="00976DB3">
              <w:rPr>
                <w:sz w:val="16"/>
                <w:szCs w:val="16"/>
              </w:rPr>
              <w:t>Anglian Leisure General Manager</w:t>
            </w:r>
          </w:p>
        </w:tc>
        <w:tc>
          <w:tcPr>
            <w:tcW w:w="851" w:type="dxa"/>
          </w:tcPr>
          <w:p w14:paraId="0453450C" w14:textId="417B87EC" w:rsidR="001442EF" w:rsidRPr="00BE2535" w:rsidRDefault="00386607" w:rsidP="008268FE">
            <w:pPr>
              <w:spacing w:before="60"/>
              <w:jc w:val="center"/>
              <w:rPr>
                <w:sz w:val="16"/>
                <w:szCs w:val="16"/>
              </w:rPr>
            </w:pPr>
            <w:r w:rsidRPr="00BE2535">
              <w:rPr>
                <w:sz w:val="16"/>
                <w:szCs w:val="16"/>
              </w:rPr>
              <w:t xml:space="preserve">01223 </w:t>
            </w:r>
            <w:r w:rsidR="00395277">
              <w:rPr>
                <w:sz w:val="16"/>
                <w:szCs w:val="16"/>
              </w:rPr>
              <w:t>340408</w:t>
            </w:r>
          </w:p>
          <w:p w14:paraId="1550B326" w14:textId="79F851D5" w:rsidR="00976DB3" w:rsidRDefault="00D076E7" w:rsidP="00976DB3">
            <w:pPr>
              <w:spacing w:before="60"/>
              <w:jc w:val="center"/>
              <w:rPr>
                <w:sz w:val="16"/>
                <w:szCs w:val="16"/>
              </w:rPr>
            </w:pPr>
            <w:r w:rsidRPr="00BE2535">
              <w:rPr>
                <w:sz w:val="16"/>
                <w:szCs w:val="16"/>
              </w:rPr>
              <w:t>01223 340340</w:t>
            </w:r>
          </w:p>
          <w:p w14:paraId="15BA5E2F" w14:textId="7CFD1D0F" w:rsidR="00D076E7" w:rsidRPr="00BE2535" w:rsidRDefault="00D076E7" w:rsidP="008268FE">
            <w:pPr>
              <w:spacing w:before="60"/>
              <w:jc w:val="center"/>
              <w:rPr>
                <w:sz w:val="16"/>
                <w:szCs w:val="16"/>
              </w:rPr>
            </w:pPr>
            <w:r w:rsidRPr="00BE2535">
              <w:rPr>
                <w:sz w:val="16"/>
                <w:szCs w:val="16"/>
              </w:rPr>
              <w:t>01223 340403</w:t>
            </w:r>
          </w:p>
          <w:p w14:paraId="29BBEA79" w14:textId="5FB564A2" w:rsidR="00D076E7" w:rsidRDefault="00D076E7" w:rsidP="008268FE">
            <w:pPr>
              <w:spacing w:before="60"/>
              <w:jc w:val="center"/>
              <w:rPr>
                <w:sz w:val="16"/>
                <w:szCs w:val="16"/>
              </w:rPr>
            </w:pPr>
            <w:r w:rsidRPr="00BE2535">
              <w:rPr>
                <w:sz w:val="16"/>
                <w:szCs w:val="16"/>
              </w:rPr>
              <w:t>01223 340405</w:t>
            </w:r>
          </w:p>
          <w:p w14:paraId="4CE2833A" w14:textId="10092E83" w:rsidR="00D10DFA" w:rsidRPr="00BE2535" w:rsidRDefault="00D10DFA" w:rsidP="008268FE">
            <w:pPr>
              <w:spacing w:before="60"/>
              <w:jc w:val="center"/>
              <w:rPr>
                <w:sz w:val="16"/>
                <w:szCs w:val="16"/>
              </w:rPr>
            </w:pPr>
            <w:r>
              <w:rPr>
                <w:sz w:val="16"/>
                <w:szCs w:val="16"/>
              </w:rPr>
              <w:t xml:space="preserve">01223 </w:t>
            </w:r>
            <w:r w:rsidR="009A788D">
              <w:rPr>
                <w:sz w:val="16"/>
                <w:szCs w:val="16"/>
              </w:rPr>
              <w:t>712144</w:t>
            </w:r>
          </w:p>
          <w:p w14:paraId="291EDCAE" w14:textId="2CA00C5F" w:rsidR="00D076E7" w:rsidRPr="00BE2535" w:rsidRDefault="00D076E7" w:rsidP="008268FE">
            <w:pPr>
              <w:spacing w:before="60"/>
              <w:jc w:val="center"/>
              <w:rPr>
                <w:sz w:val="16"/>
                <w:szCs w:val="16"/>
              </w:rPr>
            </w:pPr>
            <w:r w:rsidRPr="00BE2535">
              <w:rPr>
                <w:sz w:val="16"/>
                <w:szCs w:val="16"/>
              </w:rPr>
              <w:t xml:space="preserve">01223 </w:t>
            </w:r>
            <w:r w:rsidR="00395277">
              <w:rPr>
                <w:sz w:val="16"/>
                <w:szCs w:val="16"/>
              </w:rPr>
              <w:t>340407</w:t>
            </w:r>
          </w:p>
          <w:p w14:paraId="4D538918" w14:textId="3C2070D1" w:rsidR="00C74C20" w:rsidRDefault="00D076E7" w:rsidP="009D513B">
            <w:pPr>
              <w:spacing w:before="60" w:after="80"/>
              <w:jc w:val="center"/>
              <w:rPr>
                <w:sz w:val="16"/>
                <w:szCs w:val="16"/>
              </w:rPr>
            </w:pPr>
            <w:r w:rsidRPr="00CD3B37">
              <w:rPr>
                <w:sz w:val="16"/>
                <w:szCs w:val="16"/>
              </w:rPr>
              <w:t>01223 340404</w:t>
            </w:r>
          </w:p>
          <w:p w14:paraId="5D06F1EB" w14:textId="77777777" w:rsidR="00C74C20" w:rsidRDefault="00C74C20" w:rsidP="008268FE">
            <w:pPr>
              <w:spacing w:before="60" w:after="80"/>
              <w:jc w:val="center"/>
              <w:rPr>
                <w:sz w:val="16"/>
                <w:szCs w:val="16"/>
              </w:rPr>
            </w:pPr>
            <w:r>
              <w:rPr>
                <w:sz w:val="16"/>
                <w:szCs w:val="16"/>
              </w:rPr>
              <w:t>01223 618051</w:t>
            </w:r>
          </w:p>
          <w:p w14:paraId="1396AC2F" w14:textId="6071170A" w:rsidR="00C74C20" w:rsidRDefault="00C74C20" w:rsidP="008268FE">
            <w:pPr>
              <w:spacing w:before="60" w:after="80"/>
              <w:jc w:val="center"/>
              <w:rPr>
                <w:sz w:val="16"/>
                <w:szCs w:val="16"/>
              </w:rPr>
            </w:pPr>
            <w:r>
              <w:rPr>
                <w:sz w:val="16"/>
                <w:szCs w:val="16"/>
              </w:rPr>
              <w:t xml:space="preserve">01223 </w:t>
            </w:r>
            <w:r w:rsidR="0038447D">
              <w:rPr>
                <w:sz w:val="16"/>
                <w:szCs w:val="16"/>
              </w:rPr>
              <w:t>340402</w:t>
            </w:r>
          </w:p>
          <w:p w14:paraId="2004C5F2" w14:textId="2548CB2E" w:rsidR="00774AE8" w:rsidRPr="00CD3B37" w:rsidRDefault="00774AE8" w:rsidP="008268FE">
            <w:pPr>
              <w:spacing w:before="60" w:after="80"/>
              <w:jc w:val="center"/>
              <w:rPr>
                <w:sz w:val="16"/>
                <w:szCs w:val="16"/>
              </w:rPr>
            </w:pPr>
            <w:r>
              <w:rPr>
                <w:sz w:val="16"/>
                <w:szCs w:val="16"/>
              </w:rPr>
              <w:t>01223 712555</w:t>
            </w:r>
          </w:p>
        </w:tc>
        <w:tc>
          <w:tcPr>
            <w:tcW w:w="2976" w:type="dxa"/>
          </w:tcPr>
          <w:p w14:paraId="152EE6BF" w14:textId="4F940A37" w:rsidR="00386607" w:rsidRDefault="003321FD" w:rsidP="00B43CC7">
            <w:pPr>
              <w:spacing w:before="200" w:after="200"/>
              <w:rPr>
                <w:sz w:val="16"/>
                <w:szCs w:val="16"/>
              </w:rPr>
            </w:pPr>
            <w:hyperlink r:id="rId76" w:history="1">
              <w:r w:rsidR="00386607" w:rsidRPr="004E7007">
                <w:rPr>
                  <w:rStyle w:val="Hyperlink"/>
                  <w:sz w:val="16"/>
                  <w:szCs w:val="16"/>
                </w:rPr>
                <w:t>kbeckett@anglianlearning.org</w:t>
              </w:r>
            </w:hyperlink>
            <w:r w:rsidR="00386607">
              <w:rPr>
                <w:sz w:val="16"/>
                <w:szCs w:val="16"/>
              </w:rPr>
              <w:t xml:space="preserve"> </w:t>
            </w:r>
          </w:p>
          <w:p w14:paraId="722A9A5F" w14:textId="0BF11016" w:rsidR="00D076E7" w:rsidRDefault="003321FD" w:rsidP="005C73B6">
            <w:pPr>
              <w:spacing w:before="200" w:after="120"/>
              <w:rPr>
                <w:sz w:val="16"/>
                <w:szCs w:val="16"/>
              </w:rPr>
            </w:pPr>
            <w:hyperlink r:id="rId77" w:history="1">
              <w:r w:rsidR="00386607" w:rsidRPr="004E7007">
                <w:rPr>
                  <w:rStyle w:val="Hyperlink"/>
                  <w:sz w:val="16"/>
                  <w:szCs w:val="16"/>
                </w:rPr>
                <w:t>jculpin@anglianlearning.org</w:t>
              </w:r>
            </w:hyperlink>
          </w:p>
          <w:p w14:paraId="3A02D9A9" w14:textId="77777777" w:rsidR="00BE7C43" w:rsidRDefault="00BE7C43" w:rsidP="00B43CC7">
            <w:pPr>
              <w:spacing w:before="200" w:after="200"/>
              <w:contextualSpacing/>
              <w:rPr>
                <w:rStyle w:val="Hyperlink"/>
                <w:sz w:val="16"/>
                <w:szCs w:val="16"/>
              </w:rPr>
            </w:pPr>
          </w:p>
          <w:p w14:paraId="677116F6" w14:textId="77777777" w:rsidR="00D076E7" w:rsidRDefault="003321FD" w:rsidP="009D513B">
            <w:pPr>
              <w:spacing w:after="200"/>
              <w:rPr>
                <w:rStyle w:val="Hyperlink"/>
                <w:sz w:val="16"/>
                <w:szCs w:val="16"/>
              </w:rPr>
            </w:pPr>
            <w:hyperlink r:id="rId78" w:history="1">
              <w:r w:rsidR="00D076E7" w:rsidRPr="00CD3B37">
                <w:rPr>
                  <w:rStyle w:val="Hyperlink"/>
                  <w:sz w:val="16"/>
                  <w:szCs w:val="16"/>
                </w:rPr>
                <w:t>dcooper@anglianlearning.org</w:t>
              </w:r>
            </w:hyperlink>
          </w:p>
          <w:p w14:paraId="7D8CF5F5" w14:textId="4B4A1614" w:rsidR="00D076E7" w:rsidRDefault="003321FD" w:rsidP="009D513B">
            <w:pPr>
              <w:spacing w:after="200"/>
              <w:rPr>
                <w:rStyle w:val="Hyperlink"/>
                <w:sz w:val="16"/>
                <w:szCs w:val="16"/>
              </w:rPr>
            </w:pPr>
            <w:hyperlink r:id="rId79" w:history="1">
              <w:r w:rsidR="00D076E7" w:rsidRPr="001C3870">
                <w:rPr>
                  <w:rStyle w:val="Hyperlink"/>
                  <w:sz w:val="16"/>
                  <w:szCs w:val="16"/>
                </w:rPr>
                <w:t>cmain@anglianlearning.org</w:t>
              </w:r>
            </w:hyperlink>
          </w:p>
          <w:p w14:paraId="743DE9D5" w14:textId="5B9A28A0" w:rsidR="009A788D" w:rsidRDefault="009A788D" w:rsidP="009D513B">
            <w:pPr>
              <w:spacing w:after="200"/>
              <w:rPr>
                <w:rStyle w:val="Hyperlink"/>
                <w:sz w:val="16"/>
                <w:szCs w:val="16"/>
              </w:rPr>
            </w:pPr>
            <w:r>
              <w:rPr>
                <w:rStyle w:val="Hyperlink"/>
                <w:sz w:val="16"/>
                <w:szCs w:val="16"/>
              </w:rPr>
              <w:t>rkmckenzie@anglianlearning.org</w:t>
            </w:r>
          </w:p>
          <w:p w14:paraId="3A052179" w14:textId="2CF2E08E" w:rsidR="00D076E7" w:rsidRDefault="00870928" w:rsidP="009D513B">
            <w:pPr>
              <w:spacing w:after="200"/>
              <w:rPr>
                <w:rStyle w:val="Hyperlink"/>
                <w:sz w:val="16"/>
                <w:szCs w:val="16"/>
              </w:rPr>
            </w:pPr>
            <w:r>
              <w:rPr>
                <w:sz w:val="16"/>
                <w:szCs w:val="16"/>
              </w:rPr>
              <w:fldChar w:fldCharType="begin"/>
            </w:r>
            <w:r>
              <w:rPr>
                <w:sz w:val="16"/>
                <w:szCs w:val="16"/>
              </w:rPr>
              <w:instrText xml:space="preserve"> HYPERLINK "mailto:</w:instrText>
            </w:r>
            <w:r w:rsidRPr="00870928">
              <w:rPr>
                <w:sz w:val="16"/>
                <w:szCs w:val="16"/>
              </w:rPr>
              <w:instrText>ssimmons@anglianlearning.org</w:instrText>
            </w:r>
            <w:r>
              <w:rPr>
                <w:sz w:val="16"/>
                <w:szCs w:val="16"/>
              </w:rPr>
              <w:instrText xml:space="preserve">" </w:instrText>
            </w:r>
            <w:r>
              <w:rPr>
                <w:sz w:val="16"/>
                <w:szCs w:val="16"/>
              </w:rPr>
              <w:fldChar w:fldCharType="separate"/>
            </w:r>
            <w:r w:rsidRPr="006420A4">
              <w:rPr>
                <w:rStyle w:val="Hyperlink"/>
                <w:sz w:val="16"/>
                <w:szCs w:val="16"/>
              </w:rPr>
              <w:t>ssimmons@anglianlearning.org</w:t>
            </w:r>
            <w:r>
              <w:rPr>
                <w:sz w:val="16"/>
                <w:szCs w:val="16"/>
              </w:rPr>
              <w:fldChar w:fldCharType="end"/>
            </w:r>
          </w:p>
          <w:p w14:paraId="5E63C4D6" w14:textId="77777777" w:rsidR="00D076E7" w:rsidRDefault="003321FD" w:rsidP="009D513B">
            <w:pPr>
              <w:spacing w:after="200"/>
              <w:rPr>
                <w:sz w:val="16"/>
                <w:szCs w:val="16"/>
              </w:rPr>
            </w:pPr>
            <w:hyperlink r:id="rId80" w:history="1">
              <w:r w:rsidR="00D076E7" w:rsidRPr="00CD3B37">
                <w:rPr>
                  <w:rStyle w:val="Hyperlink"/>
                  <w:sz w:val="16"/>
                  <w:szCs w:val="16"/>
                </w:rPr>
                <w:t>prayner@anglianlearning.org</w:t>
              </w:r>
            </w:hyperlink>
            <w:r w:rsidR="00D076E7" w:rsidRPr="00CD3B37">
              <w:rPr>
                <w:sz w:val="16"/>
                <w:szCs w:val="16"/>
              </w:rPr>
              <w:t xml:space="preserve"> </w:t>
            </w:r>
          </w:p>
          <w:p w14:paraId="1A1B5F09" w14:textId="0810F974" w:rsidR="00C74C20" w:rsidRDefault="003321FD" w:rsidP="009D513B">
            <w:pPr>
              <w:spacing w:after="200"/>
              <w:rPr>
                <w:sz w:val="16"/>
                <w:szCs w:val="16"/>
              </w:rPr>
            </w:pPr>
            <w:hyperlink r:id="rId81" w:history="1">
              <w:r w:rsidR="00D10DFA" w:rsidRPr="00D13BD5">
                <w:rPr>
                  <w:rStyle w:val="Hyperlink"/>
                  <w:sz w:val="16"/>
                  <w:szCs w:val="16"/>
                </w:rPr>
                <w:t>csaunders@anglianlearning.org</w:t>
              </w:r>
            </w:hyperlink>
          </w:p>
          <w:p w14:paraId="66D4AA09" w14:textId="77777777" w:rsidR="000E6B2D" w:rsidRDefault="000E6B2D" w:rsidP="009D513B">
            <w:pPr>
              <w:spacing w:after="200"/>
              <w:rPr>
                <w:sz w:val="16"/>
                <w:szCs w:val="16"/>
              </w:rPr>
            </w:pPr>
          </w:p>
          <w:p w14:paraId="73537115" w14:textId="1CFF060A" w:rsidR="00D10DFA" w:rsidRDefault="003321FD" w:rsidP="009D513B">
            <w:pPr>
              <w:spacing w:after="200"/>
              <w:rPr>
                <w:sz w:val="16"/>
                <w:szCs w:val="16"/>
              </w:rPr>
            </w:pPr>
            <w:hyperlink r:id="rId82" w:history="1">
              <w:r w:rsidR="000E6B2D" w:rsidRPr="00D13BD5">
                <w:rPr>
                  <w:rStyle w:val="Hyperlink"/>
                  <w:sz w:val="16"/>
                  <w:szCs w:val="16"/>
                </w:rPr>
                <w:t>jwoodcock@anglianlearning.org</w:t>
              </w:r>
            </w:hyperlink>
            <w:r w:rsidR="00D10DFA">
              <w:rPr>
                <w:sz w:val="16"/>
                <w:szCs w:val="16"/>
              </w:rPr>
              <w:t xml:space="preserve"> </w:t>
            </w:r>
          </w:p>
          <w:p w14:paraId="71E1E743" w14:textId="6009B4A6" w:rsidR="00774AE8" w:rsidRPr="00CD3B37" w:rsidRDefault="003321FD" w:rsidP="009D513B">
            <w:pPr>
              <w:spacing w:after="200"/>
              <w:rPr>
                <w:sz w:val="16"/>
                <w:szCs w:val="16"/>
              </w:rPr>
            </w:pPr>
            <w:hyperlink r:id="rId83" w:history="1">
              <w:r w:rsidR="009D513B" w:rsidRPr="00D13BD5">
                <w:rPr>
                  <w:rStyle w:val="Hyperlink"/>
                  <w:sz w:val="16"/>
                  <w:szCs w:val="16"/>
                </w:rPr>
                <w:t>mwilson@anglianlearning.org</w:t>
              </w:r>
            </w:hyperlink>
            <w:r w:rsidR="00774AE8">
              <w:rPr>
                <w:sz w:val="16"/>
                <w:szCs w:val="16"/>
              </w:rPr>
              <w:t xml:space="preserve"> </w:t>
            </w:r>
          </w:p>
        </w:tc>
        <w:tc>
          <w:tcPr>
            <w:tcW w:w="1134" w:type="dxa"/>
          </w:tcPr>
          <w:p w14:paraId="0271DA0C" w14:textId="660679A7" w:rsidR="00D076E7" w:rsidRDefault="00D076E7" w:rsidP="002E51E0">
            <w:pPr>
              <w:spacing w:before="200" w:after="120"/>
              <w:jc w:val="center"/>
              <w:rPr>
                <w:sz w:val="16"/>
                <w:szCs w:val="16"/>
              </w:rPr>
            </w:pPr>
            <w:r>
              <w:rPr>
                <w:sz w:val="16"/>
                <w:szCs w:val="16"/>
              </w:rPr>
              <w:t>Y</w:t>
            </w:r>
          </w:p>
          <w:p w14:paraId="64C6B6A1" w14:textId="77777777" w:rsidR="00D076E7" w:rsidRDefault="00D076E7" w:rsidP="005C73B6">
            <w:pPr>
              <w:spacing w:before="200" w:after="120"/>
              <w:jc w:val="center"/>
              <w:rPr>
                <w:sz w:val="16"/>
                <w:szCs w:val="16"/>
              </w:rPr>
            </w:pPr>
            <w:r>
              <w:rPr>
                <w:sz w:val="16"/>
                <w:szCs w:val="16"/>
              </w:rPr>
              <w:t>Y</w:t>
            </w:r>
          </w:p>
          <w:p w14:paraId="36592824" w14:textId="77777777" w:rsidR="00D076E7" w:rsidRDefault="00D076E7" w:rsidP="00B43CC7">
            <w:pPr>
              <w:spacing w:before="200" w:after="200"/>
              <w:contextualSpacing/>
              <w:jc w:val="center"/>
              <w:rPr>
                <w:sz w:val="16"/>
                <w:szCs w:val="16"/>
              </w:rPr>
            </w:pPr>
          </w:p>
          <w:p w14:paraId="6452AA11" w14:textId="0753B2C5" w:rsidR="00EF14EC" w:rsidRDefault="00D076E7" w:rsidP="009D513B">
            <w:pPr>
              <w:spacing w:after="200"/>
              <w:jc w:val="center"/>
              <w:rPr>
                <w:sz w:val="16"/>
                <w:szCs w:val="16"/>
              </w:rPr>
            </w:pPr>
            <w:r>
              <w:rPr>
                <w:sz w:val="16"/>
                <w:szCs w:val="16"/>
              </w:rPr>
              <w:t>Y</w:t>
            </w:r>
          </w:p>
          <w:p w14:paraId="747F6C75" w14:textId="57D7B3A3" w:rsidR="00D076E7" w:rsidRDefault="00D076E7" w:rsidP="009D513B">
            <w:pPr>
              <w:spacing w:after="200"/>
              <w:jc w:val="center"/>
              <w:rPr>
                <w:sz w:val="16"/>
                <w:szCs w:val="16"/>
              </w:rPr>
            </w:pPr>
            <w:r>
              <w:rPr>
                <w:sz w:val="16"/>
                <w:szCs w:val="16"/>
              </w:rPr>
              <w:t>Y</w:t>
            </w:r>
          </w:p>
          <w:p w14:paraId="0AFD8074" w14:textId="1210AA40" w:rsidR="000C5AB9" w:rsidRDefault="00D076E7" w:rsidP="009D513B">
            <w:pPr>
              <w:spacing w:after="200"/>
              <w:jc w:val="center"/>
              <w:rPr>
                <w:sz w:val="16"/>
                <w:szCs w:val="16"/>
              </w:rPr>
            </w:pPr>
            <w:r>
              <w:rPr>
                <w:sz w:val="16"/>
                <w:szCs w:val="16"/>
              </w:rPr>
              <w:t>Y</w:t>
            </w:r>
          </w:p>
          <w:p w14:paraId="4A402EF7" w14:textId="77777777" w:rsidR="005C73B6" w:rsidRDefault="005C73B6" w:rsidP="009D513B">
            <w:pPr>
              <w:spacing w:after="200"/>
              <w:jc w:val="center"/>
              <w:rPr>
                <w:sz w:val="16"/>
                <w:szCs w:val="16"/>
              </w:rPr>
            </w:pPr>
            <w:r>
              <w:rPr>
                <w:sz w:val="16"/>
                <w:szCs w:val="16"/>
              </w:rPr>
              <w:t>Y</w:t>
            </w:r>
          </w:p>
          <w:p w14:paraId="4112A2D1" w14:textId="6B6F3B46" w:rsidR="00D10DFA" w:rsidRDefault="00D10DFA" w:rsidP="009D513B">
            <w:pPr>
              <w:spacing w:after="200"/>
              <w:jc w:val="center"/>
              <w:rPr>
                <w:sz w:val="16"/>
                <w:szCs w:val="16"/>
              </w:rPr>
            </w:pPr>
            <w:r>
              <w:rPr>
                <w:sz w:val="16"/>
                <w:szCs w:val="16"/>
              </w:rPr>
              <w:t>Y</w:t>
            </w:r>
          </w:p>
          <w:p w14:paraId="171A9191" w14:textId="24B702D8" w:rsidR="00774AE8" w:rsidRDefault="00D10DFA" w:rsidP="009D513B">
            <w:pPr>
              <w:spacing w:after="200"/>
              <w:jc w:val="center"/>
              <w:rPr>
                <w:sz w:val="16"/>
                <w:szCs w:val="16"/>
              </w:rPr>
            </w:pPr>
            <w:r>
              <w:rPr>
                <w:sz w:val="16"/>
                <w:szCs w:val="16"/>
              </w:rPr>
              <w:t>Y</w:t>
            </w:r>
          </w:p>
          <w:p w14:paraId="0912349F" w14:textId="77777777" w:rsidR="000E6B2D" w:rsidRDefault="000E6B2D" w:rsidP="009D513B">
            <w:pPr>
              <w:spacing w:after="200"/>
              <w:jc w:val="center"/>
              <w:rPr>
                <w:sz w:val="16"/>
                <w:szCs w:val="16"/>
              </w:rPr>
            </w:pPr>
          </w:p>
          <w:p w14:paraId="1BC4B79F" w14:textId="0B48F601" w:rsidR="00774AE8" w:rsidRDefault="00774AE8" w:rsidP="009D513B">
            <w:pPr>
              <w:spacing w:after="200"/>
              <w:jc w:val="center"/>
              <w:rPr>
                <w:sz w:val="16"/>
                <w:szCs w:val="16"/>
              </w:rPr>
            </w:pPr>
            <w:r>
              <w:rPr>
                <w:sz w:val="16"/>
                <w:szCs w:val="16"/>
              </w:rPr>
              <w:t>Y</w:t>
            </w:r>
          </w:p>
          <w:p w14:paraId="5770A888" w14:textId="1842B30F" w:rsidR="009D513B" w:rsidRPr="00526C09" w:rsidRDefault="009D513B" w:rsidP="009D513B">
            <w:pPr>
              <w:spacing w:after="200"/>
              <w:jc w:val="center"/>
              <w:rPr>
                <w:sz w:val="16"/>
                <w:szCs w:val="16"/>
              </w:rPr>
            </w:pPr>
            <w:r>
              <w:rPr>
                <w:sz w:val="16"/>
                <w:szCs w:val="16"/>
              </w:rPr>
              <w:t>Y</w:t>
            </w:r>
          </w:p>
        </w:tc>
      </w:tr>
    </w:tbl>
    <w:p w14:paraId="330D4C78" w14:textId="03AC997A" w:rsidR="000E0DD1" w:rsidRDefault="000E0DD1">
      <w:pPr>
        <w:rPr>
          <w:color w:val="000000"/>
        </w:rPr>
      </w:pPr>
    </w:p>
    <w:p w14:paraId="18742AFF" w14:textId="27D50AD5" w:rsidR="00765565" w:rsidRDefault="00765565" w:rsidP="00765565">
      <w:pPr>
        <w:widowControl w:val="0"/>
        <w:pBdr>
          <w:top w:val="nil"/>
          <w:left w:val="nil"/>
          <w:bottom w:val="nil"/>
          <w:right w:val="nil"/>
          <w:between w:val="nil"/>
        </w:pBdr>
        <w:spacing w:before="200" w:after="200"/>
        <w:jc w:val="both"/>
        <w:rPr>
          <w:color w:val="000000"/>
        </w:rPr>
      </w:pPr>
      <w:r>
        <w:rPr>
          <w:color w:val="000000"/>
        </w:rPr>
        <w:t xml:space="preserve">This Policy relates to staff directly employed to fulfil Trust wide responsibilities.  It is reviewed under the direction of the CEO annually. </w:t>
      </w:r>
    </w:p>
    <w:p w14:paraId="3BA240CB" w14:textId="77777777" w:rsidR="00765565" w:rsidRDefault="00765565" w:rsidP="00765565">
      <w:pPr>
        <w:widowControl w:val="0"/>
        <w:pBdr>
          <w:top w:val="nil"/>
          <w:left w:val="nil"/>
          <w:bottom w:val="nil"/>
          <w:right w:val="nil"/>
          <w:between w:val="nil"/>
        </w:pBdr>
        <w:spacing w:after="200"/>
        <w:jc w:val="both"/>
        <w:rPr>
          <w:color w:val="000000"/>
        </w:rPr>
      </w:pPr>
      <w:r>
        <w:rPr>
          <w:color w:val="000000"/>
        </w:rPr>
        <w:t>Each academy in the Trust is expected to have its own Safeguarding and Child Protection Policy</w:t>
      </w:r>
      <w:r w:rsidR="00EB43E3">
        <w:rPr>
          <w:color w:val="000000"/>
        </w:rPr>
        <w:t xml:space="preserve"> annually updated in line with the DfE’s ‘Keeping Children Safe in Education’</w:t>
      </w:r>
      <w:r>
        <w:rPr>
          <w:color w:val="000000"/>
        </w:rPr>
        <w:t xml:space="preserve">.  Led by a member of the </w:t>
      </w:r>
      <w:r w:rsidR="00AB0697">
        <w:rPr>
          <w:color w:val="000000"/>
        </w:rPr>
        <w:t>Executive Leadership Team</w:t>
      </w:r>
      <w:r>
        <w:rPr>
          <w:color w:val="000000"/>
        </w:rPr>
        <w:t xml:space="preserve">, the Safeguarding Leadership Group will review the draft academy Policy and make recommendations for any additions or changes to match statutory requirements and Trust expectations.  Each academy is expected to </w:t>
      </w:r>
      <w:proofErr w:type="spellStart"/>
      <w:r>
        <w:rPr>
          <w:color w:val="000000"/>
        </w:rPr>
        <w:t>personalise</w:t>
      </w:r>
      <w:proofErr w:type="spellEnd"/>
      <w:r>
        <w:rPr>
          <w:color w:val="000000"/>
        </w:rPr>
        <w:t xml:space="preserve"> the Policy to match the academy’s context and to implement it accordingly. </w:t>
      </w:r>
    </w:p>
    <w:p w14:paraId="5A9C8283" w14:textId="77777777" w:rsidR="00765565" w:rsidRDefault="00765565" w:rsidP="00765565">
      <w:pPr>
        <w:widowControl w:val="0"/>
        <w:pBdr>
          <w:top w:val="nil"/>
          <w:left w:val="nil"/>
          <w:bottom w:val="nil"/>
          <w:right w:val="nil"/>
          <w:between w:val="nil"/>
        </w:pBdr>
        <w:spacing w:after="200"/>
        <w:jc w:val="both"/>
        <w:rPr>
          <w:color w:val="000000"/>
        </w:rPr>
      </w:pPr>
      <w:r>
        <w:rPr>
          <w:color w:val="000000"/>
        </w:rPr>
        <w:t xml:space="preserve">Central Trust staff, and staff from individual academies who work in other schools and academies will ensure that they know the procedures for recording and reporting concerns in each academy.  They will adhere to these if they have any concerns about pupils in the academy in which they are working. </w:t>
      </w:r>
    </w:p>
    <w:p w14:paraId="4147C277" w14:textId="77777777" w:rsidR="00765565" w:rsidRDefault="00765565">
      <w:pPr>
        <w:rPr>
          <w:color w:val="000000"/>
        </w:rPr>
      </w:pPr>
      <w:r>
        <w:rPr>
          <w:color w:val="000000"/>
        </w:rPr>
        <w:br w:type="page"/>
      </w:r>
    </w:p>
    <w:p w14:paraId="78FC3820" w14:textId="77777777" w:rsidR="00764439" w:rsidRPr="00D10CEE" w:rsidRDefault="00764439" w:rsidP="00D10CEE">
      <w:pPr>
        <w:spacing w:after="200"/>
        <w:jc w:val="both"/>
        <w:rPr>
          <w:b/>
        </w:rPr>
      </w:pPr>
      <w:r w:rsidRPr="00D10CEE">
        <w:rPr>
          <w:b/>
        </w:rPr>
        <w:lastRenderedPageBreak/>
        <w:t>INTRODUCTION</w:t>
      </w:r>
    </w:p>
    <w:p w14:paraId="7F022F36" w14:textId="16A20E03" w:rsidR="00C0351F" w:rsidRPr="00C0351F" w:rsidRDefault="00C0351F" w:rsidP="00C0351F">
      <w:pPr>
        <w:widowControl w:val="0"/>
        <w:pBdr>
          <w:top w:val="nil"/>
          <w:left w:val="nil"/>
          <w:bottom w:val="nil"/>
          <w:right w:val="nil"/>
          <w:between w:val="nil"/>
        </w:pBdr>
        <w:spacing w:after="200"/>
        <w:jc w:val="both"/>
        <w:rPr>
          <w:color w:val="000000"/>
        </w:rPr>
      </w:pPr>
      <w:r w:rsidRPr="00C0351F">
        <w:rPr>
          <w:color w:val="000000"/>
        </w:rPr>
        <w:t xml:space="preserve">Anglian Learning Multi Academy Trust fully </w:t>
      </w:r>
      <w:proofErr w:type="spellStart"/>
      <w:r w:rsidRPr="00C0351F">
        <w:rPr>
          <w:color w:val="000000"/>
        </w:rPr>
        <w:t>recognises</w:t>
      </w:r>
      <w:proofErr w:type="spellEnd"/>
      <w:r w:rsidRPr="00C0351F">
        <w:rPr>
          <w:color w:val="000000"/>
        </w:rPr>
        <w:t xml:space="preserve"> the responsibility it has under section 157/175 of the Education Act 2002 </w:t>
      </w:r>
      <w:r w:rsidR="00B43CC7" w:rsidRPr="00E979A3">
        <w:rPr>
          <w:color w:val="000000" w:themeColor="text1"/>
        </w:rPr>
        <w:t>and the Education and Training (Welfare of Children) Act, 2021</w:t>
      </w:r>
      <w:r w:rsidR="00E979A3">
        <w:rPr>
          <w:color w:val="000000" w:themeColor="text1"/>
        </w:rPr>
        <w:t xml:space="preserve"> </w:t>
      </w:r>
      <w:r w:rsidRPr="00E979A3">
        <w:rPr>
          <w:color w:val="000000"/>
        </w:rPr>
        <w:t>to</w:t>
      </w:r>
      <w:r w:rsidRPr="00C0351F">
        <w:rPr>
          <w:color w:val="000000"/>
        </w:rPr>
        <w:t xml:space="preserve"> have arrangements in place to safeguard and promote the welfare of children. </w:t>
      </w:r>
    </w:p>
    <w:p w14:paraId="11DA3A1C" w14:textId="14890DC7" w:rsidR="00C0351F" w:rsidRPr="00C0351F" w:rsidRDefault="00C0351F" w:rsidP="00C0351F">
      <w:pPr>
        <w:widowControl w:val="0"/>
        <w:pBdr>
          <w:top w:val="nil"/>
          <w:left w:val="nil"/>
          <w:bottom w:val="nil"/>
          <w:right w:val="nil"/>
          <w:between w:val="nil"/>
        </w:pBdr>
        <w:spacing w:after="200"/>
        <w:jc w:val="both"/>
        <w:rPr>
          <w:color w:val="000000"/>
        </w:rPr>
      </w:pPr>
      <w:r w:rsidRPr="19E879C2">
        <w:rPr>
          <w:color w:val="000000" w:themeColor="text1"/>
        </w:rPr>
        <w:t>This responsibility is more fully explained in the statutory guidance for schools and colleges ‘Keeping Children Safe in Education’ (September 20</w:t>
      </w:r>
      <w:r w:rsidR="00B43CC7" w:rsidRPr="19E879C2">
        <w:rPr>
          <w:color w:val="000000" w:themeColor="text1"/>
        </w:rPr>
        <w:t>2</w:t>
      </w:r>
      <w:r w:rsidR="00B43CC7" w:rsidRPr="19E879C2">
        <w:rPr>
          <w:color w:val="FF0000"/>
        </w:rPr>
        <w:t>2</w:t>
      </w:r>
      <w:r w:rsidRPr="19E879C2">
        <w:rPr>
          <w:color w:val="000000" w:themeColor="text1"/>
        </w:rPr>
        <w:t xml:space="preserve">). </w:t>
      </w:r>
      <w:r w:rsidR="00E979A3" w:rsidRPr="19E879C2">
        <w:rPr>
          <w:color w:val="000000" w:themeColor="text1"/>
        </w:rPr>
        <w:t xml:space="preserve"> </w:t>
      </w:r>
      <w:r w:rsidRPr="19E879C2">
        <w:rPr>
          <w:color w:val="000000" w:themeColor="text1"/>
        </w:rPr>
        <w:t xml:space="preserve">All staff must be made aware of their duties and responsibilities under part one of this document, which are set out below. </w:t>
      </w:r>
    </w:p>
    <w:p w14:paraId="7BF3F1A6" w14:textId="0E23600B" w:rsidR="00C0351F" w:rsidRPr="005279F3" w:rsidRDefault="00C0351F" w:rsidP="00C0351F">
      <w:pPr>
        <w:widowControl w:val="0"/>
        <w:pBdr>
          <w:top w:val="nil"/>
          <w:left w:val="nil"/>
          <w:bottom w:val="nil"/>
          <w:right w:val="nil"/>
          <w:between w:val="nil"/>
        </w:pBdr>
        <w:spacing w:after="200"/>
        <w:jc w:val="both"/>
        <w:rPr>
          <w:color w:val="000000"/>
        </w:rPr>
      </w:pPr>
      <w:r w:rsidRPr="00C0351F">
        <w:rPr>
          <w:color w:val="000000"/>
        </w:rPr>
        <w:t xml:space="preserve">Staff should read the above document together </w:t>
      </w:r>
      <w:r w:rsidRPr="00E979A3">
        <w:rPr>
          <w:color w:val="000000"/>
        </w:rPr>
        <w:t>with ‘</w:t>
      </w:r>
      <w:r w:rsidR="00B43CC7" w:rsidRPr="00E979A3">
        <w:rPr>
          <w:color w:val="000000" w:themeColor="text1"/>
        </w:rPr>
        <w:t>Annex B</w:t>
      </w:r>
      <w:r w:rsidRPr="00E979A3">
        <w:rPr>
          <w:color w:val="000000"/>
        </w:rPr>
        <w:t xml:space="preserve">’ of ‘Keeping Children Safe in Education’ (September </w:t>
      </w:r>
      <w:r w:rsidR="00B43CC7" w:rsidRPr="00E979A3">
        <w:rPr>
          <w:color w:val="000000" w:themeColor="text1"/>
        </w:rPr>
        <w:t>2021</w:t>
      </w:r>
      <w:r w:rsidRPr="00E979A3">
        <w:rPr>
          <w:color w:val="000000"/>
        </w:rPr>
        <w:t>)</w:t>
      </w:r>
      <w:r w:rsidR="00B43CC7" w:rsidRPr="00E979A3">
        <w:rPr>
          <w:color w:val="000000" w:themeColor="text1"/>
        </w:rPr>
        <w:t xml:space="preserve"> if they are working directly with children.  For those staff who do not work directly with children or where English is a second language, Annex A can be issued instead,</w:t>
      </w:r>
      <w:r w:rsidRPr="00C0351F">
        <w:rPr>
          <w:color w:val="000000"/>
        </w:rPr>
        <w:t xml:space="preserve"> and ‘What to do if you’re worried a child is being abused: Advice for practitioners’ (</w:t>
      </w:r>
      <w:r w:rsidRPr="005279F3">
        <w:rPr>
          <w:color w:val="000000"/>
        </w:rPr>
        <w:t>March 2015)</w:t>
      </w:r>
      <w:r w:rsidR="00B43CC7" w:rsidRPr="005279F3">
        <w:rPr>
          <w:color w:val="000000"/>
        </w:rPr>
        <w:t xml:space="preserve"> </w:t>
      </w:r>
    </w:p>
    <w:p w14:paraId="69D555BF" w14:textId="78CF02C6" w:rsidR="005279F3" w:rsidRPr="00E979A3" w:rsidRDefault="005279F3" w:rsidP="00E979A3">
      <w:pPr>
        <w:spacing w:after="200"/>
        <w:jc w:val="both"/>
        <w:rPr>
          <w:rFonts w:eastAsia="Tahoma"/>
          <w:color w:val="000000" w:themeColor="text1"/>
          <w:lang w:val="en-GB" w:eastAsia="en-GB"/>
        </w:rPr>
      </w:pPr>
      <w:r w:rsidRPr="00E979A3">
        <w:rPr>
          <w:rFonts w:eastAsia="Tahoma"/>
          <w:color w:val="000000" w:themeColor="text1"/>
          <w:lang w:val="en-GB" w:eastAsia="en-GB"/>
        </w:rPr>
        <w:t>Anglian Learning Multi Academy Trust fully recognises the responsibility it has under the Equality Act 2010 to provide protection from direct</w:t>
      </w:r>
      <w:r w:rsidR="00E979A3" w:rsidRPr="00E979A3">
        <w:rPr>
          <w:rFonts w:eastAsia="Tahoma"/>
          <w:color w:val="000000" w:themeColor="text1"/>
          <w:lang w:val="en-GB" w:eastAsia="en-GB"/>
        </w:rPr>
        <w:t xml:space="preserve"> </w:t>
      </w:r>
      <w:r w:rsidRPr="00E979A3">
        <w:rPr>
          <w:rFonts w:eastAsia="Tahoma"/>
          <w:color w:val="000000" w:themeColor="text1"/>
          <w:lang w:val="en-GB" w:eastAsia="en-GB"/>
        </w:rPr>
        <w:t>/ indirect discrimination or harassment for people with a ‘protected characteristic’ that relate to:</w:t>
      </w:r>
    </w:p>
    <w:p w14:paraId="747E39F6" w14:textId="77777777" w:rsidR="000A1A1F" w:rsidRPr="000A1A1F" w:rsidRDefault="005279F3" w:rsidP="00B01BE1">
      <w:pPr>
        <w:numPr>
          <w:ilvl w:val="0"/>
          <w:numId w:val="73"/>
        </w:numPr>
        <w:ind w:left="714" w:hanging="357"/>
        <w:contextualSpacing/>
        <w:jc w:val="both"/>
        <w:rPr>
          <w:rFonts w:eastAsia="Tahoma"/>
          <w:color w:val="000000" w:themeColor="text1"/>
          <w:lang w:val="en-GB" w:eastAsia="en-GB"/>
        </w:rPr>
      </w:pPr>
      <w:r w:rsidRPr="000A1A1F">
        <w:rPr>
          <w:rFonts w:eastAsia="Tahoma"/>
          <w:color w:val="000000" w:themeColor="text1"/>
          <w:lang w:val="en-GB" w:eastAsia="en-GB"/>
        </w:rPr>
        <w:t>Disability</w:t>
      </w:r>
    </w:p>
    <w:p w14:paraId="6A5B1223" w14:textId="77777777" w:rsidR="000A1A1F" w:rsidRPr="000A1A1F" w:rsidRDefault="005279F3" w:rsidP="00B01BE1">
      <w:pPr>
        <w:numPr>
          <w:ilvl w:val="0"/>
          <w:numId w:val="73"/>
        </w:numPr>
        <w:ind w:left="714" w:hanging="357"/>
        <w:contextualSpacing/>
        <w:jc w:val="both"/>
        <w:rPr>
          <w:rFonts w:eastAsia="Tahoma"/>
          <w:color w:val="000000" w:themeColor="text1"/>
          <w:lang w:val="en-GB" w:eastAsia="en-GB"/>
        </w:rPr>
      </w:pPr>
      <w:r w:rsidRPr="000A1A1F">
        <w:rPr>
          <w:rFonts w:eastAsia="Tahoma"/>
          <w:lang w:val="en-GB" w:eastAsia="en-GB"/>
        </w:rPr>
        <w:t>Gender reassignment</w:t>
      </w:r>
    </w:p>
    <w:p w14:paraId="73D42B52" w14:textId="77777777" w:rsidR="000A1A1F" w:rsidRPr="000A1A1F" w:rsidRDefault="005279F3" w:rsidP="00B01BE1">
      <w:pPr>
        <w:numPr>
          <w:ilvl w:val="0"/>
          <w:numId w:val="73"/>
        </w:numPr>
        <w:ind w:left="714" w:hanging="357"/>
        <w:contextualSpacing/>
        <w:jc w:val="both"/>
        <w:rPr>
          <w:rFonts w:eastAsia="Tahoma"/>
          <w:color w:val="000000" w:themeColor="text1"/>
          <w:lang w:val="en-GB" w:eastAsia="en-GB"/>
        </w:rPr>
      </w:pPr>
      <w:r w:rsidRPr="000A1A1F">
        <w:rPr>
          <w:rFonts w:eastAsia="Tahoma"/>
          <w:lang w:val="en-GB" w:eastAsia="en-GB"/>
        </w:rPr>
        <w:t xml:space="preserve">Pregnancy and maternity </w:t>
      </w:r>
    </w:p>
    <w:p w14:paraId="0307D2BB" w14:textId="77777777" w:rsidR="000A1A1F" w:rsidRPr="000A1A1F" w:rsidRDefault="005279F3" w:rsidP="00B01BE1">
      <w:pPr>
        <w:numPr>
          <w:ilvl w:val="0"/>
          <w:numId w:val="73"/>
        </w:numPr>
        <w:ind w:left="714" w:hanging="357"/>
        <w:contextualSpacing/>
        <w:jc w:val="both"/>
        <w:rPr>
          <w:rFonts w:eastAsia="Tahoma"/>
          <w:color w:val="000000" w:themeColor="text1"/>
          <w:lang w:val="en-GB" w:eastAsia="en-GB"/>
        </w:rPr>
      </w:pPr>
      <w:r w:rsidRPr="000A1A1F">
        <w:rPr>
          <w:rFonts w:eastAsia="Tahoma"/>
          <w:lang w:val="en-GB" w:eastAsia="en-GB"/>
        </w:rPr>
        <w:t xml:space="preserve">Race </w:t>
      </w:r>
    </w:p>
    <w:p w14:paraId="2376CABD" w14:textId="77777777" w:rsidR="000A1A1F" w:rsidRPr="000A1A1F" w:rsidRDefault="005279F3" w:rsidP="00B01BE1">
      <w:pPr>
        <w:numPr>
          <w:ilvl w:val="0"/>
          <w:numId w:val="73"/>
        </w:numPr>
        <w:ind w:left="714" w:hanging="357"/>
        <w:contextualSpacing/>
        <w:jc w:val="both"/>
        <w:rPr>
          <w:rFonts w:eastAsia="Tahoma"/>
          <w:color w:val="000000" w:themeColor="text1"/>
          <w:lang w:val="en-GB" w:eastAsia="en-GB"/>
        </w:rPr>
      </w:pPr>
      <w:r w:rsidRPr="000A1A1F">
        <w:rPr>
          <w:rFonts w:eastAsia="Tahoma"/>
          <w:lang w:val="en-GB" w:eastAsia="en-GB"/>
        </w:rPr>
        <w:t xml:space="preserve">Religion belief or </w:t>
      </w:r>
      <w:proofErr w:type="spellStart"/>
      <w:r w:rsidRPr="000A1A1F">
        <w:rPr>
          <w:rFonts w:eastAsia="Tahoma"/>
          <w:lang w:val="en-GB" w:eastAsia="en-GB"/>
        </w:rPr>
        <w:t>non belief</w:t>
      </w:r>
      <w:proofErr w:type="spellEnd"/>
      <w:r w:rsidRPr="000A1A1F">
        <w:rPr>
          <w:rFonts w:eastAsia="Tahoma"/>
          <w:lang w:val="en-GB" w:eastAsia="en-GB"/>
        </w:rPr>
        <w:t xml:space="preserve"> </w:t>
      </w:r>
    </w:p>
    <w:p w14:paraId="78954682" w14:textId="77777777" w:rsidR="000A1A1F" w:rsidRPr="000A1A1F" w:rsidRDefault="005279F3" w:rsidP="00B01BE1">
      <w:pPr>
        <w:numPr>
          <w:ilvl w:val="0"/>
          <w:numId w:val="73"/>
        </w:numPr>
        <w:ind w:left="714" w:hanging="357"/>
        <w:contextualSpacing/>
        <w:jc w:val="both"/>
        <w:rPr>
          <w:rFonts w:eastAsia="Tahoma"/>
          <w:color w:val="000000" w:themeColor="text1"/>
          <w:lang w:val="en-GB" w:eastAsia="en-GB"/>
        </w:rPr>
      </w:pPr>
      <w:r w:rsidRPr="000A1A1F">
        <w:rPr>
          <w:rFonts w:eastAsia="Tahoma"/>
          <w:lang w:val="en-GB" w:eastAsia="en-GB"/>
        </w:rPr>
        <w:t xml:space="preserve">Sex, and </w:t>
      </w:r>
    </w:p>
    <w:p w14:paraId="5D916392" w14:textId="77777777" w:rsidR="000A1A1F" w:rsidRPr="000A1A1F" w:rsidRDefault="005279F3" w:rsidP="00B01BE1">
      <w:pPr>
        <w:numPr>
          <w:ilvl w:val="0"/>
          <w:numId w:val="73"/>
        </w:numPr>
        <w:ind w:left="714" w:hanging="357"/>
        <w:contextualSpacing/>
        <w:jc w:val="both"/>
        <w:rPr>
          <w:rFonts w:eastAsia="Tahoma"/>
          <w:color w:val="000000" w:themeColor="text1"/>
          <w:lang w:val="en-GB" w:eastAsia="en-GB"/>
        </w:rPr>
      </w:pPr>
      <w:r w:rsidRPr="000A1A1F">
        <w:rPr>
          <w:rFonts w:eastAsia="Tahoma"/>
          <w:lang w:val="en-GB" w:eastAsia="en-GB"/>
        </w:rPr>
        <w:t xml:space="preserve">Sexual orientation </w:t>
      </w:r>
    </w:p>
    <w:p w14:paraId="212FDA2C" w14:textId="773F9704" w:rsidR="005279F3" w:rsidRPr="000A1A1F" w:rsidRDefault="005279F3" w:rsidP="00B01BE1">
      <w:pPr>
        <w:numPr>
          <w:ilvl w:val="0"/>
          <w:numId w:val="73"/>
        </w:numPr>
        <w:spacing w:after="200"/>
        <w:ind w:left="714" w:hanging="357"/>
        <w:jc w:val="both"/>
        <w:rPr>
          <w:rFonts w:eastAsia="Tahoma"/>
          <w:color w:val="000000" w:themeColor="text1"/>
          <w:lang w:val="en-GB" w:eastAsia="en-GB"/>
        </w:rPr>
      </w:pPr>
      <w:r w:rsidRPr="000A1A1F">
        <w:rPr>
          <w:rFonts w:eastAsia="Tahoma"/>
          <w:lang w:val="en-GB" w:eastAsia="en-GB"/>
        </w:rPr>
        <w:t>Age</w:t>
      </w:r>
    </w:p>
    <w:p w14:paraId="588A7752" w14:textId="77777777" w:rsidR="00C0351F" w:rsidRPr="00C0351F" w:rsidRDefault="00C0351F" w:rsidP="00C0351F">
      <w:pPr>
        <w:widowControl w:val="0"/>
        <w:pBdr>
          <w:top w:val="nil"/>
          <w:left w:val="nil"/>
          <w:bottom w:val="nil"/>
          <w:right w:val="nil"/>
          <w:between w:val="nil"/>
        </w:pBdr>
        <w:spacing w:after="200"/>
        <w:jc w:val="both"/>
        <w:rPr>
          <w:color w:val="000000"/>
        </w:rPr>
      </w:pPr>
      <w:r w:rsidRPr="00C0351F">
        <w:rPr>
          <w:color w:val="000000"/>
        </w:rPr>
        <w:t xml:space="preserve">Through their day-to-day contact with pupils and direct work with families all staff in the Trust have a responsibility to: </w:t>
      </w:r>
    </w:p>
    <w:p w14:paraId="5310751B" w14:textId="77777777" w:rsidR="00C0351F" w:rsidRPr="00C0351F" w:rsidRDefault="00C0351F" w:rsidP="00B01BE1">
      <w:pPr>
        <w:pStyle w:val="ListParagraph"/>
        <w:widowControl w:val="0"/>
        <w:numPr>
          <w:ilvl w:val="0"/>
          <w:numId w:val="18"/>
        </w:numPr>
        <w:pBdr>
          <w:top w:val="nil"/>
          <w:left w:val="nil"/>
          <w:bottom w:val="nil"/>
          <w:right w:val="nil"/>
          <w:between w:val="nil"/>
        </w:pBdr>
        <w:spacing w:after="200"/>
        <w:ind w:left="714" w:hanging="357"/>
        <w:contextualSpacing/>
        <w:rPr>
          <w:color w:val="000000"/>
        </w:rPr>
      </w:pPr>
      <w:r w:rsidRPr="00C0351F">
        <w:rPr>
          <w:color w:val="000000"/>
        </w:rPr>
        <w:t xml:space="preserve">Identify concerns early to prevent them from </w:t>
      </w:r>
      <w:proofErr w:type="gramStart"/>
      <w:r w:rsidRPr="00C0351F">
        <w:rPr>
          <w:color w:val="000000"/>
        </w:rPr>
        <w:t>escalating;</w:t>
      </w:r>
      <w:proofErr w:type="gramEnd"/>
      <w:r w:rsidRPr="00C0351F">
        <w:rPr>
          <w:color w:val="000000"/>
        </w:rPr>
        <w:t xml:space="preserve"> </w:t>
      </w:r>
    </w:p>
    <w:p w14:paraId="3969715D" w14:textId="77777777" w:rsidR="00C0351F" w:rsidRPr="00C0351F" w:rsidRDefault="00C0351F" w:rsidP="00B01BE1">
      <w:pPr>
        <w:pStyle w:val="ListParagraph"/>
        <w:widowControl w:val="0"/>
        <w:numPr>
          <w:ilvl w:val="0"/>
          <w:numId w:val="18"/>
        </w:numPr>
        <w:pBdr>
          <w:top w:val="nil"/>
          <w:left w:val="nil"/>
          <w:bottom w:val="nil"/>
          <w:right w:val="nil"/>
          <w:between w:val="nil"/>
        </w:pBdr>
        <w:spacing w:after="200"/>
        <w:contextualSpacing/>
        <w:rPr>
          <w:color w:val="000000"/>
        </w:rPr>
      </w:pPr>
      <w:r w:rsidRPr="00C0351F">
        <w:rPr>
          <w:color w:val="000000"/>
        </w:rPr>
        <w:t xml:space="preserve">Provide a safe environment in which children can </w:t>
      </w:r>
      <w:proofErr w:type="gramStart"/>
      <w:r w:rsidRPr="00C0351F">
        <w:rPr>
          <w:color w:val="000000"/>
        </w:rPr>
        <w:t>learn;</w:t>
      </w:r>
      <w:proofErr w:type="gramEnd"/>
      <w:r w:rsidRPr="00C0351F">
        <w:rPr>
          <w:color w:val="000000"/>
        </w:rPr>
        <w:t xml:space="preserve"> </w:t>
      </w:r>
    </w:p>
    <w:p w14:paraId="1D2ECD7C" w14:textId="77777777" w:rsidR="00C0351F" w:rsidRPr="00C0351F" w:rsidRDefault="00C0351F" w:rsidP="00B01BE1">
      <w:pPr>
        <w:pStyle w:val="ListParagraph"/>
        <w:widowControl w:val="0"/>
        <w:numPr>
          <w:ilvl w:val="0"/>
          <w:numId w:val="18"/>
        </w:numPr>
        <w:pBdr>
          <w:top w:val="nil"/>
          <w:left w:val="nil"/>
          <w:bottom w:val="nil"/>
          <w:right w:val="nil"/>
          <w:between w:val="nil"/>
        </w:pBdr>
        <w:spacing w:after="200"/>
        <w:ind w:left="714" w:hanging="357"/>
        <w:contextualSpacing/>
        <w:rPr>
          <w:color w:val="000000"/>
        </w:rPr>
      </w:pPr>
      <w:r w:rsidRPr="00C0351F">
        <w:rPr>
          <w:color w:val="000000"/>
        </w:rPr>
        <w:t xml:space="preserve">Identify children who may benefit from early </w:t>
      </w:r>
      <w:proofErr w:type="gramStart"/>
      <w:r w:rsidRPr="00C0351F">
        <w:rPr>
          <w:color w:val="000000"/>
        </w:rPr>
        <w:t>help;</w:t>
      </w:r>
      <w:proofErr w:type="gramEnd"/>
      <w:r w:rsidRPr="00C0351F">
        <w:rPr>
          <w:color w:val="000000"/>
        </w:rPr>
        <w:t xml:space="preserve"> </w:t>
      </w:r>
    </w:p>
    <w:p w14:paraId="278DD994" w14:textId="77777777" w:rsidR="00C0351F" w:rsidRPr="00C0351F" w:rsidRDefault="00C0351F" w:rsidP="00B01BE1">
      <w:pPr>
        <w:pStyle w:val="ListParagraph"/>
        <w:widowControl w:val="0"/>
        <w:numPr>
          <w:ilvl w:val="0"/>
          <w:numId w:val="18"/>
        </w:numPr>
        <w:pBdr>
          <w:top w:val="nil"/>
          <w:left w:val="nil"/>
          <w:bottom w:val="nil"/>
          <w:right w:val="nil"/>
          <w:between w:val="nil"/>
        </w:pBdr>
        <w:spacing w:after="200"/>
        <w:contextualSpacing/>
        <w:rPr>
          <w:color w:val="000000"/>
        </w:rPr>
      </w:pPr>
      <w:r w:rsidRPr="00C0351F">
        <w:rPr>
          <w:color w:val="000000"/>
        </w:rPr>
        <w:t xml:space="preserve">Know what to do if a child tells them he/she is being abused or </w:t>
      </w:r>
      <w:proofErr w:type="gramStart"/>
      <w:r w:rsidRPr="00C0351F">
        <w:rPr>
          <w:color w:val="000000"/>
        </w:rPr>
        <w:t>neglected;</w:t>
      </w:r>
      <w:proofErr w:type="gramEnd"/>
      <w:r w:rsidRPr="00C0351F">
        <w:rPr>
          <w:color w:val="000000"/>
        </w:rPr>
        <w:t xml:space="preserve"> </w:t>
      </w:r>
    </w:p>
    <w:p w14:paraId="07E0B9D7" w14:textId="29785F95" w:rsidR="00C0351F" w:rsidRDefault="00C0351F" w:rsidP="00B01BE1">
      <w:pPr>
        <w:pStyle w:val="ListParagraph"/>
        <w:widowControl w:val="0"/>
        <w:numPr>
          <w:ilvl w:val="0"/>
          <w:numId w:val="18"/>
        </w:numPr>
        <w:pBdr>
          <w:top w:val="nil"/>
          <w:left w:val="nil"/>
          <w:bottom w:val="nil"/>
          <w:right w:val="nil"/>
          <w:between w:val="nil"/>
        </w:pBdr>
        <w:spacing w:after="200"/>
        <w:ind w:left="714" w:hanging="357"/>
        <w:rPr>
          <w:color w:val="000000"/>
        </w:rPr>
      </w:pPr>
      <w:r w:rsidRPr="00C0351F">
        <w:rPr>
          <w:color w:val="000000"/>
        </w:rPr>
        <w:t xml:space="preserve">Follow the referral process if they have a concern. </w:t>
      </w:r>
    </w:p>
    <w:p w14:paraId="795664ED" w14:textId="3E630584" w:rsidR="00B43CC7" w:rsidRPr="00D209DC" w:rsidRDefault="00B43CC7" w:rsidP="000A1A1F">
      <w:pPr>
        <w:widowControl w:val="0"/>
        <w:spacing w:after="220"/>
        <w:ind w:right="-62"/>
        <w:jc w:val="both"/>
      </w:pPr>
      <w:r w:rsidRPr="00D209DC">
        <w:t>(See Keeping Children Safe in Education, 2022)</w:t>
      </w:r>
    </w:p>
    <w:p w14:paraId="534633FD" w14:textId="46F4AB2A" w:rsidR="00C0351F" w:rsidRPr="00C0351F" w:rsidRDefault="00C0351F" w:rsidP="004C4206">
      <w:pPr>
        <w:widowControl w:val="0"/>
        <w:pBdr>
          <w:top w:val="nil"/>
          <w:left w:val="nil"/>
          <w:bottom w:val="nil"/>
          <w:right w:val="nil"/>
          <w:between w:val="nil"/>
        </w:pBdr>
        <w:spacing w:after="200"/>
        <w:jc w:val="both"/>
        <w:rPr>
          <w:color w:val="000000"/>
        </w:rPr>
      </w:pPr>
      <w:r w:rsidRPr="00C0351F">
        <w:rPr>
          <w:color w:val="000000"/>
        </w:rPr>
        <w:t xml:space="preserve">This policy sets out how the Trust and the school’s </w:t>
      </w:r>
      <w:r w:rsidR="00B51A97">
        <w:rPr>
          <w:color w:val="000000"/>
        </w:rPr>
        <w:t>Governing B</w:t>
      </w:r>
      <w:r w:rsidRPr="00C0351F">
        <w:rPr>
          <w:color w:val="000000"/>
        </w:rPr>
        <w:t xml:space="preserve">ody discharge their statutory responsibilities relating to safeguarding and promoting the welfare of children who are pupils at the school. </w:t>
      </w:r>
      <w:r>
        <w:rPr>
          <w:color w:val="000000"/>
        </w:rPr>
        <w:t xml:space="preserve"> </w:t>
      </w:r>
      <w:r w:rsidRPr="00C0351F">
        <w:rPr>
          <w:color w:val="000000"/>
        </w:rPr>
        <w:t>The policy applies to all staff, paid and unpaid, w</w:t>
      </w:r>
      <w:r w:rsidR="00B51A97">
        <w:rPr>
          <w:color w:val="000000"/>
        </w:rPr>
        <w:t>orking in the school including G</w:t>
      </w:r>
      <w:r w:rsidRPr="00C0351F">
        <w:rPr>
          <w:color w:val="000000"/>
        </w:rPr>
        <w:t xml:space="preserve">overnors. </w:t>
      </w:r>
      <w:r>
        <w:rPr>
          <w:color w:val="000000"/>
        </w:rPr>
        <w:t xml:space="preserve"> </w:t>
      </w:r>
      <w:r w:rsidRPr="00C0351F">
        <w:rPr>
          <w:color w:val="000000"/>
        </w:rPr>
        <w:t xml:space="preserve">Teaching assistants, mid-day supervisors, office staff as well as teachers can be the first point of disclosure for a child. </w:t>
      </w:r>
      <w:r>
        <w:rPr>
          <w:color w:val="000000"/>
        </w:rPr>
        <w:t xml:space="preserve"> </w:t>
      </w:r>
      <w:r w:rsidRPr="00C0351F">
        <w:rPr>
          <w:color w:val="000000"/>
        </w:rPr>
        <w:t>Concerned parents</w:t>
      </w:r>
      <w:r w:rsidR="000A1A1F">
        <w:rPr>
          <w:color w:val="000000"/>
        </w:rPr>
        <w:t xml:space="preserve"> </w:t>
      </w:r>
      <w:r w:rsidRPr="00C0351F">
        <w:rPr>
          <w:color w:val="000000"/>
        </w:rPr>
        <w:t>/</w:t>
      </w:r>
      <w:r w:rsidR="000A1A1F">
        <w:rPr>
          <w:color w:val="000000"/>
        </w:rPr>
        <w:t xml:space="preserve"> </w:t>
      </w:r>
      <w:proofErr w:type="spellStart"/>
      <w:r w:rsidRPr="00C0351F">
        <w:rPr>
          <w:color w:val="000000"/>
        </w:rPr>
        <w:t>carers</w:t>
      </w:r>
      <w:proofErr w:type="spellEnd"/>
      <w:r w:rsidRPr="00C0351F">
        <w:rPr>
          <w:color w:val="000000"/>
        </w:rPr>
        <w:t xml:space="preserve"> may also contact the school and its </w:t>
      </w:r>
      <w:r w:rsidR="00B51A97">
        <w:rPr>
          <w:color w:val="000000"/>
        </w:rPr>
        <w:t>G</w:t>
      </w:r>
      <w:r w:rsidRPr="00C0351F">
        <w:rPr>
          <w:color w:val="000000"/>
        </w:rPr>
        <w:t xml:space="preserve">overnors. </w:t>
      </w:r>
    </w:p>
    <w:p w14:paraId="4745444E" w14:textId="77777777" w:rsidR="00C0351F" w:rsidRDefault="00C0351F" w:rsidP="00C0351F">
      <w:pPr>
        <w:widowControl w:val="0"/>
        <w:pBdr>
          <w:top w:val="nil"/>
          <w:left w:val="nil"/>
          <w:bottom w:val="nil"/>
          <w:right w:val="nil"/>
          <w:between w:val="nil"/>
        </w:pBdr>
        <w:spacing w:after="200"/>
        <w:jc w:val="both"/>
        <w:rPr>
          <w:color w:val="000000"/>
        </w:rPr>
      </w:pPr>
      <w:r w:rsidRPr="00C0351F">
        <w:rPr>
          <w:color w:val="000000"/>
        </w:rPr>
        <w:t xml:space="preserve">It is consistent with the </w:t>
      </w:r>
      <w:r w:rsidR="00EB43E3">
        <w:rPr>
          <w:color w:val="000000"/>
        </w:rPr>
        <w:t>Safeguarding Children’s Partnership</w:t>
      </w:r>
      <w:r w:rsidRPr="00C0351F">
        <w:rPr>
          <w:color w:val="000000"/>
        </w:rPr>
        <w:t xml:space="preserve"> procedures. </w:t>
      </w:r>
    </w:p>
    <w:p w14:paraId="475A448B" w14:textId="77777777" w:rsidR="00822F7F" w:rsidRPr="00822F7F" w:rsidRDefault="00822F7F" w:rsidP="00822F7F">
      <w:pPr>
        <w:tabs>
          <w:tab w:val="left" w:pos="-720"/>
        </w:tabs>
        <w:spacing w:after="200"/>
        <w:ind w:right="-57"/>
        <w:jc w:val="both"/>
        <w:rPr>
          <w:b/>
          <w:color w:val="000000"/>
        </w:rPr>
      </w:pPr>
      <w:r w:rsidRPr="00822F7F">
        <w:rPr>
          <w:b/>
          <w:color w:val="000000"/>
        </w:rPr>
        <w:t xml:space="preserve">There are four main elements to this policy: </w:t>
      </w:r>
    </w:p>
    <w:p w14:paraId="6D046B06" w14:textId="77777777" w:rsidR="00822F7F" w:rsidRPr="00822F7F" w:rsidRDefault="00822F7F" w:rsidP="00822F7F">
      <w:pPr>
        <w:tabs>
          <w:tab w:val="left" w:pos="-720"/>
        </w:tabs>
        <w:spacing w:after="200"/>
        <w:ind w:right="-57"/>
        <w:jc w:val="both"/>
        <w:rPr>
          <w:color w:val="000000"/>
        </w:rPr>
      </w:pPr>
      <w:r w:rsidRPr="00822F7F">
        <w:rPr>
          <w:b/>
          <w:color w:val="000000"/>
        </w:rPr>
        <w:lastRenderedPageBreak/>
        <w:t xml:space="preserve">PREVENTION </w:t>
      </w:r>
      <w:r w:rsidRPr="00822F7F">
        <w:rPr>
          <w:color w:val="000000"/>
        </w:rPr>
        <w:t xml:space="preserve">through the teaching and pastoral support offered to pupils and the creation and maintenance of a whole school protective </w:t>
      </w:r>
      <w:proofErr w:type="gramStart"/>
      <w:r w:rsidRPr="00822F7F">
        <w:rPr>
          <w:color w:val="000000"/>
        </w:rPr>
        <w:t>ethos;</w:t>
      </w:r>
      <w:proofErr w:type="gramEnd"/>
      <w:r w:rsidRPr="00822F7F">
        <w:rPr>
          <w:color w:val="000000"/>
        </w:rPr>
        <w:t xml:space="preserve"> </w:t>
      </w:r>
    </w:p>
    <w:p w14:paraId="5D8ABFE9" w14:textId="77777777" w:rsidR="00822F7F" w:rsidRPr="00822F7F" w:rsidRDefault="00822F7F" w:rsidP="00822F7F">
      <w:pPr>
        <w:tabs>
          <w:tab w:val="left" w:pos="-720"/>
        </w:tabs>
        <w:spacing w:after="200"/>
        <w:ind w:right="-57"/>
        <w:jc w:val="both"/>
        <w:rPr>
          <w:color w:val="000000"/>
        </w:rPr>
      </w:pPr>
      <w:r w:rsidRPr="00822F7F">
        <w:rPr>
          <w:b/>
          <w:color w:val="000000"/>
        </w:rPr>
        <w:t>PROCEDURES</w:t>
      </w:r>
      <w:r w:rsidRPr="00822F7F">
        <w:rPr>
          <w:color w:val="000000"/>
        </w:rPr>
        <w:t xml:space="preserve"> for identifying and reporting cases, or suspected cases, of abuse. </w:t>
      </w:r>
      <w:r w:rsidR="0098099A">
        <w:rPr>
          <w:color w:val="000000"/>
        </w:rPr>
        <w:t xml:space="preserve"> </w:t>
      </w:r>
      <w:r w:rsidRPr="00822F7F">
        <w:rPr>
          <w:color w:val="000000"/>
        </w:rPr>
        <w:t>The definitions of the four categories of abuse are attached (see Appendix A</w:t>
      </w:r>
      <w:proofErr w:type="gramStart"/>
      <w:r w:rsidRPr="00822F7F">
        <w:rPr>
          <w:color w:val="000000"/>
        </w:rPr>
        <w:t>);</w:t>
      </w:r>
      <w:proofErr w:type="gramEnd"/>
      <w:r w:rsidRPr="00822F7F">
        <w:rPr>
          <w:color w:val="000000"/>
        </w:rPr>
        <w:t xml:space="preserve"> </w:t>
      </w:r>
    </w:p>
    <w:p w14:paraId="2EF13BDE" w14:textId="77777777" w:rsidR="00822F7F" w:rsidRPr="00822F7F" w:rsidRDefault="00822F7F" w:rsidP="00822F7F">
      <w:pPr>
        <w:tabs>
          <w:tab w:val="left" w:pos="-720"/>
        </w:tabs>
        <w:spacing w:after="200"/>
        <w:ind w:right="-57"/>
        <w:jc w:val="both"/>
        <w:rPr>
          <w:color w:val="000000"/>
        </w:rPr>
      </w:pPr>
      <w:r w:rsidRPr="00822F7F">
        <w:rPr>
          <w:b/>
          <w:color w:val="000000"/>
        </w:rPr>
        <w:t>SUPPORTING CHILDREN</w:t>
      </w:r>
      <w:r w:rsidRPr="00822F7F">
        <w:rPr>
          <w:color w:val="000000"/>
        </w:rPr>
        <w:t xml:space="preserve"> particularly those who may have been abused or witnessed violence towards </w:t>
      </w:r>
      <w:proofErr w:type="gramStart"/>
      <w:r w:rsidRPr="00822F7F">
        <w:rPr>
          <w:color w:val="000000"/>
        </w:rPr>
        <w:t>others;</w:t>
      </w:r>
      <w:proofErr w:type="gramEnd"/>
      <w:r w:rsidRPr="00822F7F">
        <w:rPr>
          <w:color w:val="000000"/>
        </w:rPr>
        <w:t xml:space="preserve"> </w:t>
      </w:r>
    </w:p>
    <w:p w14:paraId="77926E8A" w14:textId="77777777" w:rsidR="00764439" w:rsidRPr="00DA5ECB" w:rsidRDefault="00822F7F" w:rsidP="00822F7F">
      <w:pPr>
        <w:tabs>
          <w:tab w:val="left" w:pos="-720"/>
        </w:tabs>
        <w:spacing w:after="200"/>
        <w:ind w:right="-57"/>
        <w:jc w:val="both"/>
      </w:pPr>
      <w:r w:rsidRPr="00822F7F">
        <w:rPr>
          <w:b/>
          <w:color w:val="000000"/>
        </w:rPr>
        <w:t>PREVENTING UNSUITABLE PEOPLE WORKING WITH CHILDREN</w:t>
      </w:r>
      <w:r w:rsidRPr="00822F7F">
        <w:rPr>
          <w:color w:val="000000"/>
        </w:rPr>
        <w:t xml:space="preserve"> Processes are followed to ensure that those who are unsuitable to work with children are not employed.</w:t>
      </w:r>
    </w:p>
    <w:p w14:paraId="47A79B7E" w14:textId="77777777" w:rsidR="00D93CC9" w:rsidRDefault="00822F7F" w:rsidP="00765565">
      <w:pPr>
        <w:tabs>
          <w:tab w:val="left" w:pos="-720"/>
        </w:tabs>
        <w:spacing w:after="200"/>
        <w:ind w:right="-57"/>
        <w:jc w:val="both"/>
      </w:pPr>
      <w:r>
        <w:t>This policy is on the Trust’s website.</w:t>
      </w:r>
    </w:p>
    <w:p w14:paraId="00304109" w14:textId="77777777" w:rsidR="00764439" w:rsidRPr="00DA5ECB" w:rsidRDefault="00822F7F" w:rsidP="00B01BE1">
      <w:pPr>
        <w:numPr>
          <w:ilvl w:val="1"/>
          <w:numId w:val="1"/>
        </w:numPr>
        <w:tabs>
          <w:tab w:val="clear" w:pos="1440"/>
          <w:tab w:val="left" w:pos="-720"/>
          <w:tab w:val="num" w:pos="0"/>
        </w:tabs>
        <w:spacing w:after="200"/>
        <w:ind w:left="720" w:right="-54"/>
        <w:jc w:val="both"/>
        <w:rPr>
          <w:b/>
          <w:bCs/>
        </w:rPr>
      </w:pPr>
      <w:r>
        <w:rPr>
          <w:b/>
          <w:bCs/>
        </w:rPr>
        <w:t>PREVENTION</w:t>
      </w:r>
    </w:p>
    <w:p w14:paraId="563BA553" w14:textId="77777777" w:rsidR="00764439" w:rsidRPr="00DA5ECB" w:rsidRDefault="00764439" w:rsidP="00B01BE1">
      <w:pPr>
        <w:numPr>
          <w:ilvl w:val="1"/>
          <w:numId w:val="1"/>
        </w:numPr>
        <w:tabs>
          <w:tab w:val="clear" w:pos="1440"/>
          <w:tab w:val="left" w:pos="-720"/>
          <w:tab w:val="left" w:pos="0"/>
        </w:tabs>
        <w:spacing w:after="200"/>
        <w:ind w:left="720" w:right="-54"/>
        <w:jc w:val="both"/>
      </w:pPr>
      <w:r w:rsidRPr="00DA5ECB">
        <w:t xml:space="preserve">We </w:t>
      </w:r>
      <w:proofErr w:type="spellStart"/>
      <w:r w:rsidRPr="00DA5ECB">
        <w:t>recognise</w:t>
      </w:r>
      <w:proofErr w:type="spellEnd"/>
      <w:r w:rsidRPr="00DA5ECB">
        <w:t xml:space="preserve"> that high self-esteem, confidence, supportive friends and good lines of communication with a trusted adult help to protect children. </w:t>
      </w:r>
    </w:p>
    <w:p w14:paraId="49423DB1" w14:textId="77777777" w:rsidR="00764439" w:rsidRPr="00DA5ECB" w:rsidRDefault="00822F7F" w:rsidP="00B01BE1">
      <w:pPr>
        <w:numPr>
          <w:ilvl w:val="1"/>
          <w:numId w:val="1"/>
        </w:numPr>
        <w:tabs>
          <w:tab w:val="clear" w:pos="1440"/>
          <w:tab w:val="left" w:pos="-720"/>
          <w:tab w:val="left" w:pos="0"/>
        </w:tabs>
        <w:spacing w:after="200"/>
        <w:ind w:left="720" w:right="-54"/>
        <w:jc w:val="both"/>
      </w:pPr>
      <w:r>
        <w:rPr>
          <w:color w:val="000000"/>
        </w:rPr>
        <w:t>The Trust will therefore ensure and annually audit that all academies:</w:t>
      </w:r>
    </w:p>
    <w:p w14:paraId="0D457DAE" w14:textId="7965D7E1" w:rsidR="00764439" w:rsidRPr="00DA5ECB" w:rsidRDefault="002138C9" w:rsidP="00B01BE1">
      <w:pPr>
        <w:numPr>
          <w:ilvl w:val="2"/>
          <w:numId w:val="1"/>
        </w:numPr>
        <w:tabs>
          <w:tab w:val="num" w:pos="720"/>
        </w:tabs>
        <w:spacing w:after="200"/>
        <w:ind w:left="720" w:right="-54" w:hanging="720"/>
        <w:jc w:val="both"/>
      </w:pPr>
      <w:r>
        <w:t>E</w:t>
      </w:r>
      <w:r w:rsidR="00764439">
        <w:t xml:space="preserve">stablish and maintain an </w:t>
      </w:r>
      <w:r w:rsidR="000B51B7">
        <w:t>environment</w:t>
      </w:r>
      <w:r w:rsidR="00764439">
        <w:t xml:space="preserve"> where children feel safe in both the real </w:t>
      </w:r>
      <w:r w:rsidR="00764439" w:rsidRPr="00D209DC">
        <w:t xml:space="preserve">and the digital world and </w:t>
      </w:r>
      <w:r w:rsidR="000B51B7">
        <w:t xml:space="preserve">are encouraged to </w:t>
      </w:r>
      <w:r w:rsidR="00764439">
        <w:t xml:space="preserve">talk </w:t>
      </w:r>
      <w:r w:rsidR="00954AC5">
        <w:t>and are listened to</w:t>
      </w:r>
      <w:r>
        <w:t>.</w:t>
      </w:r>
    </w:p>
    <w:p w14:paraId="3DF32F8A" w14:textId="77777777" w:rsidR="004C4206" w:rsidRDefault="004C4206" w:rsidP="00B01BE1">
      <w:pPr>
        <w:numPr>
          <w:ilvl w:val="2"/>
          <w:numId w:val="1"/>
        </w:numPr>
        <w:tabs>
          <w:tab w:val="left" w:pos="-720"/>
          <w:tab w:val="left" w:pos="0"/>
        </w:tabs>
        <w:spacing w:after="200"/>
        <w:ind w:left="720" w:right="-54" w:hanging="720"/>
        <w:jc w:val="both"/>
        <w:rPr>
          <w:lang w:val="en-GB"/>
        </w:rPr>
      </w:pPr>
      <w:r w:rsidRPr="004C4206">
        <w:rPr>
          <w:lang w:val="en-GB"/>
        </w:rPr>
        <w:t>Ensure children and young people know that there are adults in their school whom they can approach if they are worried or in difficulty and their concerns will be taken seriously and acted upon as appropriate</w:t>
      </w:r>
      <w:r w:rsidR="002138C9">
        <w:t>.</w:t>
      </w:r>
    </w:p>
    <w:p w14:paraId="357384DE" w14:textId="77777777" w:rsidR="004C4206" w:rsidRPr="00D209DC" w:rsidRDefault="002138C9" w:rsidP="00B01BE1">
      <w:pPr>
        <w:numPr>
          <w:ilvl w:val="2"/>
          <w:numId w:val="1"/>
        </w:numPr>
        <w:tabs>
          <w:tab w:val="left" w:pos="-720"/>
          <w:tab w:val="left" w:pos="0"/>
        </w:tabs>
        <w:spacing w:after="200"/>
        <w:ind w:left="720" w:right="-57" w:hanging="720"/>
        <w:jc w:val="both"/>
        <w:rPr>
          <w:lang w:val="en-GB"/>
        </w:rPr>
      </w:pPr>
      <w:r>
        <w:t>I</w:t>
      </w:r>
      <w:r w:rsidR="00764439">
        <w:t>nclude in the curriculum activities and opportunities which equip children with the skills they need to stay safe</w:t>
      </w:r>
      <w:r w:rsidR="000B51B7">
        <w:t>r</w:t>
      </w:r>
      <w:r w:rsidR="00764439">
        <w:t xml:space="preserve"> from abuse both in the real and the virtual world </w:t>
      </w:r>
      <w:r w:rsidR="00764439" w:rsidRPr="00D209DC">
        <w:t>and informatio</w:t>
      </w:r>
      <w:r w:rsidR="00954AC5" w:rsidRPr="00D209DC">
        <w:t>n about who to turn to for help</w:t>
      </w:r>
      <w:r w:rsidRPr="00D209DC">
        <w:t>.</w:t>
      </w:r>
    </w:p>
    <w:p w14:paraId="0764907D" w14:textId="255867DC" w:rsidR="19E879C2" w:rsidRPr="00D209DC" w:rsidRDefault="19E879C2" w:rsidP="00B01BE1">
      <w:pPr>
        <w:numPr>
          <w:ilvl w:val="2"/>
          <w:numId w:val="1"/>
        </w:numPr>
        <w:spacing w:after="200"/>
        <w:ind w:left="720" w:right="-57" w:hanging="720"/>
        <w:jc w:val="both"/>
        <w:rPr>
          <w:rFonts w:eastAsia="Arial"/>
          <w:lang w:val="en-GB"/>
        </w:rPr>
      </w:pPr>
      <w:r w:rsidRPr="00D209DC">
        <w:rPr>
          <w:rFonts w:eastAsia="Arial"/>
          <w:lang w:val="en-GB"/>
        </w:rPr>
        <w:t>Tailor our curriculum to be age and stage appropriate so that it meets the specific needs and vulnerabilities of individual children, including those who have experienced abuse, and children with special educational needs or disabilities.</w:t>
      </w:r>
    </w:p>
    <w:p w14:paraId="2F6D3266" w14:textId="0B2539B7" w:rsidR="19E879C2" w:rsidRPr="00D209DC" w:rsidRDefault="19E879C2" w:rsidP="19E879C2">
      <w:pPr>
        <w:spacing w:after="200"/>
        <w:ind w:left="720"/>
        <w:jc w:val="both"/>
        <w:rPr>
          <w:rFonts w:eastAsia="Arial"/>
          <w:lang w:val="en-GB"/>
        </w:rPr>
      </w:pPr>
      <w:bookmarkStart w:id="1" w:name="_Int_ptQov1Q9"/>
      <w:r w:rsidRPr="00D209DC">
        <w:rPr>
          <w:rFonts w:eastAsia="Arial"/>
          <w:lang w:val="en-GB"/>
        </w:rPr>
        <w:t xml:space="preserve">Incorporate into the curriculum, activities and opportunities that enable children to develop their understanding of stereotyping, prejudice and equality. </w:t>
      </w:r>
      <w:bookmarkEnd w:id="1"/>
    </w:p>
    <w:p w14:paraId="79B2D9D9" w14:textId="6E6CD0B2" w:rsidR="19E879C2" w:rsidRPr="00D209DC" w:rsidRDefault="19E879C2" w:rsidP="0045064A">
      <w:pPr>
        <w:spacing w:after="200"/>
        <w:ind w:left="720"/>
        <w:jc w:val="both"/>
        <w:rPr>
          <w:rFonts w:eastAsia="Arial"/>
          <w:lang w:val="en-GB"/>
        </w:rPr>
      </w:pPr>
      <w:r w:rsidRPr="00D209DC">
        <w:rPr>
          <w:rFonts w:eastAsia="Arial"/>
          <w:lang w:val="en-GB"/>
        </w:rPr>
        <w:t xml:space="preserve">Ensure that all school/college staff challenge instances of prejudice related behaviour, including but not limited to, instances of sexism, misogyny/misandry, homophobia, </w:t>
      </w:r>
      <w:proofErr w:type="spellStart"/>
      <w:r w:rsidRPr="00D209DC">
        <w:rPr>
          <w:rFonts w:eastAsia="Arial"/>
          <w:lang w:val="en-GB"/>
        </w:rPr>
        <w:t>biphobic</w:t>
      </w:r>
      <w:proofErr w:type="spellEnd"/>
      <w:r w:rsidRPr="00D209DC">
        <w:rPr>
          <w:rFonts w:eastAsia="Arial"/>
          <w:lang w:val="en-GB"/>
        </w:rPr>
        <w:t xml:space="preserve"> and sexual violence/harassment. Any prejudice related incidents will be responded to in accordance with our ‘Responding to Prejudice-Related Incidents Policy’.</w:t>
      </w:r>
    </w:p>
    <w:p w14:paraId="2BBD1A48" w14:textId="5B2F1EF0" w:rsidR="00764439" w:rsidRPr="00B43CC7" w:rsidRDefault="00764439" w:rsidP="00B01BE1">
      <w:pPr>
        <w:numPr>
          <w:ilvl w:val="2"/>
          <w:numId w:val="1"/>
        </w:numPr>
        <w:tabs>
          <w:tab w:val="left" w:pos="-720"/>
          <w:tab w:val="left" w:pos="0"/>
        </w:tabs>
        <w:spacing w:after="200"/>
        <w:ind w:left="720" w:right="-57" w:hanging="720"/>
        <w:jc w:val="both"/>
        <w:rPr>
          <w:lang w:val="en-GB"/>
        </w:rPr>
      </w:pPr>
      <w:r>
        <w:t xml:space="preserve">Include in the curriculum material which will help children develop realistic attitudes to the responsibilities of adult life, particularly with regard to </w:t>
      </w:r>
      <w:proofErr w:type="gramStart"/>
      <w:r w:rsidR="00954AC5">
        <w:t>child care</w:t>
      </w:r>
      <w:proofErr w:type="gramEnd"/>
      <w:r w:rsidR="00954AC5">
        <w:t xml:space="preserve"> and parenting skills</w:t>
      </w:r>
    </w:p>
    <w:p w14:paraId="01E82BB2" w14:textId="77777777" w:rsidR="00B43CC7" w:rsidRPr="00A464E1" w:rsidRDefault="00B43CC7" w:rsidP="19E879C2">
      <w:pPr>
        <w:spacing w:after="220"/>
        <w:ind w:left="720"/>
        <w:jc w:val="both"/>
      </w:pPr>
      <w:r>
        <w:t>Highlight through the curriculum potential online risks and what to do and where to get support to report material or manage online issues such as sexting or bullying.</w:t>
      </w:r>
    </w:p>
    <w:p w14:paraId="42E105E2" w14:textId="77777777" w:rsidR="00B43CC7" w:rsidRPr="00A464E1" w:rsidRDefault="00B43CC7" w:rsidP="19E879C2">
      <w:pPr>
        <w:spacing w:after="220"/>
        <w:ind w:left="720"/>
        <w:jc w:val="both"/>
      </w:pPr>
      <w:r>
        <w:lastRenderedPageBreak/>
        <w:t xml:space="preserve">Include in the curriculum material which will help children develop realistic attitudes to the responsibilities of adult life, particularly with regard to </w:t>
      </w:r>
      <w:proofErr w:type="gramStart"/>
      <w:r>
        <w:t>child care</w:t>
      </w:r>
      <w:proofErr w:type="gramEnd"/>
      <w:r>
        <w:t xml:space="preserve"> and parenting skills.</w:t>
      </w:r>
    </w:p>
    <w:p w14:paraId="4DAB8E1D" w14:textId="77777777" w:rsidR="00B43CC7" w:rsidRPr="00A464E1" w:rsidRDefault="00B43CC7" w:rsidP="19E879C2">
      <w:pPr>
        <w:spacing w:after="220"/>
        <w:ind w:left="720"/>
        <w:jc w:val="both"/>
      </w:pPr>
      <w:r>
        <w:t>Make full use of various agencies and independent speakers to support in providing a high quality PSHE curriculum, to review topics of safeguarding, healthy and safer lifestyles through the College’s PSHE curriculum reflecting upon the Cambridgeshire PSHE programme as examples of best practice.</w:t>
      </w:r>
    </w:p>
    <w:p w14:paraId="39C2D167" w14:textId="1FB7D29D" w:rsidR="00B43CC7" w:rsidRPr="0045064A" w:rsidRDefault="00B43CC7" w:rsidP="0045064A">
      <w:pPr>
        <w:spacing w:after="200"/>
        <w:ind w:left="720"/>
        <w:jc w:val="both"/>
      </w:pPr>
      <w:r w:rsidRPr="00A464E1">
        <w:t>Make full use of Early Help Teams through internal referral processes in order to support vulnerable children not subject to a Child Protection Plan.</w:t>
      </w:r>
    </w:p>
    <w:p w14:paraId="1AEA01A8" w14:textId="77777777" w:rsidR="00764439" w:rsidRPr="004C4206" w:rsidRDefault="00764439" w:rsidP="004C4206">
      <w:pPr>
        <w:tabs>
          <w:tab w:val="left" w:pos="-720"/>
          <w:tab w:val="left" w:pos="0"/>
        </w:tabs>
        <w:spacing w:after="200"/>
        <w:ind w:left="720" w:right="-57" w:hanging="720"/>
        <w:jc w:val="both"/>
      </w:pPr>
      <w:r w:rsidRPr="004C4206">
        <w:t>2.0</w:t>
      </w:r>
      <w:r w:rsidRPr="004C4206">
        <w:tab/>
      </w:r>
      <w:r w:rsidRPr="004C4206">
        <w:rPr>
          <w:b/>
          <w:bCs/>
        </w:rPr>
        <w:t>PROCEDURE</w:t>
      </w:r>
      <w:r w:rsidR="004C4206">
        <w:rPr>
          <w:b/>
          <w:bCs/>
        </w:rPr>
        <w:t>S</w:t>
      </w:r>
    </w:p>
    <w:p w14:paraId="1E4E4D8B" w14:textId="77777777" w:rsidR="00AE72C2" w:rsidRPr="00AE72C2" w:rsidRDefault="00AE72C2" w:rsidP="00B01BE1">
      <w:pPr>
        <w:numPr>
          <w:ilvl w:val="1"/>
          <w:numId w:val="9"/>
        </w:numPr>
        <w:tabs>
          <w:tab w:val="left" w:pos="-720"/>
          <w:tab w:val="left" w:pos="0"/>
        </w:tabs>
        <w:spacing w:after="200"/>
        <w:ind w:left="720" w:right="57" w:hanging="720"/>
        <w:rPr>
          <w:lang w:val="en-GB"/>
        </w:rPr>
      </w:pPr>
      <w:r>
        <w:t xml:space="preserve">The Trust will ensure that academies follow the procedures set out in the Cambridgeshire and Peterborough Safeguarding Children Board ‘Inter-Agency Procedures’.  A copy of these procedures can be found on the Safeguarding Children </w:t>
      </w:r>
      <w:r w:rsidR="00EB43E3">
        <w:t>Partnership</w:t>
      </w:r>
      <w:r>
        <w:t xml:space="preserve"> Boards website: </w:t>
      </w:r>
      <w:hyperlink r:id="rId84" w:history="1">
        <w:r w:rsidRPr="00D05BAE">
          <w:rPr>
            <w:rStyle w:val="Hyperlink"/>
            <w:lang w:val="en-GB"/>
          </w:rPr>
          <w:t>http://www.safeguardingcambspeterborough.org.uk/children-board/</w:t>
        </w:r>
      </w:hyperlink>
      <w:r>
        <w:rPr>
          <w:lang w:val="en-GB"/>
        </w:rPr>
        <w:t xml:space="preserve"> </w:t>
      </w:r>
    </w:p>
    <w:p w14:paraId="3D019A39" w14:textId="74BCABBF" w:rsidR="00FF1551" w:rsidRPr="001E1184" w:rsidRDefault="003B2754" w:rsidP="00B01BE1">
      <w:pPr>
        <w:pStyle w:val="ListParagraph"/>
        <w:widowControl w:val="0"/>
        <w:numPr>
          <w:ilvl w:val="2"/>
          <w:numId w:val="19"/>
        </w:numPr>
        <w:pBdr>
          <w:top w:val="nil"/>
          <w:left w:val="nil"/>
          <w:bottom w:val="nil"/>
          <w:right w:val="nil"/>
          <w:between w:val="nil"/>
        </w:pBdr>
        <w:spacing w:after="200"/>
        <w:ind w:right="57"/>
        <w:jc w:val="both"/>
        <w:rPr>
          <w:rFonts w:eastAsia="Arial"/>
          <w:color w:val="000000"/>
          <w:lang w:val="en-GB" w:eastAsia="en-GB"/>
        </w:rPr>
      </w:pPr>
      <w:r w:rsidRPr="001E1184">
        <w:rPr>
          <w:rFonts w:eastAsia="Arial"/>
          <w:color w:val="000000"/>
          <w:lang w:val="en-GB" w:eastAsia="en-GB"/>
        </w:rPr>
        <w:t>Responsible staff in each academy are identified in the academy’s own policy</w:t>
      </w:r>
      <w:r w:rsidR="00FF1551" w:rsidRPr="001E1184">
        <w:rPr>
          <w:rFonts w:eastAsia="Arial"/>
          <w:color w:val="000000"/>
          <w:lang w:val="en-GB" w:eastAsia="en-GB"/>
        </w:rPr>
        <w:t xml:space="preserve">. </w:t>
      </w:r>
    </w:p>
    <w:p w14:paraId="0186568D" w14:textId="77777777" w:rsidR="00610D09" w:rsidRPr="004C4206" w:rsidRDefault="003B2754" w:rsidP="00B01BE1">
      <w:pPr>
        <w:pStyle w:val="ListParagraph"/>
        <w:numPr>
          <w:ilvl w:val="1"/>
          <w:numId w:val="20"/>
        </w:numPr>
        <w:spacing w:after="200"/>
        <w:ind w:right="-57"/>
        <w:jc w:val="both"/>
      </w:pPr>
      <w:r w:rsidRPr="003B2754">
        <w:t xml:space="preserve">It is expected that </w:t>
      </w:r>
      <w:r w:rsidR="00B51A97">
        <w:t>Local G</w:t>
      </w:r>
      <w:r w:rsidRPr="003B2754">
        <w:t xml:space="preserve">overning </w:t>
      </w:r>
      <w:r w:rsidR="00B51A97">
        <w:t>B</w:t>
      </w:r>
      <w:r w:rsidRPr="003B2754">
        <w:t>odies will:</w:t>
      </w:r>
    </w:p>
    <w:p w14:paraId="19B30A89" w14:textId="77777777" w:rsidR="003B2754" w:rsidRDefault="003B2754" w:rsidP="00B01BE1">
      <w:pPr>
        <w:pStyle w:val="ListParagraph"/>
        <w:numPr>
          <w:ilvl w:val="2"/>
          <w:numId w:val="21"/>
        </w:numPr>
        <w:tabs>
          <w:tab w:val="num" w:pos="2520"/>
        </w:tabs>
        <w:spacing w:after="200"/>
        <w:ind w:right="-57"/>
        <w:jc w:val="both"/>
      </w:pPr>
      <w:r>
        <w:t xml:space="preserve">Appoint a senior member of staff, </w:t>
      </w:r>
      <w:proofErr w:type="gramStart"/>
      <w:r>
        <w:t>from the leadership team,</w:t>
      </w:r>
      <w:proofErr w:type="gramEnd"/>
      <w:r>
        <w:t xml:space="preserve"> to the role of Designated Safeguarding Lead (DSL).  The DSL will take lead responsibility for safeguarding and child protection.  Whilst the activities of the DSL can be delegated to appropriately trained deputies, (Deputy Designated Safeguarding Lead (DDSL) Designated Personnel (DP)), the lead responsibility for child protection remains with the DSL and cannot be delegated.</w:t>
      </w:r>
    </w:p>
    <w:p w14:paraId="04A7DCCD" w14:textId="77777777" w:rsidR="003B2754" w:rsidRDefault="003B2754" w:rsidP="00B01BE1">
      <w:pPr>
        <w:pStyle w:val="ListParagraph"/>
        <w:numPr>
          <w:ilvl w:val="2"/>
          <w:numId w:val="22"/>
        </w:numPr>
        <w:tabs>
          <w:tab w:val="num" w:pos="2520"/>
        </w:tabs>
        <w:spacing w:after="200"/>
        <w:ind w:right="-57"/>
        <w:jc w:val="both"/>
      </w:pPr>
      <w:r w:rsidRPr="003B2754">
        <w:t>Ensure that the role of DSL</w:t>
      </w:r>
      <w:r>
        <w:t>, DDSL,</w:t>
      </w:r>
      <w:r w:rsidRPr="003B2754">
        <w:t xml:space="preserve"> and DP is explicit in th</w:t>
      </w:r>
      <w:r>
        <w:t>e role holder’s job description</w:t>
      </w:r>
    </w:p>
    <w:p w14:paraId="56E27998" w14:textId="1C7B4B24" w:rsidR="003C2979" w:rsidRPr="00D209DC" w:rsidRDefault="003B2754" w:rsidP="003C2979">
      <w:pPr>
        <w:pBdr>
          <w:top w:val="nil"/>
          <w:left w:val="nil"/>
          <w:bottom w:val="nil"/>
          <w:right w:val="nil"/>
          <w:between w:val="nil"/>
        </w:pBdr>
        <w:spacing w:after="220"/>
        <w:ind w:left="720"/>
        <w:jc w:val="both"/>
        <w:rPr>
          <w:rFonts w:eastAsia="Tahoma"/>
          <w:sz w:val="22"/>
          <w:szCs w:val="22"/>
          <w:lang w:val="en-GB" w:eastAsia="en-GB"/>
        </w:rPr>
      </w:pPr>
      <w:r>
        <w:t xml:space="preserve">Ensure that the DSL, DDSL has the appropriate status and authority within the school to carry out the duties of the post.  Give the DSL, DDSL the time, funding, training, resources and support to provide advice and support to other staff on child </w:t>
      </w:r>
      <w:r w:rsidRPr="008E48EA">
        <w:t xml:space="preserve">welfare and child protection matters.  </w:t>
      </w:r>
      <w:r w:rsidR="003C2979" w:rsidRPr="008E48EA">
        <w:rPr>
          <w:rFonts w:ascii="Tahoma" w:eastAsia="Tahoma" w:hAnsi="Tahoma" w:cs="Tahoma"/>
          <w:sz w:val="22"/>
          <w:szCs w:val="22"/>
          <w:lang w:val="en-GB" w:eastAsia="en-GB"/>
        </w:rPr>
        <w:t xml:space="preserve">(See ‘Keeping Children Safe in </w:t>
      </w:r>
      <w:r w:rsidR="003C2979" w:rsidRPr="00D209DC">
        <w:rPr>
          <w:rFonts w:ascii="Tahoma" w:eastAsia="Tahoma" w:hAnsi="Tahoma" w:cs="Tahoma"/>
          <w:sz w:val="22"/>
          <w:szCs w:val="22"/>
          <w:lang w:val="en-GB" w:eastAsia="en-GB"/>
        </w:rPr>
        <w:t xml:space="preserve">Education, </w:t>
      </w:r>
      <w:r w:rsidR="003C2979" w:rsidRPr="00D209DC">
        <w:rPr>
          <w:rFonts w:eastAsia="Tahoma"/>
          <w:lang w:val="en-GB" w:eastAsia="en-GB"/>
        </w:rPr>
        <w:t>202</w:t>
      </w:r>
      <w:r w:rsidR="00D15057" w:rsidRPr="00D209DC">
        <w:rPr>
          <w:rFonts w:eastAsia="Tahoma"/>
          <w:lang w:val="en-GB" w:eastAsia="en-GB"/>
        </w:rPr>
        <w:t>2</w:t>
      </w:r>
      <w:r w:rsidR="003C2979" w:rsidRPr="00D209DC">
        <w:rPr>
          <w:rFonts w:eastAsia="Tahoma"/>
          <w:lang w:val="en-GB" w:eastAsia="en-GB"/>
        </w:rPr>
        <w:t xml:space="preserve">, Annex C). </w:t>
      </w:r>
      <w:r w:rsidR="008E48EA" w:rsidRPr="00D209DC">
        <w:rPr>
          <w:rFonts w:eastAsia="Tahoma"/>
          <w:lang w:val="en-GB" w:eastAsia="en-GB"/>
        </w:rPr>
        <w:t xml:space="preserve"> </w:t>
      </w:r>
      <w:r w:rsidR="003C2979" w:rsidRPr="00D209DC">
        <w:rPr>
          <w:rFonts w:eastAsia="Tahoma"/>
          <w:lang w:val="en-GB" w:eastAsia="en-GB"/>
        </w:rPr>
        <w:t>The DSL will have time to take part in inter-agency meetings and contributing to the assessment of children in need.</w:t>
      </w:r>
    </w:p>
    <w:p w14:paraId="7EF8BB52" w14:textId="13D71817" w:rsidR="00923CC4" w:rsidRPr="00D209DC" w:rsidRDefault="00923CC4" w:rsidP="00B01BE1">
      <w:pPr>
        <w:pStyle w:val="ListParagraph"/>
        <w:numPr>
          <w:ilvl w:val="2"/>
          <w:numId w:val="12"/>
        </w:numPr>
        <w:tabs>
          <w:tab w:val="left" w:pos="720"/>
        </w:tabs>
        <w:spacing w:after="200"/>
        <w:ind w:left="709" w:right="-54"/>
        <w:jc w:val="both"/>
      </w:pPr>
      <w:r w:rsidRPr="00D209DC">
        <w:rPr>
          <w:rFonts w:eastAsia="Arial"/>
        </w:rPr>
        <w:t xml:space="preserve">Ensure that the training for both DSL and DDSL is </w:t>
      </w:r>
      <w:r w:rsidR="00464914" w:rsidRPr="00D209DC">
        <w:rPr>
          <w:rFonts w:eastAsia="Arial"/>
        </w:rPr>
        <w:t xml:space="preserve">in line with government guidance and is </w:t>
      </w:r>
      <w:r w:rsidRPr="00D209DC">
        <w:rPr>
          <w:rFonts w:eastAsia="Arial"/>
        </w:rPr>
        <w:t>updated every two years</w:t>
      </w:r>
      <w:r w:rsidR="00464914" w:rsidRPr="00D209DC">
        <w:rPr>
          <w:rFonts w:eastAsia="Arial"/>
        </w:rPr>
        <w:t>.</w:t>
      </w:r>
    </w:p>
    <w:p w14:paraId="3CAEAD0D" w14:textId="77777777" w:rsidR="004A40CD" w:rsidRPr="00D209DC" w:rsidRDefault="00B250F9" w:rsidP="00B01BE1">
      <w:pPr>
        <w:pStyle w:val="ListParagraph"/>
        <w:numPr>
          <w:ilvl w:val="2"/>
          <w:numId w:val="12"/>
        </w:numPr>
        <w:tabs>
          <w:tab w:val="left" w:pos="720"/>
        </w:tabs>
        <w:spacing w:after="200"/>
        <w:ind w:left="709" w:right="-54"/>
        <w:jc w:val="both"/>
      </w:pPr>
      <w:r w:rsidRPr="00D209DC">
        <w:t>Ensure that in</w:t>
      </w:r>
      <w:r w:rsidR="00512402" w:rsidRPr="00D209DC">
        <w:t xml:space="preserve"> addition to the formal training set out above</w:t>
      </w:r>
      <w:r w:rsidRPr="00D209DC">
        <w:t>,</w:t>
      </w:r>
      <w:r w:rsidR="00512402" w:rsidRPr="00D209DC">
        <w:t xml:space="preserve"> the DSL</w:t>
      </w:r>
      <w:r w:rsidR="003B2754" w:rsidRPr="00D209DC">
        <w:t>, DDSL</w:t>
      </w:r>
      <w:r w:rsidR="00512402" w:rsidRPr="00D209DC">
        <w:t xml:space="preserve"> and </w:t>
      </w:r>
      <w:r w:rsidR="001D05F9" w:rsidRPr="00D209DC">
        <w:t>DPs</w:t>
      </w:r>
      <w:r w:rsidR="00512402" w:rsidRPr="00D209DC">
        <w:t xml:space="preserve"> refresh their knowledge and skills </w:t>
      </w:r>
      <w:proofErr w:type="gramStart"/>
      <w:r w:rsidR="00512402" w:rsidRPr="00D209DC">
        <w:t>e.g.</w:t>
      </w:r>
      <w:proofErr w:type="gramEnd"/>
      <w:r w:rsidR="00512402" w:rsidRPr="00D209DC">
        <w:t xml:space="preserve"> via bulletins, meetings or further reading </w:t>
      </w:r>
      <w:r w:rsidR="00512402" w:rsidRPr="00D209DC">
        <w:rPr>
          <w:b/>
        </w:rPr>
        <w:t>at</w:t>
      </w:r>
      <w:r w:rsidR="00512402" w:rsidRPr="00D209DC">
        <w:t xml:space="preserve"> </w:t>
      </w:r>
      <w:r w:rsidR="00512402" w:rsidRPr="00D209DC">
        <w:rPr>
          <w:b/>
        </w:rPr>
        <w:t>least annually</w:t>
      </w:r>
      <w:r w:rsidR="00512402" w:rsidRPr="00D209DC">
        <w:t>.</w:t>
      </w:r>
      <w:r w:rsidR="004A40CD" w:rsidRPr="00D209DC">
        <w:rPr>
          <w:rFonts w:eastAsia="Arial"/>
        </w:rPr>
        <w:t xml:space="preserve"> </w:t>
      </w:r>
    </w:p>
    <w:p w14:paraId="250C8725" w14:textId="591CB092" w:rsidR="00760F76" w:rsidRPr="00D209DC" w:rsidRDefault="004A40CD" w:rsidP="00B01BE1">
      <w:pPr>
        <w:pStyle w:val="ListParagraph"/>
        <w:numPr>
          <w:ilvl w:val="2"/>
          <w:numId w:val="12"/>
        </w:numPr>
        <w:tabs>
          <w:tab w:val="left" w:pos="720"/>
        </w:tabs>
        <w:spacing w:after="200"/>
        <w:ind w:left="709" w:right="-54"/>
        <w:jc w:val="both"/>
      </w:pPr>
      <w:proofErr w:type="spellStart"/>
      <w:r w:rsidRPr="00D209DC">
        <w:rPr>
          <w:rFonts w:eastAsia="Arial"/>
        </w:rPr>
        <w:t>Recognise</w:t>
      </w:r>
      <w:proofErr w:type="spellEnd"/>
      <w:r w:rsidRPr="00D209DC">
        <w:rPr>
          <w:rFonts w:eastAsia="Arial"/>
        </w:rPr>
        <w:t xml:space="preserve"> the importance of the role of the Designated Safeguarding Lead and ensure they have the status, time and training to undertake duties, which include providing advice and support to </w:t>
      </w:r>
      <w:r w:rsidRPr="00D209DC">
        <w:t xml:space="preserve">staff on child welfare and child protection matters. (See ‘Keeping Children Safe in Education, 2022, Annex C). The DSL </w:t>
      </w:r>
      <w:r w:rsidRPr="00D209DC">
        <w:lastRenderedPageBreak/>
        <w:t>will have time to tak</w:t>
      </w:r>
      <w:r w:rsidRPr="00D209DC">
        <w:rPr>
          <w:rFonts w:eastAsia="Arial"/>
        </w:rPr>
        <w:t>e part in inter-agency meetings and contributing to the assessment of children in need</w:t>
      </w:r>
    </w:p>
    <w:p w14:paraId="3942C2FA" w14:textId="77777777" w:rsidR="00716191" w:rsidRPr="004C4206" w:rsidRDefault="00502B19" w:rsidP="003B2754">
      <w:pPr>
        <w:tabs>
          <w:tab w:val="left" w:pos="720"/>
          <w:tab w:val="num" w:pos="2520"/>
        </w:tabs>
        <w:spacing w:after="200"/>
        <w:ind w:left="720" w:right="-54" w:hanging="720"/>
        <w:jc w:val="both"/>
        <w:rPr>
          <w:iCs/>
        </w:rPr>
      </w:pPr>
      <w:r w:rsidRPr="004C4206">
        <w:rPr>
          <w:iCs/>
        </w:rPr>
        <w:t>2.3.6</w:t>
      </w:r>
      <w:r w:rsidRPr="004C4206">
        <w:rPr>
          <w:iCs/>
        </w:rPr>
        <w:tab/>
      </w:r>
      <w:r w:rsidR="00B250F9" w:rsidRPr="004C4206">
        <w:rPr>
          <w:iCs/>
        </w:rPr>
        <w:t>E</w:t>
      </w:r>
      <w:r w:rsidR="00F526CC" w:rsidRPr="004C4206">
        <w:rPr>
          <w:iCs/>
        </w:rPr>
        <w:t xml:space="preserve">nsure that </w:t>
      </w:r>
      <w:r w:rsidR="00B91BFC" w:rsidRPr="004C4206">
        <w:rPr>
          <w:iCs/>
        </w:rPr>
        <w:t>the</w:t>
      </w:r>
      <w:r w:rsidR="00142BB9" w:rsidRPr="004C4206">
        <w:rPr>
          <w:iCs/>
        </w:rPr>
        <w:t xml:space="preserve"> DSL</w:t>
      </w:r>
      <w:r w:rsidR="003B2754">
        <w:rPr>
          <w:iCs/>
        </w:rPr>
        <w:t>, DDSL</w:t>
      </w:r>
      <w:r w:rsidR="00142BB9" w:rsidRPr="004C4206">
        <w:rPr>
          <w:iCs/>
        </w:rPr>
        <w:t xml:space="preserve"> or DP are </w:t>
      </w:r>
      <w:r w:rsidR="00C76638" w:rsidRPr="004C4206">
        <w:rPr>
          <w:iCs/>
        </w:rPr>
        <w:t>always</w:t>
      </w:r>
      <w:r w:rsidR="00EF1D1D" w:rsidRPr="004C4206">
        <w:rPr>
          <w:iCs/>
        </w:rPr>
        <w:t xml:space="preserve"> available</w:t>
      </w:r>
      <w:r w:rsidR="002C242A" w:rsidRPr="004C4206">
        <w:rPr>
          <w:iCs/>
        </w:rPr>
        <w:t xml:space="preserve"> (during school hours, during term-time)</w:t>
      </w:r>
      <w:r w:rsidR="00EF1D1D" w:rsidRPr="004C4206">
        <w:rPr>
          <w:iCs/>
        </w:rPr>
        <w:t xml:space="preserve"> to discuss any safeguarding concerns</w:t>
      </w:r>
      <w:r w:rsidR="00F526CC" w:rsidRPr="004C4206">
        <w:rPr>
          <w:iCs/>
        </w:rPr>
        <w:t xml:space="preserve"> and that all staff are clear upon the course of action they must take if in exceptional circumstances the </w:t>
      </w:r>
      <w:r w:rsidR="00142BB9" w:rsidRPr="004C4206">
        <w:rPr>
          <w:iCs/>
        </w:rPr>
        <w:t>DSL</w:t>
      </w:r>
      <w:r w:rsidR="003B2754">
        <w:rPr>
          <w:iCs/>
        </w:rPr>
        <w:t>, DDSL,</w:t>
      </w:r>
      <w:r w:rsidR="00F526CC" w:rsidRPr="004C4206">
        <w:rPr>
          <w:iCs/>
        </w:rPr>
        <w:t xml:space="preserve"> </w:t>
      </w:r>
      <w:r w:rsidR="00142BB9" w:rsidRPr="004C4206">
        <w:rPr>
          <w:iCs/>
        </w:rPr>
        <w:t>and DPs are</w:t>
      </w:r>
      <w:r w:rsidR="00F526CC" w:rsidRPr="004C4206">
        <w:rPr>
          <w:iCs/>
        </w:rPr>
        <w:t xml:space="preserve"> not available. </w:t>
      </w:r>
    </w:p>
    <w:p w14:paraId="513ED30D" w14:textId="77777777" w:rsidR="0098099A" w:rsidRDefault="0098099A" w:rsidP="00B01BE1">
      <w:pPr>
        <w:numPr>
          <w:ilvl w:val="2"/>
          <w:numId w:val="13"/>
        </w:numPr>
        <w:tabs>
          <w:tab w:val="left" w:pos="720"/>
        </w:tabs>
        <w:spacing w:after="200"/>
        <w:ind w:right="-54"/>
        <w:jc w:val="both"/>
      </w:pPr>
      <w:r w:rsidRPr="0098099A">
        <w:t>Liaise with the three safeguarding partners (Local Authority, clinical commissioning group and police) as appropriate and work with other agencies in line with Working Together to Safeguard Children, 2018</w:t>
      </w:r>
      <w:r>
        <w:t>.</w:t>
      </w:r>
    </w:p>
    <w:p w14:paraId="72337894" w14:textId="752A8592" w:rsidR="0098099A" w:rsidRDefault="00B250F9" w:rsidP="00B01BE1">
      <w:pPr>
        <w:numPr>
          <w:ilvl w:val="2"/>
          <w:numId w:val="13"/>
        </w:numPr>
        <w:tabs>
          <w:tab w:val="left" w:pos="720"/>
        </w:tabs>
        <w:spacing w:after="200"/>
        <w:ind w:right="-54"/>
        <w:jc w:val="both"/>
      </w:pPr>
      <w:r w:rsidRPr="004C4206">
        <w:t>Nominate a</w:t>
      </w:r>
      <w:r w:rsidR="00716191" w:rsidRPr="004C4206">
        <w:t xml:space="preserve"> </w:t>
      </w:r>
      <w:r w:rsidR="00B51A97">
        <w:t>G</w:t>
      </w:r>
      <w:r w:rsidR="00716191" w:rsidRPr="004C4206">
        <w:t xml:space="preserve">overnor for safeguarding and child protection </w:t>
      </w:r>
      <w:r w:rsidR="003F1FB3">
        <w:t xml:space="preserve">and ensure they </w:t>
      </w:r>
      <w:r w:rsidR="00716191" w:rsidRPr="004C4206">
        <w:t>ha</w:t>
      </w:r>
      <w:r w:rsidR="003F1FB3">
        <w:t>ve</w:t>
      </w:r>
      <w:r w:rsidR="00716191" w:rsidRPr="004C4206">
        <w:t xml:space="preserve"> </w:t>
      </w:r>
      <w:r w:rsidR="00954AC5" w:rsidRPr="004C4206">
        <w:t>undertaken appropriate training</w:t>
      </w:r>
      <w:r w:rsidR="00142BB9" w:rsidRPr="004C4206">
        <w:t>.</w:t>
      </w:r>
    </w:p>
    <w:p w14:paraId="6B38F474" w14:textId="4BE2F95B" w:rsidR="006228A2" w:rsidRPr="00D209DC" w:rsidRDefault="00605120" w:rsidP="0045064A">
      <w:pPr>
        <w:pStyle w:val="ListParagraph"/>
        <w:numPr>
          <w:ilvl w:val="2"/>
          <w:numId w:val="13"/>
        </w:numPr>
        <w:tabs>
          <w:tab w:val="left" w:pos="-720"/>
          <w:tab w:val="left" w:pos="720"/>
          <w:tab w:val="left" w:pos="1260"/>
        </w:tabs>
        <w:spacing w:after="200"/>
        <w:ind w:right="-57"/>
        <w:jc w:val="both"/>
      </w:pPr>
      <w:r>
        <w:t>E</w:t>
      </w:r>
      <w:r w:rsidR="00B250F9" w:rsidRPr="008E48EA">
        <w:t>nsure</w:t>
      </w:r>
      <w:r w:rsidR="00764439" w:rsidRPr="008E48EA">
        <w:t xml:space="preserve"> e</w:t>
      </w:r>
      <w:r w:rsidR="00B51A97" w:rsidRPr="008E48EA">
        <w:t xml:space="preserve">very member of staff </w:t>
      </w:r>
      <w:r w:rsidR="00CF560D" w:rsidRPr="004C4206">
        <w:t xml:space="preserve">paid and unpaid, and the </w:t>
      </w:r>
      <w:r w:rsidR="00CF560D">
        <w:t>Local Governing B</w:t>
      </w:r>
      <w:r w:rsidR="00CF560D" w:rsidRPr="004C4206">
        <w:t xml:space="preserve">ody knows who the Designated Personnel are and the procedures for passing on </w:t>
      </w:r>
      <w:r w:rsidR="00CF560D" w:rsidRPr="00D209DC">
        <w:t xml:space="preserve">concerns from the </w:t>
      </w:r>
      <w:r w:rsidR="00CF560D" w:rsidRPr="00D209DC">
        <w:rPr>
          <w:b/>
        </w:rPr>
        <w:t xml:space="preserve">point of </w:t>
      </w:r>
      <w:proofErr w:type="gramStart"/>
      <w:r w:rsidR="00CF560D" w:rsidRPr="00D209DC">
        <w:rPr>
          <w:b/>
        </w:rPr>
        <w:t>induction</w:t>
      </w:r>
      <w:r w:rsidR="00142BB9" w:rsidRPr="00D209DC">
        <w:t>;</w:t>
      </w:r>
      <w:proofErr w:type="gramEnd"/>
    </w:p>
    <w:p w14:paraId="67EF8161" w14:textId="1A7A77BA" w:rsidR="00B91B2E" w:rsidRPr="00D209DC" w:rsidRDefault="00B91B2E" w:rsidP="00B01BE1">
      <w:pPr>
        <w:pStyle w:val="ListParagraph"/>
        <w:numPr>
          <w:ilvl w:val="2"/>
          <w:numId w:val="13"/>
        </w:numPr>
        <w:tabs>
          <w:tab w:val="left" w:pos="-720"/>
          <w:tab w:val="left" w:pos="720"/>
          <w:tab w:val="left" w:pos="1260"/>
        </w:tabs>
        <w:ind w:right="-54"/>
        <w:contextualSpacing/>
        <w:jc w:val="both"/>
      </w:pPr>
      <w:r w:rsidRPr="00D209DC">
        <w:t xml:space="preserve">Ensure that every member of staff and every governor knows: </w:t>
      </w:r>
    </w:p>
    <w:p w14:paraId="61380E04" w14:textId="77777777" w:rsidR="009337BC" w:rsidRPr="00D209DC" w:rsidRDefault="009337BC" w:rsidP="009337BC">
      <w:pPr>
        <w:tabs>
          <w:tab w:val="left" w:pos="-720"/>
          <w:tab w:val="left" w:pos="720"/>
          <w:tab w:val="left" w:pos="1260"/>
        </w:tabs>
        <w:ind w:right="-54"/>
        <w:contextualSpacing/>
        <w:jc w:val="both"/>
      </w:pPr>
    </w:p>
    <w:p w14:paraId="2022DADF" w14:textId="77777777" w:rsidR="00C84385" w:rsidRPr="00D209DC" w:rsidRDefault="00C84385" w:rsidP="00C472C6">
      <w:pPr>
        <w:pStyle w:val="ListParagraph"/>
        <w:numPr>
          <w:ilvl w:val="0"/>
          <w:numId w:val="83"/>
        </w:numPr>
        <w:tabs>
          <w:tab w:val="left" w:pos="-720"/>
          <w:tab w:val="left" w:pos="1260"/>
        </w:tabs>
        <w:ind w:left="1077" w:hanging="357"/>
        <w:contextualSpacing/>
        <w:jc w:val="both"/>
      </w:pPr>
      <w:r w:rsidRPr="00D209DC">
        <w:t xml:space="preserve">how to identify the signs of abuse and </w:t>
      </w:r>
      <w:proofErr w:type="gramStart"/>
      <w:r w:rsidRPr="00D209DC">
        <w:t>neglect</w:t>
      </w:r>
      <w:r w:rsidR="00142BB9" w:rsidRPr="00D209DC">
        <w:t>;</w:t>
      </w:r>
      <w:proofErr w:type="gramEnd"/>
    </w:p>
    <w:p w14:paraId="57038B25" w14:textId="58610B09" w:rsidR="009337BC" w:rsidRPr="00D209DC" w:rsidRDefault="009337BC" w:rsidP="00C472C6">
      <w:pPr>
        <w:pStyle w:val="ListParagraph"/>
        <w:numPr>
          <w:ilvl w:val="0"/>
          <w:numId w:val="83"/>
        </w:numPr>
        <w:tabs>
          <w:tab w:val="left" w:pos="-720"/>
          <w:tab w:val="left" w:pos="1260"/>
        </w:tabs>
        <w:ind w:left="1077" w:hanging="357"/>
        <w:contextualSpacing/>
        <w:jc w:val="both"/>
      </w:pPr>
      <w:r w:rsidRPr="00D209DC">
        <w:t xml:space="preserve">That all staff have a responsibility to provide a safe environment </w:t>
      </w:r>
      <w:r w:rsidR="009313AF" w:rsidRPr="00D209DC">
        <w:t>in which children can learn.</w:t>
      </w:r>
    </w:p>
    <w:p w14:paraId="4CA884FA" w14:textId="02A4E09F" w:rsidR="009313AF" w:rsidRPr="00D209DC" w:rsidRDefault="009313AF" w:rsidP="00C472C6">
      <w:pPr>
        <w:pStyle w:val="ListParagraph"/>
        <w:numPr>
          <w:ilvl w:val="0"/>
          <w:numId w:val="83"/>
        </w:numPr>
        <w:tabs>
          <w:tab w:val="left" w:pos="-720"/>
          <w:tab w:val="left" w:pos="1260"/>
        </w:tabs>
        <w:ind w:left="1077" w:hanging="357"/>
        <w:contextualSpacing/>
        <w:jc w:val="both"/>
      </w:pPr>
      <w:r w:rsidRPr="00D209DC">
        <w:t>The name of the designated safeguarding personnel</w:t>
      </w:r>
      <w:r w:rsidR="000332BA" w:rsidRPr="00D209DC">
        <w:t xml:space="preserve"> and his/ her role</w:t>
      </w:r>
    </w:p>
    <w:p w14:paraId="74335EDF" w14:textId="77777777" w:rsidR="00764439" w:rsidRPr="00D209DC" w:rsidRDefault="00764439" w:rsidP="00C472C6">
      <w:pPr>
        <w:pStyle w:val="ListParagraph"/>
        <w:numPr>
          <w:ilvl w:val="0"/>
          <w:numId w:val="83"/>
        </w:numPr>
        <w:tabs>
          <w:tab w:val="left" w:pos="-720"/>
          <w:tab w:val="left" w:pos="1260"/>
        </w:tabs>
        <w:ind w:left="1077" w:hanging="357"/>
        <w:contextualSpacing/>
        <w:jc w:val="both"/>
      </w:pPr>
      <w:r w:rsidRPr="00D209DC">
        <w:t xml:space="preserve">how to pass on and record concerns about a </w:t>
      </w:r>
      <w:proofErr w:type="gramStart"/>
      <w:r w:rsidRPr="00D209DC">
        <w:t>pupil</w:t>
      </w:r>
      <w:r w:rsidR="00142BB9" w:rsidRPr="00D209DC">
        <w:t>;</w:t>
      </w:r>
      <w:proofErr w:type="gramEnd"/>
    </w:p>
    <w:p w14:paraId="36F9C920" w14:textId="77777777" w:rsidR="00384C1F" w:rsidRPr="00D209DC" w:rsidRDefault="00384C1F" w:rsidP="00C472C6">
      <w:pPr>
        <w:pStyle w:val="ListParagraph"/>
        <w:numPr>
          <w:ilvl w:val="0"/>
          <w:numId w:val="83"/>
        </w:numPr>
        <w:tabs>
          <w:tab w:val="left" w:pos="-720"/>
          <w:tab w:val="left" w:pos="1260"/>
        </w:tabs>
        <w:spacing w:line="276" w:lineRule="auto"/>
        <w:ind w:left="1077" w:right="-54" w:hanging="357"/>
        <w:contextualSpacing/>
      </w:pPr>
      <w:r w:rsidRPr="00D209DC">
        <w:t xml:space="preserve">that children may not feel ready or know how to tell someone that they are being abused, exploited or neglected and/or they may not </w:t>
      </w:r>
      <w:proofErr w:type="spellStart"/>
      <w:r w:rsidRPr="00D209DC">
        <w:t>recognise</w:t>
      </w:r>
      <w:proofErr w:type="spellEnd"/>
      <w:r w:rsidRPr="00D209DC">
        <w:t xml:space="preserve"> their experiences as harmful</w:t>
      </w:r>
    </w:p>
    <w:p w14:paraId="71CB8440" w14:textId="08B15AE1" w:rsidR="006E1227" w:rsidRPr="00D209DC" w:rsidRDefault="00764439" w:rsidP="00C472C6">
      <w:pPr>
        <w:pStyle w:val="ListParagraph"/>
        <w:numPr>
          <w:ilvl w:val="0"/>
          <w:numId w:val="83"/>
        </w:numPr>
        <w:tabs>
          <w:tab w:val="left" w:pos="-720"/>
          <w:tab w:val="left" w:pos="1260"/>
        </w:tabs>
        <w:ind w:left="1077" w:hanging="357"/>
        <w:contextualSpacing/>
        <w:jc w:val="both"/>
      </w:pPr>
      <w:r w:rsidRPr="00D209DC">
        <w:t xml:space="preserve">that they have an individual responsibility </w:t>
      </w:r>
      <w:r w:rsidR="006E1227" w:rsidRPr="00D209DC">
        <w:t>to be alert to the signs and indicators of abuse</w:t>
      </w:r>
      <w:r w:rsidR="00142BB9" w:rsidRPr="00D209DC">
        <w:t>;</w:t>
      </w:r>
      <w:r w:rsidR="006E1227" w:rsidRPr="00D209DC">
        <w:t xml:space="preserve"> and </w:t>
      </w:r>
      <w:r w:rsidRPr="00D209DC">
        <w:t xml:space="preserve">for referring </w:t>
      </w:r>
      <w:r w:rsidR="004230A2" w:rsidRPr="00D209DC">
        <w:t>safeguarding</w:t>
      </w:r>
      <w:r w:rsidRPr="00D209DC">
        <w:t xml:space="preserve"> concerns </w:t>
      </w:r>
      <w:r w:rsidR="001D05F9" w:rsidRPr="00D209DC">
        <w:t>to the DSL</w:t>
      </w:r>
      <w:r w:rsidR="003B2754" w:rsidRPr="00D209DC">
        <w:t xml:space="preserve">, DDSL, and </w:t>
      </w:r>
      <w:proofErr w:type="gramStart"/>
      <w:r w:rsidR="001D05F9" w:rsidRPr="00D209DC">
        <w:t>DP</w:t>
      </w:r>
      <w:r w:rsidR="00142BB9" w:rsidRPr="00D209DC">
        <w:t>;</w:t>
      </w:r>
      <w:proofErr w:type="gramEnd"/>
    </w:p>
    <w:p w14:paraId="279D732D" w14:textId="77777777" w:rsidR="002031E5" w:rsidRPr="00D209DC" w:rsidRDefault="002031E5" w:rsidP="00C472C6">
      <w:pPr>
        <w:pStyle w:val="ListParagraph"/>
        <w:numPr>
          <w:ilvl w:val="0"/>
          <w:numId w:val="83"/>
        </w:numPr>
        <w:tabs>
          <w:tab w:val="left" w:pos="-720"/>
          <w:tab w:val="left" w:pos="1260"/>
        </w:tabs>
        <w:ind w:left="1077" w:hanging="357"/>
        <w:contextualSpacing/>
        <w:jc w:val="both"/>
      </w:pPr>
      <w:r w:rsidRPr="00D209DC">
        <w:t xml:space="preserve">that they have a responsibility to provide a safe environment in which children can </w:t>
      </w:r>
      <w:proofErr w:type="gramStart"/>
      <w:r w:rsidRPr="00D209DC">
        <w:t>learn</w:t>
      </w:r>
      <w:r w:rsidR="00142BB9" w:rsidRPr="00D209DC">
        <w:t>;</w:t>
      </w:r>
      <w:proofErr w:type="gramEnd"/>
    </w:p>
    <w:p w14:paraId="5E585CCA" w14:textId="77777777" w:rsidR="00764439" w:rsidRPr="00D209DC" w:rsidRDefault="00764439" w:rsidP="00C472C6">
      <w:pPr>
        <w:pStyle w:val="ListParagraph"/>
        <w:numPr>
          <w:ilvl w:val="0"/>
          <w:numId w:val="83"/>
        </w:numPr>
        <w:tabs>
          <w:tab w:val="left" w:pos="-720"/>
          <w:tab w:val="left" w:pos="1260"/>
        </w:tabs>
        <w:ind w:left="1077" w:hanging="357"/>
        <w:contextualSpacing/>
        <w:jc w:val="both"/>
      </w:pPr>
      <w:r w:rsidRPr="00D209DC">
        <w:t xml:space="preserve">where </w:t>
      </w:r>
      <w:r w:rsidR="00481074" w:rsidRPr="00D209DC">
        <w:t xml:space="preserve">to find </w:t>
      </w:r>
      <w:r w:rsidRPr="00D209DC">
        <w:t xml:space="preserve">the Inter – Agency Procedures </w:t>
      </w:r>
      <w:r w:rsidR="00481074" w:rsidRPr="00D209DC">
        <w:t xml:space="preserve">on the </w:t>
      </w:r>
      <w:r w:rsidR="003B2754" w:rsidRPr="00D209DC">
        <w:rPr>
          <w:lang w:val="en-GB" w:eastAsia="en-GB"/>
        </w:rPr>
        <w:t xml:space="preserve">Safeguarding Children Partnership Board </w:t>
      </w:r>
      <w:proofErr w:type="gramStart"/>
      <w:r w:rsidR="003B2754" w:rsidRPr="00D209DC">
        <w:rPr>
          <w:lang w:val="en-GB" w:eastAsia="en-GB"/>
        </w:rPr>
        <w:t>website</w:t>
      </w:r>
      <w:r w:rsidR="00142BB9" w:rsidRPr="00D209DC">
        <w:t>;</w:t>
      </w:r>
      <w:proofErr w:type="gramEnd"/>
    </w:p>
    <w:p w14:paraId="72AE5A4D" w14:textId="1D162C41" w:rsidR="007725F5" w:rsidRPr="00D209DC" w:rsidRDefault="007725F5" w:rsidP="00C472C6">
      <w:pPr>
        <w:numPr>
          <w:ilvl w:val="0"/>
          <w:numId w:val="83"/>
        </w:numPr>
        <w:tabs>
          <w:tab w:val="left" w:pos="-720"/>
          <w:tab w:val="left" w:pos="1260"/>
        </w:tabs>
        <w:ind w:left="1077" w:right="-54" w:hanging="357"/>
      </w:pPr>
      <w:r w:rsidRPr="00D209DC">
        <w:t xml:space="preserve">what is meant by, and the importance of, showing professional curiosity </w:t>
      </w:r>
    </w:p>
    <w:p w14:paraId="7EEC8A3F" w14:textId="77777777" w:rsidR="00461D59" w:rsidRPr="00D209DC" w:rsidRDefault="00461D59" w:rsidP="00C472C6">
      <w:pPr>
        <w:pStyle w:val="ListParagraph"/>
        <w:numPr>
          <w:ilvl w:val="0"/>
          <w:numId w:val="83"/>
        </w:numPr>
        <w:tabs>
          <w:tab w:val="left" w:pos="-720"/>
          <w:tab w:val="left" w:pos="1260"/>
        </w:tabs>
        <w:ind w:left="1077" w:hanging="357"/>
        <w:contextualSpacing/>
        <w:jc w:val="both"/>
      </w:pPr>
      <w:r w:rsidRPr="00D209DC">
        <w:t xml:space="preserve">their role in the early help </w:t>
      </w:r>
      <w:proofErr w:type="gramStart"/>
      <w:r w:rsidRPr="00D209DC">
        <w:t>process</w:t>
      </w:r>
      <w:r w:rsidR="00142BB9" w:rsidRPr="00D209DC">
        <w:t>;</w:t>
      </w:r>
      <w:proofErr w:type="gramEnd"/>
    </w:p>
    <w:p w14:paraId="7CA1DAA7" w14:textId="77777777" w:rsidR="006167B9" w:rsidRPr="00D209DC" w:rsidRDefault="00461D59" w:rsidP="00C472C6">
      <w:pPr>
        <w:pStyle w:val="ListParagraph"/>
        <w:numPr>
          <w:ilvl w:val="0"/>
          <w:numId w:val="83"/>
        </w:numPr>
        <w:tabs>
          <w:tab w:val="left" w:pos="-720"/>
          <w:tab w:val="left" w:pos="1260"/>
        </w:tabs>
        <w:ind w:left="1077" w:hanging="357"/>
        <w:contextualSpacing/>
        <w:jc w:val="both"/>
      </w:pPr>
      <w:r w:rsidRPr="00D209DC">
        <w:t>the process for making referrals to children’s social care</w:t>
      </w:r>
      <w:r w:rsidR="00142BB9" w:rsidRPr="00D209DC">
        <w:t>.</w:t>
      </w:r>
    </w:p>
    <w:p w14:paraId="409A49D9" w14:textId="4796BB72" w:rsidR="004230A2" w:rsidRPr="00D209DC" w:rsidRDefault="004230A2" w:rsidP="00C472C6">
      <w:pPr>
        <w:pStyle w:val="ListParagraph"/>
        <w:numPr>
          <w:ilvl w:val="0"/>
          <w:numId w:val="83"/>
        </w:numPr>
        <w:tabs>
          <w:tab w:val="left" w:pos="-720"/>
          <w:tab w:val="left" w:pos="1260"/>
        </w:tabs>
        <w:spacing w:after="240"/>
        <w:ind w:left="1077" w:hanging="357"/>
      </w:pPr>
      <w:r w:rsidRPr="00D209DC">
        <w:t>the safeguarding response to children who go missing in education.</w:t>
      </w:r>
    </w:p>
    <w:p w14:paraId="2492DF23" w14:textId="19CA37C2" w:rsidR="00351280" w:rsidRPr="00D209DC" w:rsidRDefault="00351280" w:rsidP="00B01BE1">
      <w:pPr>
        <w:pStyle w:val="ListParagraph"/>
        <w:numPr>
          <w:ilvl w:val="2"/>
          <w:numId w:val="13"/>
        </w:numPr>
        <w:pBdr>
          <w:top w:val="nil"/>
          <w:left w:val="nil"/>
          <w:bottom w:val="nil"/>
          <w:right w:val="nil"/>
          <w:between w:val="nil"/>
        </w:pBdr>
        <w:spacing w:after="220"/>
        <w:jc w:val="both"/>
      </w:pPr>
      <w:r w:rsidRPr="00D209DC">
        <w:t xml:space="preserve">Ensure that all staff and every governor </w:t>
      </w:r>
      <w:proofErr w:type="spellStart"/>
      <w:proofErr w:type="gramStart"/>
      <w:r w:rsidRPr="00D209DC">
        <w:t>recognises</w:t>
      </w:r>
      <w:proofErr w:type="spellEnd"/>
      <w:proofErr w:type="gramEnd"/>
      <w:r w:rsidRPr="00D209DC">
        <w:t xml:space="preserve"> the need to ensure that those with ‘</w:t>
      </w:r>
      <w:r w:rsidRPr="00D209DC">
        <w:rPr>
          <w:b/>
          <w:bCs/>
        </w:rPr>
        <w:t>protected characteristics’</w:t>
      </w:r>
      <w:r w:rsidRPr="00D209DC">
        <w:t xml:space="preserve"> are treated fairly and that they are protected from all forms of discrimination and harassment. </w:t>
      </w:r>
    </w:p>
    <w:p w14:paraId="70EB169E" w14:textId="5FC5CCBB" w:rsidR="00197CCA" w:rsidRPr="00D209DC" w:rsidRDefault="00736298" w:rsidP="00B01BE1">
      <w:pPr>
        <w:pStyle w:val="ListParagraph"/>
        <w:numPr>
          <w:ilvl w:val="2"/>
          <w:numId w:val="13"/>
        </w:numPr>
        <w:pBdr>
          <w:top w:val="nil"/>
          <w:left w:val="nil"/>
          <w:bottom w:val="nil"/>
          <w:right w:val="nil"/>
          <w:between w:val="nil"/>
        </w:pBdr>
        <w:spacing w:after="220"/>
        <w:jc w:val="both"/>
      </w:pPr>
      <w:r w:rsidRPr="00D209DC">
        <w:rPr>
          <w:rFonts w:eastAsia="Arial"/>
        </w:rPr>
        <w:t xml:space="preserve">All staff receive annual training, </w:t>
      </w:r>
      <w:r w:rsidR="002D06F7" w:rsidRPr="00D209DC">
        <w:rPr>
          <w:rFonts w:eastAsia="Arial"/>
        </w:rPr>
        <w:t xml:space="preserve">including </w:t>
      </w:r>
      <w:r w:rsidR="00650FAD" w:rsidRPr="00D209DC">
        <w:rPr>
          <w:rFonts w:eastAsia="Arial"/>
        </w:rPr>
        <w:t>new staff</w:t>
      </w:r>
      <w:r w:rsidR="002D06F7" w:rsidRPr="00D209DC">
        <w:rPr>
          <w:rFonts w:eastAsia="Arial"/>
        </w:rPr>
        <w:t xml:space="preserve"> from the point of induction</w:t>
      </w:r>
      <w:r w:rsidR="00650FAD" w:rsidRPr="00D209DC">
        <w:rPr>
          <w:rFonts w:eastAsia="Arial"/>
        </w:rPr>
        <w:t>,</w:t>
      </w:r>
      <w:r w:rsidRPr="00D209DC">
        <w:rPr>
          <w:rFonts w:eastAsia="Arial"/>
        </w:rPr>
        <w:t xml:space="preserve"> to ensure that they know the procedures for safeguarding</w:t>
      </w:r>
      <w:r w:rsidR="00142BB9" w:rsidRPr="00D209DC">
        <w:rPr>
          <w:b/>
        </w:rPr>
        <w:t>.</w:t>
      </w:r>
      <w:r w:rsidR="00E65C40" w:rsidRPr="00D209DC">
        <w:rPr>
          <w:b/>
        </w:rPr>
        <w:t xml:space="preserve">  </w:t>
      </w:r>
      <w:r w:rsidR="00E65C40" w:rsidRPr="00D209DC">
        <w:rPr>
          <w:rFonts w:eastAsia="Arial"/>
        </w:rPr>
        <w:t xml:space="preserve">Teachers in training are briefed as part of their induction regarding procedures and receive a more </w:t>
      </w:r>
      <w:proofErr w:type="gramStart"/>
      <w:r w:rsidR="00E65C40" w:rsidRPr="00D209DC">
        <w:rPr>
          <w:rFonts w:eastAsia="Arial"/>
        </w:rPr>
        <w:t>in depth</w:t>
      </w:r>
      <w:proofErr w:type="gramEnd"/>
      <w:r w:rsidR="00E65C40" w:rsidRPr="00D209DC">
        <w:rPr>
          <w:rFonts w:eastAsia="Arial"/>
        </w:rPr>
        <w:t xml:space="preserve"> training as part of </w:t>
      </w:r>
      <w:r w:rsidR="00E65C40" w:rsidRPr="00E87EB0">
        <w:rPr>
          <w:rFonts w:eastAsia="Arial"/>
        </w:rPr>
        <w:t>their in School/College programme</w:t>
      </w:r>
      <w:r w:rsidR="00E65C40" w:rsidRPr="00D209DC">
        <w:rPr>
          <w:rFonts w:eastAsia="Arial"/>
        </w:rPr>
        <w:t xml:space="preserve">. </w:t>
      </w:r>
      <w:r w:rsidR="00650FAD" w:rsidRPr="00D209DC">
        <w:rPr>
          <w:rFonts w:eastAsia="Arial"/>
        </w:rPr>
        <w:t xml:space="preserve"> All staff should know:</w:t>
      </w:r>
      <w:r w:rsidR="00197CCA" w:rsidRPr="00D209DC">
        <w:rPr>
          <w:rFonts w:eastAsia="Arial"/>
        </w:rPr>
        <w:t xml:space="preserve"> </w:t>
      </w:r>
    </w:p>
    <w:p w14:paraId="4CE23866" w14:textId="3B095ABF" w:rsidR="00197CCA" w:rsidRPr="00E87EB0" w:rsidRDefault="00197CCA" w:rsidP="00C472C6">
      <w:pPr>
        <w:numPr>
          <w:ilvl w:val="0"/>
          <w:numId w:val="84"/>
        </w:numPr>
        <w:pBdr>
          <w:top w:val="nil"/>
          <w:left w:val="nil"/>
          <w:bottom w:val="nil"/>
          <w:right w:val="nil"/>
          <w:between w:val="nil"/>
        </w:pBdr>
        <w:ind w:left="1077" w:hanging="357"/>
        <w:jc w:val="both"/>
      </w:pPr>
      <w:r w:rsidRPr="00E87EB0">
        <w:rPr>
          <w:rFonts w:eastAsia="Arial"/>
          <w:color w:val="000000"/>
        </w:rPr>
        <w:lastRenderedPageBreak/>
        <w:t xml:space="preserve">the </w:t>
      </w:r>
      <w:r w:rsidRPr="00E87EB0">
        <w:rPr>
          <w:rFonts w:eastAsia="Arial"/>
        </w:rPr>
        <w:t xml:space="preserve">School/College’s </w:t>
      </w:r>
      <w:r w:rsidRPr="00E87EB0">
        <w:rPr>
          <w:rFonts w:eastAsia="Arial"/>
          <w:color w:val="000000"/>
        </w:rPr>
        <w:t xml:space="preserve">legislative </w:t>
      </w:r>
      <w:proofErr w:type="gramStart"/>
      <w:r w:rsidRPr="00E87EB0">
        <w:rPr>
          <w:rFonts w:eastAsia="Arial"/>
          <w:color w:val="000000"/>
        </w:rPr>
        <w:t>responsibility;</w:t>
      </w:r>
      <w:proofErr w:type="gramEnd"/>
    </w:p>
    <w:p w14:paraId="1D9A8E87" w14:textId="77777777" w:rsidR="00197CCA" w:rsidRPr="00E87EB0" w:rsidRDefault="00197CCA" w:rsidP="00C472C6">
      <w:pPr>
        <w:numPr>
          <w:ilvl w:val="0"/>
          <w:numId w:val="84"/>
        </w:numPr>
        <w:pBdr>
          <w:top w:val="nil"/>
          <w:left w:val="nil"/>
          <w:bottom w:val="nil"/>
          <w:right w:val="nil"/>
          <w:between w:val="nil"/>
        </w:pBdr>
        <w:ind w:left="1077" w:hanging="357"/>
        <w:jc w:val="both"/>
      </w:pPr>
      <w:r w:rsidRPr="00E87EB0">
        <w:rPr>
          <w:rFonts w:eastAsia="Arial"/>
          <w:color w:val="000000"/>
        </w:rPr>
        <w:t xml:space="preserve">their personal </w:t>
      </w:r>
      <w:proofErr w:type="gramStart"/>
      <w:r w:rsidRPr="00E87EB0">
        <w:rPr>
          <w:rFonts w:eastAsia="Arial"/>
          <w:color w:val="000000"/>
        </w:rPr>
        <w:t>responsibility;</w:t>
      </w:r>
      <w:proofErr w:type="gramEnd"/>
    </w:p>
    <w:p w14:paraId="4D5A92FB" w14:textId="77777777" w:rsidR="00197CCA" w:rsidRPr="00E87EB0" w:rsidRDefault="00197CCA" w:rsidP="00C472C6">
      <w:pPr>
        <w:numPr>
          <w:ilvl w:val="0"/>
          <w:numId w:val="84"/>
        </w:numPr>
        <w:pBdr>
          <w:top w:val="nil"/>
          <w:left w:val="nil"/>
          <w:bottom w:val="nil"/>
          <w:right w:val="nil"/>
          <w:between w:val="nil"/>
        </w:pBdr>
        <w:ind w:left="1077" w:hanging="357"/>
        <w:jc w:val="both"/>
      </w:pPr>
      <w:r w:rsidRPr="00E87EB0">
        <w:rPr>
          <w:rFonts w:eastAsia="Arial"/>
          <w:color w:val="000000"/>
        </w:rPr>
        <w:t xml:space="preserve">the </w:t>
      </w:r>
      <w:r w:rsidRPr="00E87EB0">
        <w:rPr>
          <w:rFonts w:eastAsia="Arial"/>
        </w:rPr>
        <w:t>School/College</w:t>
      </w:r>
      <w:r w:rsidRPr="00E87EB0">
        <w:rPr>
          <w:rFonts w:eastAsia="Arial"/>
          <w:color w:val="000000"/>
        </w:rPr>
        <w:t xml:space="preserve">’s policies and </w:t>
      </w:r>
      <w:proofErr w:type="gramStart"/>
      <w:r w:rsidRPr="00E87EB0">
        <w:rPr>
          <w:rFonts w:eastAsia="Arial"/>
          <w:color w:val="000000"/>
        </w:rPr>
        <w:t>procedures;</w:t>
      </w:r>
      <w:proofErr w:type="gramEnd"/>
    </w:p>
    <w:p w14:paraId="26C57B08" w14:textId="77777777" w:rsidR="00197CCA" w:rsidRPr="00E87EB0" w:rsidRDefault="00197CCA" w:rsidP="00C472C6">
      <w:pPr>
        <w:numPr>
          <w:ilvl w:val="0"/>
          <w:numId w:val="84"/>
        </w:numPr>
        <w:pBdr>
          <w:top w:val="nil"/>
          <w:left w:val="nil"/>
          <w:bottom w:val="nil"/>
          <w:right w:val="nil"/>
          <w:between w:val="nil"/>
        </w:pBdr>
        <w:ind w:left="1077" w:hanging="357"/>
        <w:jc w:val="both"/>
      </w:pPr>
      <w:r w:rsidRPr="00E87EB0">
        <w:rPr>
          <w:rFonts w:eastAsia="Arial"/>
          <w:color w:val="000000"/>
        </w:rPr>
        <w:t xml:space="preserve">the need to be alert and vigilant to the signs and indicators of possible </w:t>
      </w:r>
      <w:proofErr w:type="gramStart"/>
      <w:r w:rsidRPr="00E87EB0">
        <w:rPr>
          <w:rFonts w:eastAsia="Arial"/>
          <w:color w:val="000000"/>
        </w:rPr>
        <w:t>abuse;</w:t>
      </w:r>
      <w:proofErr w:type="gramEnd"/>
    </w:p>
    <w:p w14:paraId="010D9F34" w14:textId="77777777" w:rsidR="00197CCA" w:rsidRPr="00E87EB0" w:rsidRDefault="00197CCA" w:rsidP="00C472C6">
      <w:pPr>
        <w:numPr>
          <w:ilvl w:val="0"/>
          <w:numId w:val="84"/>
        </w:numPr>
        <w:pBdr>
          <w:top w:val="nil"/>
          <w:left w:val="nil"/>
          <w:bottom w:val="nil"/>
          <w:right w:val="nil"/>
          <w:between w:val="nil"/>
        </w:pBdr>
        <w:ind w:left="1077" w:hanging="357"/>
        <w:jc w:val="both"/>
      </w:pPr>
      <w:r w:rsidRPr="00E87EB0">
        <w:rPr>
          <w:rFonts w:eastAsia="Arial"/>
          <w:color w:val="000000"/>
        </w:rPr>
        <w:t xml:space="preserve">the need to record </w:t>
      </w:r>
      <w:proofErr w:type="gramStart"/>
      <w:r w:rsidRPr="00E87EB0">
        <w:rPr>
          <w:rFonts w:eastAsia="Arial"/>
          <w:color w:val="000000"/>
        </w:rPr>
        <w:t>concerns;</w:t>
      </w:r>
      <w:proofErr w:type="gramEnd"/>
    </w:p>
    <w:p w14:paraId="7EE78E9A" w14:textId="65831079" w:rsidR="00F6445C" w:rsidRPr="00E87EB0" w:rsidRDefault="00290624" w:rsidP="00D209DC">
      <w:pPr>
        <w:numPr>
          <w:ilvl w:val="0"/>
          <w:numId w:val="84"/>
        </w:numPr>
        <w:pBdr>
          <w:top w:val="nil"/>
          <w:left w:val="nil"/>
          <w:bottom w:val="nil"/>
          <w:right w:val="nil"/>
          <w:between w:val="nil"/>
        </w:pBdr>
        <w:spacing w:after="200"/>
        <w:ind w:left="1077" w:hanging="357"/>
        <w:jc w:val="both"/>
      </w:pPr>
      <w:r w:rsidRPr="00E87EB0">
        <w:t>How to support and respond to a child who tells of abuse</w:t>
      </w:r>
    </w:p>
    <w:p w14:paraId="034A9121" w14:textId="343C42E5" w:rsidR="0098099A" w:rsidRPr="00E87EB0" w:rsidRDefault="00E65C40" w:rsidP="00B01BE1">
      <w:pPr>
        <w:numPr>
          <w:ilvl w:val="2"/>
          <w:numId w:val="13"/>
        </w:numPr>
        <w:pBdr>
          <w:top w:val="nil"/>
          <w:left w:val="nil"/>
          <w:bottom w:val="nil"/>
          <w:right w:val="nil"/>
          <w:between w:val="nil"/>
        </w:pBdr>
        <w:spacing w:after="220"/>
        <w:jc w:val="both"/>
        <w:rPr>
          <w:rFonts w:eastAsia="Arial"/>
        </w:rPr>
      </w:pPr>
      <w:r w:rsidRPr="00E87EB0">
        <w:rPr>
          <w:rFonts w:eastAsia="Arial"/>
        </w:rPr>
        <w:t>Supply teachers are provided with the School/College ‘Quick reference guide’ that identifies the process for referral and who the DSP personnel are. This will allow prompt, appropriate action to be taken.  In addition, information about safeguarding and the DSP personnel is part of the reception process for all visitors in the School/College</w:t>
      </w:r>
    </w:p>
    <w:p w14:paraId="5EAE48F2" w14:textId="6301292A" w:rsidR="0098099A" w:rsidRPr="00D209DC" w:rsidRDefault="00142BB9" w:rsidP="00B01BE1">
      <w:pPr>
        <w:pStyle w:val="ListParagraph"/>
        <w:numPr>
          <w:ilvl w:val="2"/>
          <w:numId w:val="13"/>
        </w:numPr>
        <w:spacing w:after="200"/>
        <w:ind w:right="-57"/>
        <w:jc w:val="both"/>
        <w:rPr>
          <w:b/>
        </w:rPr>
      </w:pPr>
      <w:r w:rsidRPr="00E87EB0">
        <w:t>E</w:t>
      </w:r>
      <w:r w:rsidR="00764439" w:rsidRPr="00E87EB0">
        <w:t xml:space="preserve">nsure that all staff, paid and unpaid, </w:t>
      </w:r>
      <w:proofErr w:type="spellStart"/>
      <w:r w:rsidR="00764439" w:rsidRPr="00E87EB0">
        <w:t>recognise</w:t>
      </w:r>
      <w:proofErr w:type="spellEnd"/>
      <w:r w:rsidR="00764439" w:rsidRPr="00E87EB0">
        <w:t xml:space="preserve"> their duty and feel able to raise concerns about poor or unsafe practice in regard to children and that such concerns are addressed sensitively and effectively in a timely manner in accordance with </w:t>
      </w:r>
      <w:r w:rsidR="00954AC5" w:rsidRPr="00E87EB0">
        <w:t>agreed whistle-blowing policies</w:t>
      </w:r>
      <w:r w:rsidRPr="00E87EB0">
        <w:t>.</w:t>
      </w:r>
      <w:r w:rsidR="0002571D" w:rsidRPr="00E87EB0">
        <w:t xml:space="preserve"> </w:t>
      </w:r>
      <w:r w:rsidR="005C0608" w:rsidRPr="00E87EB0">
        <w:t xml:space="preserve"> </w:t>
      </w:r>
      <w:r w:rsidR="0002571D" w:rsidRPr="00E87EB0">
        <w:t>The Anglian Learning whistle-blowing policy refers to passing on concerns about unsafe practice to the Designated Person in 2.1.1 and 6.4.4.  This policy describes how any School/College employee can raise any concerns s/he may have about working practices and who should</w:t>
      </w:r>
      <w:r w:rsidR="0002571D" w:rsidRPr="00D209DC">
        <w:t xml:space="preserve"> be informed about the concerns.  It may be that issues raised via this policy will be addressed via other procedures, </w:t>
      </w:r>
      <w:proofErr w:type="gramStart"/>
      <w:r w:rsidR="0002571D" w:rsidRPr="00D209DC">
        <w:t>e.g.</w:t>
      </w:r>
      <w:proofErr w:type="gramEnd"/>
      <w:r w:rsidR="0002571D" w:rsidRPr="00D209DC">
        <w:t xml:space="preserve"> anti-fraud and corruption, grievance, disciplinary, harassment and </w:t>
      </w:r>
      <w:r w:rsidR="0002571D" w:rsidRPr="00D209DC">
        <w:rPr>
          <w:b/>
        </w:rPr>
        <w:t>child protection procedures</w:t>
      </w:r>
    </w:p>
    <w:p w14:paraId="5F316154" w14:textId="2EBCBBE4" w:rsidR="0098099A" w:rsidRPr="00BE0E92" w:rsidRDefault="00142BB9" w:rsidP="00B01BE1">
      <w:pPr>
        <w:pStyle w:val="ListParagraph"/>
        <w:numPr>
          <w:ilvl w:val="2"/>
          <w:numId w:val="13"/>
        </w:numPr>
        <w:spacing w:after="200"/>
        <w:ind w:right="-57"/>
        <w:jc w:val="both"/>
        <w:rPr>
          <w:b/>
        </w:rPr>
      </w:pPr>
      <w:r w:rsidRPr="004C4206">
        <w:t>E</w:t>
      </w:r>
      <w:r w:rsidR="00AE0759" w:rsidRPr="004C4206">
        <w:t xml:space="preserve">nsure that parents are informed of the responsibility placed on the school and staff in relation to child protection by setting out these duties in the </w:t>
      </w:r>
      <w:r w:rsidR="00F86B6E">
        <w:t>academy brochure and on the academy website.</w:t>
      </w:r>
    </w:p>
    <w:p w14:paraId="046FB633" w14:textId="1AB80E35" w:rsidR="001337B0" w:rsidRPr="00BE0E92" w:rsidRDefault="00142BB9" w:rsidP="00B01BE1">
      <w:pPr>
        <w:pStyle w:val="ListParagraph"/>
        <w:numPr>
          <w:ilvl w:val="2"/>
          <w:numId w:val="13"/>
        </w:numPr>
        <w:spacing w:after="200"/>
        <w:ind w:right="-57"/>
        <w:jc w:val="both"/>
        <w:rPr>
          <w:b/>
        </w:rPr>
      </w:pPr>
      <w:r w:rsidRPr="004C4206">
        <w:t>En</w:t>
      </w:r>
      <w:r w:rsidR="002031E5" w:rsidRPr="004C4206">
        <w:t xml:space="preserve">sure that this policy is available publicly either via the school </w:t>
      </w:r>
      <w:r w:rsidRPr="004C4206">
        <w:t>w</w:t>
      </w:r>
      <w:r w:rsidR="00F86B6E">
        <w:t>ebsite</w:t>
      </w:r>
      <w:r w:rsidR="002031E5" w:rsidRPr="00BE0E92">
        <w:rPr>
          <w:i/>
        </w:rPr>
        <w:t xml:space="preserve"> </w:t>
      </w:r>
      <w:r w:rsidR="002031E5" w:rsidRPr="004C4206">
        <w:t>or by other means</w:t>
      </w:r>
      <w:r w:rsidR="002031E5" w:rsidRPr="00BE0E92">
        <w:rPr>
          <w:i/>
        </w:rPr>
        <w:t>.</w:t>
      </w:r>
      <w:r w:rsidR="00A851D6" w:rsidRPr="00BE0E92">
        <w:rPr>
          <w:i/>
        </w:rPr>
        <w:t xml:space="preserve"> </w:t>
      </w:r>
    </w:p>
    <w:p w14:paraId="4CAD7E78" w14:textId="48CA7686" w:rsidR="00095D6E" w:rsidRPr="00D209DC" w:rsidRDefault="00095D6E" w:rsidP="00B01BE1">
      <w:pPr>
        <w:pStyle w:val="ListParagraph"/>
        <w:numPr>
          <w:ilvl w:val="2"/>
          <w:numId w:val="13"/>
        </w:numPr>
        <w:spacing w:after="200"/>
        <w:ind w:right="-57"/>
        <w:jc w:val="both"/>
        <w:rPr>
          <w:bCs/>
        </w:rPr>
      </w:pPr>
      <w:r w:rsidRPr="00BE0E92">
        <w:rPr>
          <w:bCs/>
        </w:rPr>
        <w:t>Promote educational outcomes by sharing information about the welfare, safeguarding and child protection issues that children (including children with a social worker) are experiencing/have experienced with teachers and school and leadership staff.</w:t>
      </w:r>
    </w:p>
    <w:p w14:paraId="36D9A76C" w14:textId="6541403A" w:rsidR="001337B0" w:rsidRPr="00D209DC" w:rsidRDefault="004013C9" w:rsidP="00491AC2">
      <w:pPr>
        <w:pStyle w:val="ListParagraph"/>
        <w:numPr>
          <w:ilvl w:val="3"/>
          <w:numId w:val="85"/>
        </w:numPr>
        <w:pBdr>
          <w:top w:val="nil"/>
          <w:left w:val="nil"/>
          <w:bottom w:val="nil"/>
          <w:right w:val="nil"/>
          <w:between w:val="nil"/>
        </w:pBdr>
        <w:tabs>
          <w:tab w:val="left" w:pos="851"/>
          <w:tab w:val="left" w:pos="1440"/>
          <w:tab w:val="left" w:pos="1843"/>
          <w:tab w:val="left" w:pos="2160"/>
          <w:tab w:val="left" w:pos="2880"/>
        </w:tabs>
        <w:spacing w:after="200"/>
        <w:ind w:left="1797" w:hanging="1077"/>
        <w:jc w:val="both"/>
      </w:pPr>
      <w:r w:rsidRPr="00D209DC">
        <w:t>Where pupils are educated off site or in alternative provision, the school and the provider will have clear procedures about managing safeguarding concerns between the two agencies.</w:t>
      </w:r>
      <w:r w:rsidR="00EF7B37" w:rsidRPr="00D209DC">
        <w:t xml:space="preserve"> </w:t>
      </w:r>
      <w:r w:rsidR="00F86B6E" w:rsidRPr="00D209DC">
        <w:t xml:space="preserve"> </w:t>
      </w:r>
      <w:r w:rsidR="00EF7B37" w:rsidRPr="00D209DC">
        <w:t xml:space="preserve">Written confirmation that the alternative provider has carried out appropriate safeguarding checks on </w:t>
      </w:r>
      <w:r w:rsidR="00EF7B37" w:rsidRPr="00E87EB0">
        <w:t>individuals work</w:t>
      </w:r>
      <w:r w:rsidR="00A851D6" w:rsidRPr="00E87EB0">
        <w:t>ing at the establishment is</w:t>
      </w:r>
      <w:r w:rsidR="00EF7B37" w:rsidRPr="00E87EB0">
        <w:t xml:space="preserve"> sought</w:t>
      </w:r>
      <w:r w:rsidR="00A851D6" w:rsidRPr="00E87EB0">
        <w:t xml:space="preserve"> and recorded</w:t>
      </w:r>
      <w:r w:rsidR="00EF7B37" w:rsidRPr="00E87EB0">
        <w:t xml:space="preserve"> by the school.</w:t>
      </w:r>
      <w:r w:rsidR="00784DE9" w:rsidRPr="00E87EB0">
        <w:t xml:space="preserve"> </w:t>
      </w:r>
      <w:r w:rsidR="005C0608" w:rsidRPr="00E87EB0">
        <w:t xml:space="preserve"> </w:t>
      </w:r>
      <w:r w:rsidR="00784DE9" w:rsidRPr="00E87EB0">
        <w:t xml:space="preserve">School/College will require an </w:t>
      </w:r>
      <w:proofErr w:type="gramStart"/>
      <w:r w:rsidR="00784DE9" w:rsidRPr="00E87EB0">
        <w:t>up to date</w:t>
      </w:r>
      <w:proofErr w:type="gramEnd"/>
      <w:r w:rsidR="00784DE9" w:rsidRPr="00E87EB0">
        <w:t xml:space="preserve"> copy of the provisions Safeguarding Policy and written confirmation that all appropriate safeguarding </w:t>
      </w:r>
      <w:r w:rsidR="00784DE9" w:rsidRPr="00E87EB0">
        <w:tab/>
        <w:t>checks on individuals working at the provision have been undertaken and no anomalies found.  The School/College will also conduct</w:t>
      </w:r>
      <w:r w:rsidR="00784DE9" w:rsidRPr="00D209DC">
        <w:t xml:space="preserve"> regular visits to providers as part of a quality assurance process and this will include ensuring processes are being followed as stated in providers </w:t>
      </w:r>
      <w:r w:rsidR="00784DE9" w:rsidRPr="00D209DC">
        <w:lastRenderedPageBreak/>
        <w:t xml:space="preserve">policy. </w:t>
      </w:r>
      <w:r w:rsidR="005C0608" w:rsidRPr="00D209DC">
        <w:t xml:space="preserve"> </w:t>
      </w:r>
      <w:r w:rsidR="00784DE9" w:rsidRPr="00E87EB0">
        <w:t>The School/College will insist</w:t>
      </w:r>
      <w:r w:rsidR="00784DE9" w:rsidRPr="00D209DC">
        <w:t xml:space="preserve"> on providers giving a daily </w:t>
      </w:r>
      <w:r w:rsidR="00784DE9" w:rsidRPr="00D209DC">
        <w:tab/>
        <w:t>attendance update and that any absences are reported immediately.</w:t>
      </w:r>
    </w:p>
    <w:p w14:paraId="56F8AE4E" w14:textId="77777777" w:rsidR="00764439" w:rsidRPr="004C4206" w:rsidRDefault="00313E1E" w:rsidP="004C4206">
      <w:pPr>
        <w:tabs>
          <w:tab w:val="left" w:pos="-720"/>
          <w:tab w:val="left" w:pos="0"/>
        </w:tabs>
        <w:spacing w:after="200"/>
        <w:ind w:left="720" w:right="-54" w:hanging="720"/>
        <w:jc w:val="both"/>
      </w:pPr>
      <w:r w:rsidRPr="004C4206">
        <w:t>2.4</w:t>
      </w:r>
      <w:r w:rsidRPr="004C4206">
        <w:tab/>
      </w:r>
      <w:r w:rsidR="00764439" w:rsidRPr="004C4206">
        <w:rPr>
          <w:b/>
          <w:bCs/>
        </w:rPr>
        <w:t>Liaison with Other Agencies</w:t>
      </w:r>
    </w:p>
    <w:p w14:paraId="1D43B889" w14:textId="77777777" w:rsidR="00764439" w:rsidRPr="004C4206" w:rsidRDefault="00560309" w:rsidP="00F86B6E">
      <w:pPr>
        <w:pStyle w:val="BodyText3"/>
        <w:tabs>
          <w:tab w:val="clear" w:pos="0"/>
          <w:tab w:val="clear" w:pos="1440"/>
        </w:tabs>
        <w:spacing w:after="200"/>
        <w:ind w:left="720" w:right="-57"/>
        <w:jc w:val="both"/>
      </w:pPr>
      <w:r>
        <w:t>The Trust</w:t>
      </w:r>
      <w:r w:rsidR="00764439" w:rsidRPr="004C4206">
        <w:t xml:space="preserve"> will</w:t>
      </w:r>
      <w:r>
        <w:t xml:space="preserve"> ensure and audit that all academies</w:t>
      </w:r>
      <w:r w:rsidR="00764439" w:rsidRPr="004C4206">
        <w:t>:</w:t>
      </w:r>
    </w:p>
    <w:p w14:paraId="4A0B1D36" w14:textId="77777777" w:rsidR="00764439" w:rsidRPr="004C4206" w:rsidRDefault="00313E1E" w:rsidP="00560309">
      <w:pPr>
        <w:pStyle w:val="BodyTextIndent2"/>
        <w:spacing w:after="200"/>
        <w:ind w:left="720" w:right="-54" w:hanging="720"/>
        <w:rPr>
          <w:rFonts w:cs="Arial"/>
          <w:szCs w:val="24"/>
        </w:rPr>
      </w:pPr>
      <w:r w:rsidRPr="004C4206">
        <w:rPr>
          <w:rFonts w:cs="Arial"/>
          <w:szCs w:val="24"/>
        </w:rPr>
        <w:t>2.4</w:t>
      </w:r>
      <w:r w:rsidR="00EC7EED" w:rsidRPr="004C4206">
        <w:rPr>
          <w:rFonts w:cs="Arial"/>
          <w:szCs w:val="24"/>
        </w:rPr>
        <w:t>.1</w:t>
      </w:r>
      <w:r w:rsidR="00EC7EED" w:rsidRPr="004C4206">
        <w:rPr>
          <w:rFonts w:cs="Arial"/>
          <w:szCs w:val="24"/>
        </w:rPr>
        <w:tab/>
      </w:r>
      <w:r w:rsidR="00142BB9" w:rsidRPr="004C4206">
        <w:rPr>
          <w:rFonts w:cs="Arial"/>
          <w:szCs w:val="24"/>
        </w:rPr>
        <w:t>W</w:t>
      </w:r>
      <w:r w:rsidR="00764439" w:rsidRPr="004C4206">
        <w:rPr>
          <w:rFonts w:cs="Arial"/>
          <w:szCs w:val="24"/>
        </w:rPr>
        <w:t xml:space="preserve">ork to develop effective links with relevant services to promote the safety and </w:t>
      </w:r>
      <w:r w:rsidR="00B6724F" w:rsidRPr="004C4206">
        <w:rPr>
          <w:rFonts w:cs="Arial"/>
          <w:szCs w:val="24"/>
        </w:rPr>
        <w:t>welfare</w:t>
      </w:r>
      <w:r w:rsidR="00954AC5" w:rsidRPr="004C4206">
        <w:rPr>
          <w:rFonts w:cs="Arial"/>
          <w:szCs w:val="24"/>
        </w:rPr>
        <w:t xml:space="preserve"> of all pupils</w:t>
      </w:r>
      <w:r w:rsidR="00142BB9" w:rsidRPr="004C4206">
        <w:rPr>
          <w:rFonts w:cs="Arial"/>
          <w:szCs w:val="24"/>
        </w:rPr>
        <w:t>.</w:t>
      </w:r>
      <w:r w:rsidR="00764439" w:rsidRPr="004C4206">
        <w:rPr>
          <w:rFonts w:cs="Arial"/>
          <w:szCs w:val="24"/>
        </w:rPr>
        <w:t xml:space="preserve"> </w:t>
      </w:r>
    </w:p>
    <w:p w14:paraId="755EB51B" w14:textId="64D07ADB" w:rsidR="005A7DED" w:rsidRPr="004C4206" w:rsidRDefault="00313E1E" w:rsidP="00674BC1">
      <w:pPr>
        <w:pStyle w:val="BodyTextIndent2"/>
        <w:spacing w:after="200"/>
        <w:ind w:left="720" w:right="-54" w:hanging="720"/>
        <w:rPr>
          <w:rFonts w:cs="Arial"/>
          <w:szCs w:val="24"/>
        </w:rPr>
      </w:pPr>
      <w:r w:rsidRPr="004C4206">
        <w:rPr>
          <w:rFonts w:cs="Arial"/>
          <w:szCs w:val="24"/>
        </w:rPr>
        <w:t>2.4</w:t>
      </w:r>
      <w:r w:rsidR="0051591F" w:rsidRPr="004C4206">
        <w:rPr>
          <w:rFonts w:cs="Arial"/>
          <w:szCs w:val="24"/>
        </w:rPr>
        <w:t>.2</w:t>
      </w:r>
      <w:r w:rsidR="0051591F" w:rsidRPr="004C4206">
        <w:rPr>
          <w:rFonts w:cs="Arial"/>
          <w:szCs w:val="24"/>
        </w:rPr>
        <w:tab/>
      </w:r>
      <w:r w:rsidR="00142BB9" w:rsidRPr="004C4206">
        <w:rPr>
          <w:rFonts w:cs="Arial"/>
          <w:szCs w:val="24"/>
        </w:rPr>
        <w:t>C</w:t>
      </w:r>
      <w:r w:rsidR="00764439" w:rsidRPr="004C4206">
        <w:rPr>
          <w:rFonts w:cs="Arial"/>
          <w:szCs w:val="24"/>
        </w:rPr>
        <w:t>o-operate as required</w:t>
      </w:r>
      <w:r w:rsidR="002031E5" w:rsidRPr="004C4206">
        <w:rPr>
          <w:rFonts w:cs="Arial"/>
          <w:szCs w:val="24"/>
        </w:rPr>
        <w:t xml:space="preserve">, in line with </w:t>
      </w:r>
      <w:r w:rsidR="005F743C" w:rsidRPr="004C4206">
        <w:rPr>
          <w:rFonts w:cs="Arial"/>
          <w:szCs w:val="24"/>
        </w:rPr>
        <w:t>‘</w:t>
      </w:r>
      <w:r w:rsidR="002031E5" w:rsidRPr="004C4206">
        <w:rPr>
          <w:rFonts w:cs="Arial"/>
          <w:szCs w:val="24"/>
        </w:rPr>
        <w:t>Working Toge</w:t>
      </w:r>
      <w:r w:rsidR="00461D59" w:rsidRPr="004C4206">
        <w:rPr>
          <w:rFonts w:cs="Arial"/>
          <w:szCs w:val="24"/>
        </w:rPr>
        <w:t>ther to Safeguard Children</w:t>
      </w:r>
      <w:r w:rsidR="005F743C" w:rsidRPr="004C4206">
        <w:rPr>
          <w:rFonts w:cs="Arial"/>
          <w:szCs w:val="24"/>
        </w:rPr>
        <w:t>,’</w:t>
      </w:r>
      <w:r w:rsidR="00461D59" w:rsidRPr="004C4206">
        <w:rPr>
          <w:rFonts w:cs="Arial"/>
          <w:szCs w:val="24"/>
        </w:rPr>
        <w:t xml:space="preserve"> </w:t>
      </w:r>
      <w:r w:rsidR="005F743C" w:rsidRPr="004C4206">
        <w:rPr>
          <w:rFonts w:cs="Arial"/>
          <w:szCs w:val="24"/>
        </w:rPr>
        <w:t xml:space="preserve">(July </w:t>
      </w:r>
      <w:r w:rsidR="00461D59" w:rsidRPr="004C4206">
        <w:rPr>
          <w:rFonts w:cs="Arial"/>
          <w:szCs w:val="24"/>
        </w:rPr>
        <w:t>2018</w:t>
      </w:r>
      <w:r w:rsidR="005F743C" w:rsidRPr="004C4206">
        <w:rPr>
          <w:rFonts w:cs="Arial"/>
          <w:szCs w:val="24"/>
        </w:rPr>
        <w:t>)</w:t>
      </w:r>
      <w:r w:rsidR="002031E5" w:rsidRPr="004C4206">
        <w:rPr>
          <w:rFonts w:cs="Arial"/>
          <w:szCs w:val="24"/>
        </w:rPr>
        <w:t>,</w:t>
      </w:r>
      <w:r w:rsidR="00764439" w:rsidRPr="004C4206">
        <w:rPr>
          <w:rFonts w:cs="Arial"/>
          <w:szCs w:val="24"/>
        </w:rPr>
        <w:t xml:space="preserve"> with key agencies in their enquiries regarding child protection matters including attendance and providing written reports at child protect</w:t>
      </w:r>
      <w:r w:rsidR="00954AC5" w:rsidRPr="004C4206">
        <w:rPr>
          <w:rFonts w:cs="Arial"/>
          <w:szCs w:val="24"/>
        </w:rPr>
        <w:t>ion conferences and core groups</w:t>
      </w:r>
      <w:r w:rsidR="00142BB9" w:rsidRPr="004C4206">
        <w:rPr>
          <w:rFonts w:cs="Arial"/>
          <w:szCs w:val="24"/>
        </w:rPr>
        <w:t>.</w:t>
      </w:r>
    </w:p>
    <w:p w14:paraId="07522FCD" w14:textId="77777777" w:rsidR="00764439" w:rsidRPr="00560309" w:rsidRDefault="00313E1E" w:rsidP="00560309">
      <w:pPr>
        <w:pStyle w:val="BodyTextIndent2"/>
        <w:spacing w:after="200"/>
        <w:ind w:left="720" w:right="-57" w:hanging="720"/>
        <w:rPr>
          <w:rFonts w:cs="Arial"/>
          <w:szCs w:val="24"/>
        </w:rPr>
      </w:pPr>
      <w:r w:rsidRPr="004C4206">
        <w:rPr>
          <w:rFonts w:cs="Arial"/>
          <w:szCs w:val="24"/>
        </w:rPr>
        <w:t>2.4</w:t>
      </w:r>
      <w:r w:rsidR="0051591F" w:rsidRPr="004C4206">
        <w:rPr>
          <w:rFonts w:cs="Arial"/>
          <w:szCs w:val="24"/>
        </w:rPr>
        <w:t>.3</w:t>
      </w:r>
      <w:r w:rsidR="0051591F" w:rsidRPr="004C4206">
        <w:rPr>
          <w:rFonts w:cs="Arial"/>
          <w:szCs w:val="24"/>
        </w:rPr>
        <w:tab/>
      </w:r>
      <w:r w:rsidR="00142BB9" w:rsidRPr="004C4206">
        <w:rPr>
          <w:rFonts w:cs="Arial"/>
          <w:szCs w:val="24"/>
        </w:rPr>
        <w:t>N</w:t>
      </w:r>
      <w:r w:rsidR="00764439" w:rsidRPr="004C4206">
        <w:rPr>
          <w:rFonts w:cs="Arial"/>
          <w:szCs w:val="24"/>
        </w:rPr>
        <w:t xml:space="preserve">otify the </w:t>
      </w:r>
      <w:r w:rsidR="0084406A" w:rsidRPr="004C4206">
        <w:rPr>
          <w:rFonts w:cs="Arial"/>
          <w:szCs w:val="24"/>
        </w:rPr>
        <w:t xml:space="preserve">relevant </w:t>
      </w:r>
      <w:r w:rsidR="00764439" w:rsidRPr="004C4206">
        <w:rPr>
          <w:rFonts w:cs="Arial"/>
          <w:szCs w:val="24"/>
        </w:rPr>
        <w:t xml:space="preserve">Social Care </w:t>
      </w:r>
      <w:r w:rsidR="0084406A" w:rsidRPr="004C4206">
        <w:rPr>
          <w:rFonts w:cs="Arial"/>
          <w:szCs w:val="24"/>
        </w:rPr>
        <w:t>Unit</w:t>
      </w:r>
      <w:r w:rsidR="00AE0759" w:rsidRPr="004C4206">
        <w:rPr>
          <w:rFonts w:cs="Arial"/>
          <w:szCs w:val="24"/>
        </w:rPr>
        <w:t xml:space="preserve"> immediately</w:t>
      </w:r>
      <w:r w:rsidR="00764439" w:rsidRPr="004C4206">
        <w:rPr>
          <w:rFonts w:cs="Arial"/>
          <w:szCs w:val="24"/>
        </w:rPr>
        <w:t xml:space="preserve"> if:</w:t>
      </w:r>
    </w:p>
    <w:p w14:paraId="77007ECC" w14:textId="77777777" w:rsidR="00764439" w:rsidRPr="004C4206" w:rsidRDefault="00764439" w:rsidP="00C472C6">
      <w:pPr>
        <w:numPr>
          <w:ilvl w:val="0"/>
          <w:numId w:val="8"/>
        </w:numPr>
        <w:tabs>
          <w:tab w:val="left" w:pos="1260"/>
        </w:tabs>
        <w:ind w:left="1077" w:hanging="357"/>
        <w:contextualSpacing/>
        <w:jc w:val="both"/>
      </w:pPr>
      <w:r w:rsidRPr="004C4206">
        <w:t xml:space="preserve">it should have to exclude a pupil who is subject to a </w:t>
      </w:r>
      <w:r w:rsidR="006B2D06" w:rsidRPr="004C4206">
        <w:t>Child P</w:t>
      </w:r>
      <w:r w:rsidRPr="004C4206">
        <w:t xml:space="preserve">rotection </w:t>
      </w:r>
      <w:r w:rsidR="006B2D06" w:rsidRPr="004C4206">
        <w:t>P</w:t>
      </w:r>
      <w:r w:rsidRPr="004C4206">
        <w:t>lan (whether fixed term or permanently</w:t>
      </w:r>
      <w:proofErr w:type="gramStart"/>
      <w:r w:rsidRPr="004C4206">
        <w:t>);</w:t>
      </w:r>
      <w:proofErr w:type="gramEnd"/>
    </w:p>
    <w:p w14:paraId="690D4235" w14:textId="77777777" w:rsidR="00764439" w:rsidRPr="004C4206" w:rsidRDefault="00764439" w:rsidP="00B01BE1">
      <w:pPr>
        <w:pStyle w:val="BodyText2"/>
        <w:numPr>
          <w:ilvl w:val="0"/>
          <w:numId w:val="8"/>
        </w:numPr>
        <w:tabs>
          <w:tab w:val="left" w:pos="1260"/>
        </w:tabs>
        <w:spacing w:after="200"/>
        <w:ind w:left="1077" w:right="-57" w:hanging="357"/>
        <w:contextualSpacing/>
        <w:jc w:val="both"/>
        <w:rPr>
          <w:rFonts w:cs="Arial"/>
          <w:szCs w:val="24"/>
        </w:rPr>
      </w:pPr>
      <w:r w:rsidRPr="004C4206">
        <w:rPr>
          <w:rFonts w:cs="Arial"/>
          <w:szCs w:val="24"/>
        </w:rPr>
        <w:t xml:space="preserve">there is an unexplained absence </w:t>
      </w:r>
      <w:r w:rsidR="006B2D06" w:rsidRPr="004C4206">
        <w:rPr>
          <w:rFonts w:cs="Arial"/>
          <w:szCs w:val="24"/>
        </w:rPr>
        <w:t>of a pupil who is subject to a C</w:t>
      </w:r>
      <w:r w:rsidRPr="004C4206">
        <w:rPr>
          <w:rFonts w:cs="Arial"/>
          <w:szCs w:val="24"/>
        </w:rPr>
        <w:t xml:space="preserve">hild </w:t>
      </w:r>
      <w:r w:rsidR="006B2D06" w:rsidRPr="004C4206">
        <w:rPr>
          <w:rFonts w:cs="Arial"/>
          <w:szCs w:val="24"/>
        </w:rPr>
        <w:t>P</w:t>
      </w:r>
      <w:r w:rsidRPr="004C4206">
        <w:rPr>
          <w:rFonts w:cs="Arial"/>
          <w:szCs w:val="24"/>
        </w:rPr>
        <w:t xml:space="preserve">rotection </w:t>
      </w:r>
      <w:proofErr w:type="gramStart"/>
      <w:r w:rsidR="006B2D06" w:rsidRPr="004C4206">
        <w:rPr>
          <w:rFonts w:cs="Arial"/>
          <w:szCs w:val="24"/>
        </w:rPr>
        <w:t>P</w:t>
      </w:r>
      <w:r w:rsidRPr="004C4206">
        <w:rPr>
          <w:rFonts w:cs="Arial"/>
          <w:szCs w:val="24"/>
        </w:rPr>
        <w:t>lan</w:t>
      </w:r>
      <w:r w:rsidR="00142BB9" w:rsidRPr="004C4206">
        <w:rPr>
          <w:rFonts w:cs="Arial"/>
          <w:szCs w:val="24"/>
        </w:rPr>
        <w:t>;</w:t>
      </w:r>
      <w:proofErr w:type="gramEnd"/>
      <w:r w:rsidRPr="004C4206">
        <w:rPr>
          <w:rFonts w:cs="Arial"/>
          <w:szCs w:val="24"/>
        </w:rPr>
        <w:t xml:space="preserve"> </w:t>
      </w:r>
    </w:p>
    <w:p w14:paraId="3CB1CCE3" w14:textId="77777777" w:rsidR="00A24162" w:rsidRPr="00560309" w:rsidRDefault="006B2D06" w:rsidP="00B01BE1">
      <w:pPr>
        <w:pStyle w:val="BodyText2"/>
        <w:numPr>
          <w:ilvl w:val="0"/>
          <w:numId w:val="8"/>
        </w:numPr>
        <w:tabs>
          <w:tab w:val="left" w:pos="1260"/>
        </w:tabs>
        <w:spacing w:after="200"/>
        <w:ind w:right="-54"/>
        <w:jc w:val="both"/>
        <w:rPr>
          <w:rFonts w:cs="Arial"/>
          <w:szCs w:val="24"/>
        </w:rPr>
      </w:pPr>
      <w:r w:rsidRPr="004C4206">
        <w:rPr>
          <w:rFonts w:cs="Arial"/>
          <w:szCs w:val="24"/>
        </w:rPr>
        <w:t>there is any change in circumstances to a pupil who is subject to a Child Protection Plan</w:t>
      </w:r>
      <w:r w:rsidR="00142BB9" w:rsidRPr="004C4206">
        <w:rPr>
          <w:rFonts w:cs="Arial"/>
          <w:szCs w:val="24"/>
        </w:rPr>
        <w:t>.</w:t>
      </w:r>
    </w:p>
    <w:p w14:paraId="0C0DEDF2" w14:textId="77777777" w:rsidR="0074315F" w:rsidRDefault="00313E1E" w:rsidP="00560309">
      <w:pPr>
        <w:tabs>
          <w:tab w:val="num" w:pos="0"/>
          <w:tab w:val="num" w:pos="720"/>
        </w:tabs>
        <w:spacing w:after="200"/>
        <w:ind w:left="720" w:right="-54" w:hanging="720"/>
        <w:jc w:val="both"/>
      </w:pPr>
      <w:r w:rsidRPr="004C4206">
        <w:t>2.4</w:t>
      </w:r>
      <w:r w:rsidR="00A24162" w:rsidRPr="004C4206">
        <w:t xml:space="preserve">.4 </w:t>
      </w:r>
      <w:r w:rsidR="00A24162" w:rsidRPr="004C4206">
        <w:tab/>
        <w:t xml:space="preserve">When a pupil who is subject to a </w:t>
      </w:r>
      <w:proofErr w:type="gramStart"/>
      <w:r w:rsidR="00A24162" w:rsidRPr="004C4206">
        <w:t>child protection plan leaves</w:t>
      </w:r>
      <w:proofErr w:type="gramEnd"/>
      <w:r w:rsidR="00A24162" w:rsidRPr="004C4206">
        <w:t>, information will be transferred to the new school immediately.  The Child Protection Chair and Social Work Unit will also be informed</w:t>
      </w:r>
      <w:r w:rsidR="00142BB9" w:rsidRPr="004C4206">
        <w:t>.</w:t>
      </w:r>
    </w:p>
    <w:p w14:paraId="541A5DAB" w14:textId="77777777" w:rsidR="00764439" w:rsidRPr="004C4206" w:rsidRDefault="00313E1E" w:rsidP="004C4206">
      <w:pPr>
        <w:pStyle w:val="BodyText2"/>
        <w:tabs>
          <w:tab w:val="left" w:pos="-720"/>
        </w:tabs>
        <w:spacing w:after="200"/>
        <w:ind w:left="720" w:right="-54" w:hanging="720"/>
        <w:jc w:val="both"/>
        <w:rPr>
          <w:rFonts w:cs="Arial"/>
          <w:szCs w:val="24"/>
        </w:rPr>
      </w:pPr>
      <w:r w:rsidRPr="004C4206">
        <w:rPr>
          <w:rFonts w:cs="Arial"/>
          <w:szCs w:val="24"/>
        </w:rPr>
        <w:t>2.5</w:t>
      </w:r>
      <w:r w:rsidR="00764439" w:rsidRPr="004C4206">
        <w:rPr>
          <w:rFonts w:cs="Arial"/>
          <w:szCs w:val="24"/>
        </w:rPr>
        <w:tab/>
      </w:r>
      <w:r w:rsidR="00764439" w:rsidRPr="004C4206">
        <w:rPr>
          <w:rFonts w:cs="Arial"/>
          <w:b/>
          <w:bCs/>
          <w:szCs w:val="24"/>
        </w:rPr>
        <w:t>Record Keeping</w:t>
      </w:r>
    </w:p>
    <w:p w14:paraId="12883A7F" w14:textId="77777777" w:rsidR="00764439" w:rsidRPr="00560309" w:rsidRDefault="00764439" w:rsidP="005E727A">
      <w:pPr>
        <w:tabs>
          <w:tab w:val="left" w:pos="-720"/>
          <w:tab w:val="num" w:pos="720"/>
        </w:tabs>
        <w:spacing w:after="200"/>
        <w:ind w:left="720" w:hanging="720"/>
        <w:jc w:val="both"/>
        <w:rPr>
          <w:b/>
        </w:rPr>
      </w:pPr>
      <w:r w:rsidRPr="004C4206">
        <w:tab/>
      </w:r>
      <w:r w:rsidRPr="00560309">
        <w:rPr>
          <w:b/>
        </w:rPr>
        <w:t xml:space="preserve">The </w:t>
      </w:r>
      <w:r w:rsidR="00560309" w:rsidRPr="00560309">
        <w:rPr>
          <w:b/>
        </w:rPr>
        <w:t>Trust will audit and ensure that each academy will</w:t>
      </w:r>
      <w:r w:rsidRPr="00560309">
        <w:rPr>
          <w:b/>
        </w:rPr>
        <w:t>:</w:t>
      </w:r>
    </w:p>
    <w:p w14:paraId="0F38D7A8" w14:textId="1349E97C" w:rsidR="00764439" w:rsidRPr="00D209DC" w:rsidRDefault="00313E1E" w:rsidP="00560309">
      <w:pPr>
        <w:spacing w:after="200"/>
        <w:ind w:left="720" w:right="-54" w:hanging="720"/>
        <w:jc w:val="both"/>
      </w:pPr>
      <w:r w:rsidRPr="004C4206">
        <w:t>2.5</w:t>
      </w:r>
      <w:r w:rsidR="0051591F" w:rsidRPr="004C4206">
        <w:t>.1</w:t>
      </w:r>
      <w:r w:rsidR="0051591F" w:rsidRPr="004C4206">
        <w:tab/>
      </w:r>
      <w:r w:rsidR="00142BB9" w:rsidRPr="004C4206">
        <w:t>K</w:t>
      </w:r>
      <w:r w:rsidR="00764439" w:rsidRPr="004C4206">
        <w:t>eep clear</w:t>
      </w:r>
      <w:r w:rsidR="006B2D06" w:rsidRPr="004C4206">
        <w:t>,</w:t>
      </w:r>
      <w:r w:rsidR="00764439" w:rsidRPr="004C4206">
        <w:t xml:space="preserve"> detailed</w:t>
      </w:r>
      <w:r w:rsidR="006B2D06" w:rsidRPr="004C4206">
        <w:t>,</w:t>
      </w:r>
      <w:r w:rsidR="00764439" w:rsidRPr="004C4206">
        <w:t xml:space="preserve"> </w:t>
      </w:r>
      <w:r w:rsidR="006B2D06" w:rsidRPr="004C4206">
        <w:t xml:space="preserve">accurate, </w:t>
      </w:r>
      <w:r w:rsidR="00764439" w:rsidRPr="004C4206">
        <w:t xml:space="preserve">written </w:t>
      </w:r>
      <w:r w:rsidR="00764439" w:rsidRPr="00D209DC">
        <w:t>records of concerns about children (noting the date, event and action taken), even where there is no need to refer the ma</w:t>
      </w:r>
      <w:r w:rsidR="00954AC5" w:rsidRPr="00D209DC">
        <w:t>tter to Social Care immediately</w:t>
      </w:r>
      <w:r w:rsidR="00142BB9" w:rsidRPr="00D209DC">
        <w:t>.</w:t>
      </w:r>
      <w:r w:rsidR="005C0608" w:rsidRPr="00D209DC">
        <w:t xml:space="preserve"> </w:t>
      </w:r>
      <w:r w:rsidR="00A20250" w:rsidRPr="00D209DC">
        <w:t xml:space="preserve"> Ensure all records are stored on My Concern.</w:t>
      </w:r>
    </w:p>
    <w:p w14:paraId="2197F1B6" w14:textId="45F5F412" w:rsidR="004230A2" w:rsidRPr="00D209DC" w:rsidRDefault="004230A2" w:rsidP="006167B9">
      <w:pPr>
        <w:spacing w:after="200"/>
        <w:ind w:left="720" w:right="-57" w:hanging="720"/>
        <w:jc w:val="both"/>
      </w:pPr>
      <w:r w:rsidRPr="00D209DC">
        <w:t>2.5.2</w:t>
      </w:r>
      <w:r w:rsidRPr="00D209DC">
        <w:tab/>
        <w:t xml:space="preserve">All concerns, discussions and decisions made, and the reasons for those decisions, should be recorded in writing. </w:t>
      </w:r>
      <w:r w:rsidR="006167B9" w:rsidRPr="00D209DC">
        <w:t xml:space="preserve"> </w:t>
      </w:r>
      <w:r w:rsidRPr="00D209DC">
        <w:t>It is good practice to keep concerns and referrals in a separate safeguarding file for each child.</w:t>
      </w:r>
      <w:r w:rsidR="001A7FC6" w:rsidRPr="00D209DC">
        <w:t xml:space="preserve"> </w:t>
      </w:r>
    </w:p>
    <w:p w14:paraId="12B60061" w14:textId="2235E23A" w:rsidR="00A30F79" w:rsidRPr="00D209DC" w:rsidRDefault="00313E1E" w:rsidP="00A30F79">
      <w:pPr>
        <w:spacing w:after="200"/>
        <w:ind w:left="720" w:right="-54" w:hanging="720"/>
        <w:jc w:val="both"/>
        <w:rPr>
          <w:lang w:val="en-GB"/>
        </w:rPr>
      </w:pPr>
      <w:r w:rsidRPr="00D209DC">
        <w:t>2.5</w:t>
      </w:r>
      <w:r w:rsidR="0051591F" w:rsidRPr="00D209DC">
        <w:t>.</w:t>
      </w:r>
      <w:r w:rsidR="004230A2" w:rsidRPr="00D209DC">
        <w:t>3</w:t>
      </w:r>
      <w:r w:rsidR="0051591F" w:rsidRPr="00D209DC">
        <w:tab/>
      </w:r>
      <w:r w:rsidR="00A30F79" w:rsidRPr="00D209DC">
        <w:t xml:space="preserve">Ensure that all electronic records are stored on MyConcern (the </w:t>
      </w:r>
      <w:r w:rsidR="00EE1F1C" w:rsidRPr="00D209DC">
        <w:t>a</w:t>
      </w:r>
      <w:r w:rsidR="00A30F79" w:rsidRPr="00D209DC">
        <w:t>cademy’s choice of an identified, purpose built, and secure platform).</w:t>
      </w:r>
    </w:p>
    <w:p w14:paraId="34D9AEA0" w14:textId="3BD2A593" w:rsidR="004230A2" w:rsidRPr="00D209DC" w:rsidRDefault="00A30F79" w:rsidP="00B01BE1">
      <w:pPr>
        <w:pStyle w:val="ListParagraph"/>
        <w:numPr>
          <w:ilvl w:val="2"/>
          <w:numId w:val="75"/>
        </w:numPr>
        <w:ind w:left="720"/>
      </w:pPr>
      <w:r w:rsidRPr="00D209DC">
        <w:t xml:space="preserve">Ensure that logs on MyConcern are clear, detailed and accurate </w:t>
      </w:r>
    </w:p>
    <w:p w14:paraId="7325F05D" w14:textId="77777777" w:rsidR="004E391B" w:rsidRPr="00D209DC" w:rsidRDefault="004230A2" w:rsidP="00C472C6">
      <w:pPr>
        <w:pStyle w:val="ListParagraph"/>
        <w:numPr>
          <w:ilvl w:val="0"/>
          <w:numId w:val="74"/>
        </w:numPr>
        <w:ind w:left="1077" w:hanging="357"/>
      </w:pPr>
      <w:r w:rsidRPr="00D209DC">
        <w:t xml:space="preserve">a clear and comprehensive summary of the </w:t>
      </w:r>
      <w:proofErr w:type="gramStart"/>
      <w:r w:rsidRPr="00D209DC">
        <w:t>concern;</w:t>
      </w:r>
      <w:proofErr w:type="gramEnd"/>
    </w:p>
    <w:p w14:paraId="0B7FEEC4" w14:textId="3EF23D95" w:rsidR="00FF033F" w:rsidRPr="00D209DC" w:rsidRDefault="00FF033F" w:rsidP="00B01BE1">
      <w:pPr>
        <w:pStyle w:val="ListParagraph"/>
        <w:numPr>
          <w:ilvl w:val="0"/>
          <w:numId w:val="74"/>
        </w:numPr>
        <w:ind w:left="1077" w:hanging="357"/>
      </w:pPr>
      <w:r w:rsidRPr="00D209DC">
        <w:t>The child’s wishes and feelings</w:t>
      </w:r>
    </w:p>
    <w:p w14:paraId="3D6F7D7B" w14:textId="77777777" w:rsidR="004E391B" w:rsidRPr="00D209DC" w:rsidRDefault="004230A2" w:rsidP="00B01BE1">
      <w:pPr>
        <w:pStyle w:val="ListParagraph"/>
        <w:numPr>
          <w:ilvl w:val="0"/>
          <w:numId w:val="74"/>
        </w:numPr>
        <w:ind w:left="1077" w:hanging="357"/>
      </w:pPr>
      <w:r w:rsidRPr="00D209DC">
        <w:t xml:space="preserve">details of how the concern was followed up and </w:t>
      </w:r>
      <w:proofErr w:type="gramStart"/>
      <w:r w:rsidRPr="00D209DC">
        <w:t>resolved;</w:t>
      </w:r>
      <w:proofErr w:type="gramEnd"/>
    </w:p>
    <w:p w14:paraId="560DC9D7" w14:textId="07C220C3" w:rsidR="004230A2" w:rsidRPr="00D209DC" w:rsidRDefault="004230A2" w:rsidP="00B01BE1">
      <w:pPr>
        <w:pStyle w:val="ListParagraph"/>
        <w:numPr>
          <w:ilvl w:val="0"/>
          <w:numId w:val="74"/>
        </w:numPr>
        <w:ind w:left="1077" w:hanging="357"/>
      </w:pPr>
      <w:r w:rsidRPr="00D209DC">
        <w:t>a note of any action taken, decisions reached and the outcome.</w:t>
      </w:r>
    </w:p>
    <w:p w14:paraId="4CBAC443" w14:textId="4E80B681" w:rsidR="00FF033F" w:rsidRPr="00D209DC" w:rsidRDefault="00FF033F" w:rsidP="00C472C6">
      <w:pPr>
        <w:pStyle w:val="ListParagraph"/>
        <w:numPr>
          <w:ilvl w:val="0"/>
          <w:numId w:val="74"/>
        </w:numPr>
        <w:spacing w:after="200"/>
        <w:ind w:left="1077" w:hanging="357"/>
      </w:pPr>
      <w:r w:rsidRPr="00D209DC">
        <w:t>A record of any discussion/ communication with parents or other agencies</w:t>
      </w:r>
    </w:p>
    <w:p w14:paraId="6B39537D" w14:textId="07E90269" w:rsidR="00A30F79" w:rsidRDefault="004230A2" w:rsidP="00AD7E8D">
      <w:pPr>
        <w:spacing w:after="200"/>
        <w:ind w:left="1077" w:hanging="357"/>
      </w:pPr>
      <w:r w:rsidRPr="00D209DC">
        <w:t>E</w:t>
      </w:r>
      <w:r w:rsidR="00A30F79" w:rsidRPr="00D209DC">
        <w:t>ven where there is no need to refer the matter to Social Care immediately</w:t>
      </w:r>
      <w:r w:rsidR="00A30F79" w:rsidRPr="00DC1586">
        <w:t>.</w:t>
      </w:r>
    </w:p>
    <w:p w14:paraId="1144E2D7" w14:textId="26A2A635" w:rsidR="00A30F79" w:rsidRPr="00D209DC" w:rsidRDefault="00A30F79" w:rsidP="00B01BE1">
      <w:pPr>
        <w:pStyle w:val="ListParagraph"/>
        <w:numPr>
          <w:ilvl w:val="2"/>
          <w:numId w:val="69"/>
        </w:numPr>
        <w:spacing w:after="200"/>
        <w:ind w:right="-54"/>
        <w:jc w:val="both"/>
      </w:pPr>
      <w:r w:rsidRPr="00D209DC">
        <w:lastRenderedPageBreak/>
        <w:t>Ensure all paper records are kept securely, separate from the main pupil file, and in a locked location</w:t>
      </w:r>
      <w:r w:rsidR="006613E5" w:rsidRPr="00D209DC">
        <w:t>.  Paper files should be signed for on removal from and return to storage</w:t>
      </w:r>
      <w:r w:rsidR="005C0608" w:rsidRPr="00D209DC">
        <w:t>.</w:t>
      </w:r>
    </w:p>
    <w:p w14:paraId="1ABF1279" w14:textId="75A68C2D" w:rsidR="00A30F79" w:rsidRPr="00D209DC" w:rsidRDefault="00A30F79" w:rsidP="00B01BE1">
      <w:pPr>
        <w:pStyle w:val="ListParagraph"/>
        <w:numPr>
          <w:ilvl w:val="2"/>
          <w:numId w:val="69"/>
        </w:numPr>
        <w:spacing w:after="200"/>
        <w:ind w:right="-54"/>
        <w:jc w:val="both"/>
      </w:pPr>
      <w:r w:rsidRPr="00D209DC">
        <w:t xml:space="preserve">Ensure all relevant child protection records are sent to the receiving school or establishment when a pupil moves schools </w:t>
      </w:r>
      <w:r w:rsidR="00FC1BB6" w:rsidRPr="00D209DC">
        <w:t xml:space="preserve">within five days, in accordance with ‘Keeping Children Safe in Education, </w:t>
      </w:r>
      <w:r w:rsidR="001E60DC" w:rsidRPr="00D209DC">
        <w:t>2022</w:t>
      </w:r>
      <w:r w:rsidR="00216659" w:rsidRPr="00D209DC">
        <w:t xml:space="preserve"> (page 163)</w:t>
      </w:r>
      <w:r w:rsidR="00FC1BB6" w:rsidRPr="00D209DC">
        <w:t xml:space="preserve"> </w:t>
      </w:r>
      <w:r w:rsidRPr="00D209DC">
        <w:t>and the ‘Education Child Protection Record Keeping Guidance’.  The DSL will consider whether it would be appropriate to share information with the new school/college in advance of a child leaving.</w:t>
      </w:r>
    </w:p>
    <w:p w14:paraId="2F34608F" w14:textId="78FED8DF" w:rsidR="00A30F79" w:rsidRPr="00D209DC" w:rsidRDefault="00142BB9" w:rsidP="00B01BE1">
      <w:pPr>
        <w:pStyle w:val="ListParagraph"/>
        <w:numPr>
          <w:ilvl w:val="2"/>
          <w:numId w:val="69"/>
        </w:numPr>
        <w:tabs>
          <w:tab w:val="num" w:pos="0"/>
        </w:tabs>
        <w:spacing w:after="200"/>
        <w:ind w:right="-54"/>
        <w:jc w:val="both"/>
      </w:pPr>
      <w:r w:rsidRPr="00D209DC">
        <w:t>M</w:t>
      </w:r>
      <w:r w:rsidR="001337B0" w:rsidRPr="00D209DC">
        <w:t>ake parents aware that such records exist except where to do so would place the child at risk of harm.</w:t>
      </w:r>
    </w:p>
    <w:p w14:paraId="0F1BDCE0" w14:textId="3931BF71" w:rsidR="00320696" w:rsidRPr="00D209DC" w:rsidRDefault="00142BB9" w:rsidP="00B01BE1">
      <w:pPr>
        <w:pStyle w:val="ListParagraph"/>
        <w:numPr>
          <w:ilvl w:val="2"/>
          <w:numId w:val="69"/>
        </w:numPr>
        <w:pBdr>
          <w:top w:val="nil"/>
          <w:left w:val="nil"/>
          <w:bottom w:val="nil"/>
          <w:right w:val="nil"/>
          <w:between w:val="nil"/>
        </w:pBdr>
        <w:spacing w:after="220"/>
        <w:jc w:val="both"/>
        <w:rPr>
          <w:rFonts w:eastAsia="Arial"/>
        </w:rPr>
      </w:pPr>
      <w:r w:rsidRPr="00D209DC">
        <w:t>E</w:t>
      </w:r>
      <w:r w:rsidR="007D396E" w:rsidRPr="00D209DC">
        <w:t>nsure a</w:t>
      </w:r>
      <w:r w:rsidRPr="00D209DC">
        <w:t>ll actions and decisions are</w:t>
      </w:r>
      <w:r w:rsidR="007160E3" w:rsidRPr="00D209DC">
        <w:t xml:space="preserve"> be led by what is considered to be in the best interests of the child</w:t>
      </w:r>
      <w:r w:rsidR="00320696" w:rsidRPr="00D209DC">
        <w:rPr>
          <w:rFonts w:eastAsia="Arial"/>
        </w:rPr>
        <w:t xml:space="preserve"> following discussions between professionals working with the individual child.  </w:t>
      </w:r>
    </w:p>
    <w:p w14:paraId="6559A262" w14:textId="1F5A8020" w:rsidR="00764439" w:rsidRPr="004C4206" w:rsidRDefault="00764439" w:rsidP="00BF1B22">
      <w:pPr>
        <w:tabs>
          <w:tab w:val="num" w:pos="-720"/>
        </w:tabs>
        <w:spacing w:after="200"/>
        <w:ind w:left="720" w:right="-54" w:hanging="720"/>
        <w:jc w:val="both"/>
      </w:pPr>
      <w:r w:rsidRPr="005D5544">
        <w:rPr>
          <w:b/>
          <w:bCs/>
        </w:rPr>
        <w:t>2.</w:t>
      </w:r>
      <w:r w:rsidR="00653199">
        <w:rPr>
          <w:b/>
          <w:bCs/>
        </w:rPr>
        <w:t>6</w:t>
      </w:r>
      <w:r w:rsidRPr="004C4206">
        <w:tab/>
      </w:r>
      <w:r w:rsidRPr="004C4206">
        <w:rPr>
          <w:b/>
          <w:bCs/>
        </w:rPr>
        <w:t>Confidentiality and information sharing</w:t>
      </w:r>
    </w:p>
    <w:p w14:paraId="72D72536" w14:textId="6346152F" w:rsidR="005A7DED" w:rsidRPr="004E391B" w:rsidRDefault="00313E1E" w:rsidP="004E391B">
      <w:pPr>
        <w:tabs>
          <w:tab w:val="num" w:pos="0"/>
        </w:tabs>
        <w:spacing w:after="200"/>
        <w:ind w:left="720" w:right="-54" w:hanging="720"/>
        <w:jc w:val="both"/>
        <w:rPr>
          <w:color w:val="000000" w:themeColor="text1"/>
        </w:rPr>
      </w:pPr>
      <w:r w:rsidRPr="004C4206">
        <w:t>2.6</w:t>
      </w:r>
      <w:r w:rsidR="00191174" w:rsidRPr="004C4206">
        <w:t>.1</w:t>
      </w:r>
      <w:r w:rsidR="0084406A" w:rsidRPr="004C4206">
        <w:tab/>
      </w:r>
      <w:r w:rsidR="00191174" w:rsidRPr="004C4206">
        <w:t xml:space="preserve">The </w:t>
      </w:r>
      <w:r w:rsidR="00191174" w:rsidRPr="00AB0697">
        <w:t xml:space="preserve">Data Protection Act </w:t>
      </w:r>
      <w:r w:rsidR="007D396E" w:rsidRPr="00AB0697">
        <w:t>2018</w:t>
      </w:r>
      <w:r w:rsidR="007D396E" w:rsidRPr="004C4206">
        <w:t xml:space="preserve"> </w:t>
      </w:r>
      <w:r w:rsidR="00191174" w:rsidRPr="004C4206">
        <w:t>does not prevent school staff from sharing information with relevant agencies, where that information may help to protect a child.</w:t>
      </w:r>
      <w:r w:rsidR="00FC1BB6" w:rsidRPr="00FC1BB6">
        <w:rPr>
          <w:rFonts w:eastAsia="Calibri"/>
        </w:rPr>
        <w:t xml:space="preserve"> </w:t>
      </w:r>
      <w:r w:rsidR="00FC1BB6" w:rsidRPr="004E391B">
        <w:rPr>
          <w:rFonts w:eastAsia="Calibri"/>
        </w:rPr>
        <w:t xml:space="preserve">Collection, storage and sharing of personal data is governed by the </w:t>
      </w:r>
      <w:r w:rsidR="00FC1BB6" w:rsidRPr="004E391B">
        <w:rPr>
          <w:rFonts w:eastAsia="Calibri"/>
          <w:color w:val="000000" w:themeColor="text1"/>
        </w:rPr>
        <w:t>UK General Data Protection Regulations (UK GDPR)</w:t>
      </w:r>
      <w:r w:rsidR="004E391B">
        <w:rPr>
          <w:rFonts w:eastAsia="Calibri"/>
          <w:color w:val="000000" w:themeColor="text1"/>
        </w:rPr>
        <w:t>.</w:t>
      </w:r>
    </w:p>
    <w:p w14:paraId="2D487FDB" w14:textId="77777777" w:rsidR="000F77AB" w:rsidRPr="008012D9" w:rsidRDefault="000F77AB" w:rsidP="008012D9">
      <w:pPr>
        <w:tabs>
          <w:tab w:val="num" w:pos="0"/>
        </w:tabs>
        <w:spacing w:after="200"/>
        <w:ind w:left="720" w:right="-54" w:hanging="720"/>
        <w:jc w:val="both"/>
        <w:rPr>
          <w:b/>
        </w:rPr>
      </w:pPr>
      <w:r w:rsidRPr="004C4206">
        <w:tab/>
      </w:r>
      <w:r w:rsidR="008012D9" w:rsidRPr="008012D9">
        <w:rPr>
          <w:b/>
        </w:rPr>
        <w:t>The Trust will audit and ensure that each academy will:</w:t>
      </w:r>
    </w:p>
    <w:p w14:paraId="515DBE5D" w14:textId="77777777" w:rsidR="008012D9" w:rsidRDefault="00313E1E" w:rsidP="008012D9">
      <w:pPr>
        <w:tabs>
          <w:tab w:val="num" w:pos="0"/>
        </w:tabs>
        <w:spacing w:after="200"/>
        <w:ind w:left="720" w:right="-54" w:hanging="720"/>
        <w:jc w:val="both"/>
      </w:pPr>
      <w:r w:rsidRPr="004C4206">
        <w:t>2.6</w:t>
      </w:r>
      <w:r w:rsidR="00191174" w:rsidRPr="004C4206">
        <w:t>.2</w:t>
      </w:r>
      <w:r w:rsidR="00191174" w:rsidRPr="004C4206">
        <w:tab/>
      </w:r>
      <w:r w:rsidR="000F77AB" w:rsidRPr="004C4206">
        <w:t xml:space="preserve">Ensure staff and volunteers adhere to confidentiality protocols and that information is shared appropriately. </w:t>
      </w:r>
    </w:p>
    <w:p w14:paraId="145CCC68" w14:textId="77777777" w:rsidR="00466174" w:rsidRPr="004C4206" w:rsidRDefault="00466174" w:rsidP="00B01BE1">
      <w:pPr>
        <w:pStyle w:val="ListParagraph"/>
        <w:numPr>
          <w:ilvl w:val="2"/>
          <w:numId w:val="23"/>
        </w:numPr>
        <w:tabs>
          <w:tab w:val="num" w:pos="0"/>
        </w:tabs>
        <w:spacing w:after="200"/>
        <w:ind w:right="-54"/>
        <w:jc w:val="both"/>
      </w:pPr>
      <w:r w:rsidRPr="004C4206">
        <w:t>Ensure staff are aware that they have a professional responsibility to share information with other agencies in order to safe</w:t>
      </w:r>
      <w:r w:rsidR="005F743C" w:rsidRPr="004C4206">
        <w:t>guard children, (as set out in ‘</w:t>
      </w:r>
      <w:r w:rsidRPr="004C4206">
        <w:t>Information sharing; Advice for practitioners providing safeguarding services to children, yo</w:t>
      </w:r>
      <w:r w:rsidR="005F743C" w:rsidRPr="004C4206">
        <w:t xml:space="preserve">ung people, parents and </w:t>
      </w:r>
      <w:proofErr w:type="spellStart"/>
      <w:r w:rsidR="005F743C" w:rsidRPr="004C4206">
        <w:t>carers</w:t>
      </w:r>
      <w:proofErr w:type="spellEnd"/>
      <w:r w:rsidR="005F743C" w:rsidRPr="004C4206">
        <w:t xml:space="preserve">,’ </w:t>
      </w:r>
      <w:r w:rsidR="008C6309" w:rsidRPr="004C4206">
        <w:t xml:space="preserve">DfE, </w:t>
      </w:r>
      <w:r w:rsidR="005F743C" w:rsidRPr="004C4206">
        <w:t xml:space="preserve">July </w:t>
      </w:r>
      <w:r w:rsidRPr="004C4206">
        <w:t>2018</w:t>
      </w:r>
      <w:r w:rsidR="00142BB9" w:rsidRPr="004C4206">
        <w:t>)</w:t>
      </w:r>
      <w:r w:rsidRPr="004C4206">
        <w:t>.</w:t>
      </w:r>
    </w:p>
    <w:p w14:paraId="471A645C" w14:textId="77777777" w:rsidR="008012D9" w:rsidRDefault="00313E1E" w:rsidP="008012D9">
      <w:pPr>
        <w:tabs>
          <w:tab w:val="num" w:pos="0"/>
        </w:tabs>
        <w:spacing w:after="200"/>
        <w:ind w:left="720" w:right="-54" w:hanging="720"/>
        <w:jc w:val="both"/>
      </w:pPr>
      <w:r w:rsidRPr="004C4206">
        <w:t>2.6</w:t>
      </w:r>
      <w:r w:rsidR="00466174" w:rsidRPr="004C4206">
        <w:t xml:space="preserve">.4   Ensure that if a member of staff receives a Subject Access Request (under the </w:t>
      </w:r>
      <w:r w:rsidR="00466174" w:rsidRPr="00AB0697">
        <w:t>Data Protection Act 2018) from a pupil or parent they will refer the request to the DSL or Headteacher.</w:t>
      </w:r>
    </w:p>
    <w:p w14:paraId="5A88E833" w14:textId="77777777" w:rsidR="000F77AB" w:rsidRPr="004C4206" w:rsidRDefault="00466174" w:rsidP="00B01BE1">
      <w:pPr>
        <w:pStyle w:val="ListParagraph"/>
        <w:numPr>
          <w:ilvl w:val="2"/>
          <w:numId w:val="24"/>
        </w:numPr>
        <w:tabs>
          <w:tab w:val="num" w:pos="0"/>
        </w:tabs>
        <w:spacing w:after="200"/>
        <w:ind w:right="-54"/>
        <w:jc w:val="both"/>
      </w:pPr>
      <w:r w:rsidRPr="004C4206">
        <w:t>Ensure staff are clear with children that they cannot promise to keep secrets.</w:t>
      </w:r>
    </w:p>
    <w:p w14:paraId="5140D101" w14:textId="623F12A8" w:rsidR="002C2637" w:rsidRPr="004C4206" w:rsidRDefault="002C2637" w:rsidP="008012D9">
      <w:pPr>
        <w:tabs>
          <w:tab w:val="num" w:pos="0"/>
        </w:tabs>
        <w:spacing w:after="200"/>
        <w:ind w:left="720" w:right="-57" w:hanging="720"/>
        <w:jc w:val="both"/>
      </w:pPr>
      <w:r w:rsidRPr="004C4206">
        <w:tab/>
      </w:r>
      <w:r w:rsidR="00C76638" w:rsidRPr="004C4206">
        <w:t>The Designated Safeguarding Lead</w:t>
      </w:r>
      <w:r w:rsidR="00B03F83">
        <w:t xml:space="preserve"> and Deputies</w:t>
      </w:r>
      <w:r w:rsidR="00613551">
        <w:t xml:space="preserve"> </w:t>
      </w:r>
      <w:r w:rsidR="00C76638" w:rsidRPr="004C4206">
        <w:t>/</w:t>
      </w:r>
      <w:r w:rsidR="00613551">
        <w:t xml:space="preserve"> </w:t>
      </w:r>
      <w:r w:rsidR="00C76638" w:rsidRPr="004C4206">
        <w:t>Personnel will:</w:t>
      </w:r>
    </w:p>
    <w:p w14:paraId="3E9F0375" w14:textId="77777777" w:rsidR="00466174" w:rsidRPr="004C4206" w:rsidRDefault="00A81818" w:rsidP="004C4206">
      <w:pPr>
        <w:tabs>
          <w:tab w:val="num" w:pos="0"/>
        </w:tabs>
        <w:spacing w:after="200"/>
        <w:ind w:left="720" w:right="-54" w:hanging="720"/>
        <w:jc w:val="both"/>
      </w:pPr>
      <w:proofErr w:type="gramStart"/>
      <w:r w:rsidRPr="004C4206">
        <w:t>2.6.6</w:t>
      </w:r>
      <w:r w:rsidR="002C2637" w:rsidRPr="004C4206">
        <w:t xml:space="preserve">  </w:t>
      </w:r>
      <w:r w:rsidR="002C2637" w:rsidRPr="004C4206">
        <w:tab/>
      </w:r>
      <w:proofErr w:type="gramEnd"/>
      <w:r w:rsidR="00466174" w:rsidRPr="004C4206">
        <w:t>Disclose information about a pupil to other members of staff on a ‘need to know’ basis. Parental consent may be required.</w:t>
      </w:r>
    </w:p>
    <w:p w14:paraId="75546F26" w14:textId="77777777" w:rsidR="00B03F83" w:rsidRDefault="00A81818" w:rsidP="00B03F83">
      <w:pPr>
        <w:tabs>
          <w:tab w:val="num" w:pos="0"/>
        </w:tabs>
        <w:spacing w:after="200"/>
        <w:ind w:left="720" w:right="-54" w:hanging="720"/>
        <w:jc w:val="both"/>
      </w:pPr>
      <w:r w:rsidRPr="004C4206">
        <w:t>2.6.7</w:t>
      </w:r>
      <w:r w:rsidR="00466174" w:rsidRPr="004C4206">
        <w:tab/>
      </w:r>
      <w:r w:rsidR="002C2637" w:rsidRPr="004C4206">
        <w:t xml:space="preserve">Aim to gain consent to share information and </w:t>
      </w:r>
      <w:r w:rsidR="00466174" w:rsidRPr="004C4206">
        <w:t>be</w:t>
      </w:r>
      <w:r w:rsidR="002C2637" w:rsidRPr="004C4206">
        <w:t xml:space="preserve"> mindful of situations where to do so would place a child at increased risk of harm.</w:t>
      </w:r>
      <w:r w:rsidR="00B03F83">
        <w:t xml:space="preserve"> </w:t>
      </w:r>
      <w:r w:rsidR="002C2637" w:rsidRPr="004C4206">
        <w:t xml:space="preserve"> Information may be shared without consent if a person believes that there is good reason to do so</w:t>
      </w:r>
      <w:r w:rsidR="00B03F83">
        <w:t xml:space="preserve"> (vital interest)</w:t>
      </w:r>
      <w:r w:rsidR="002C2637" w:rsidRPr="004C4206">
        <w:t>, and that the sharing of information will enhance the safeguarding of a child in a timely manner.</w:t>
      </w:r>
      <w:r w:rsidR="00632757" w:rsidRPr="004C4206">
        <w:t xml:space="preserve"> </w:t>
      </w:r>
    </w:p>
    <w:p w14:paraId="4339083B" w14:textId="4C762CFB" w:rsidR="00BD2A83" w:rsidRPr="004C4206" w:rsidRDefault="002C2637" w:rsidP="00B01BE1">
      <w:pPr>
        <w:pStyle w:val="ListParagraph"/>
        <w:numPr>
          <w:ilvl w:val="2"/>
          <w:numId w:val="25"/>
        </w:numPr>
        <w:tabs>
          <w:tab w:val="num" w:pos="0"/>
        </w:tabs>
        <w:spacing w:after="200"/>
        <w:ind w:right="-54"/>
        <w:jc w:val="both"/>
      </w:pPr>
      <w:r w:rsidRPr="00B03F83">
        <w:lastRenderedPageBreak/>
        <w:t>R</w:t>
      </w:r>
      <w:r w:rsidR="00BD2A83" w:rsidRPr="004C4206">
        <w:t>ecord when decisions are made to share or withhold information, who information has been shared with and why. (See ‘Working Together to Safeguard Children</w:t>
      </w:r>
      <w:r w:rsidR="005F743C" w:rsidRPr="004C4206">
        <w:t>,</w:t>
      </w:r>
      <w:r w:rsidR="00BD2A83" w:rsidRPr="004C4206">
        <w:t xml:space="preserve">’ </w:t>
      </w:r>
      <w:r w:rsidR="005F743C" w:rsidRPr="004C4206">
        <w:t xml:space="preserve">July </w:t>
      </w:r>
      <w:r w:rsidR="00BD2A83" w:rsidRPr="004C4206">
        <w:t>2018)</w:t>
      </w:r>
      <w:r w:rsidR="00DF2B3F">
        <w:t>.</w:t>
      </w:r>
    </w:p>
    <w:p w14:paraId="7DFD89FC" w14:textId="58CB31F2" w:rsidR="005F743C" w:rsidRDefault="00A81818" w:rsidP="004C4206">
      <w:pPr>
        <w:tabs>
          <w:tab w:val="num" w:pos="0"/>
        </w:tabs>
        <w:spacing w:after="200"/>
        <w:ind w:left="720" w:right="-54" w:hanging="720"/>
        <w:jc w:val="both"/>
      </w:pPr>
      <w:r w:rsidRPr="004C4206">
        <w:t>2.6.9</w:t>
      </w:r>
      <w:r w:rsidRPr="004C4206">
        <w:tab/>
      </w:r>
      <w:r w:rsidR="00232990" w:rsidRPr="00232990">
        <w:t>In cases where the ‘serious harm test’ is met, schools must withhold providing the data in compliance with schools’ obligations under the Data Protection Act 2018 and the GDPR.  Where in doubt schools should seek independent legal advice.</w:t>
      </w:r>
    </w:p>
    <w:p w14:paraId="6C6E9CAC" w14:textId="43E9A7D6" w:rsidR="00E73DE2" w:rsidRPr="00D209DC" w:rsidRDefault="003B422B" w:rsidP="00B01BE1">
      <w:pPr>
        <w:pStyle w:val="ListParagraph"/>
        <w:numPr>
          <w:ilvl w:val="2"/>
          <w:numId w:val="41"/>
        </w:numPr>
        <w:tabs>
          <w:tab w:val="num" w:pos="0"/>
        </w:tabs>
        <w:spacing w:after="200"/>
        <w:ind w:right="-54"/>
        <w:jc w:val="both"/>
      </w:pPr>
      <w:r w:rsidRPr="003B422B">
        <w:t xml:space="preserve">Seek advice about confidentiality from outside agencies if required. (See ‘Information sharing; Advice for practitioners providing safeguarding services to </w:t>
      </w:r>
      <w:r w:rsidRPr="00D209DC">
        <w:t xml:space="preserve">children, young people, parents and </w:t>
      </w:r>
      <w:proofErr w:type="spellStart"/>
      <w:r w:rsidRPr="00D209DC">
        <w:t>carers</w:t>
      </w:r>
      <w:proofErr w:type="spellEnd"/>
      <w:r w:rsidRPr="00D209DC">
        <w:t>,’ DfE, July 2018).</w:t>
      </w:r>
    </w:p>
    <w:p w14:paraId="02A37E7D" w14:textId="77777777" w:rsidR="00764439" w:rsidRPr="00D209DC" w:rsidRDefault="00313E1E" w:rsidP="004C4206">
      <w:pPr>
        <w:tabs>
          <w:tab w:val="num" w:pos="-720"/>
        </w:tabs>
        <w:spacing w:after="200"/>
        <w:ind w:left="720" w:right="-54" w:hanging="720"/>
        <w:jc w:val="both"/>
      </w:pPr>
      <w:r w:rsidRPr="00D209DC">
        <w:t>2.7</w:t>
      </w:r>
      <w:r w:rsidR="00764439" w:rsidRPr="00D209DC">
        <w:tab/>
      </w:r>
      <w:r w:rsidR="00D42F4C" w:rsidRPr="00D209DC">
        <w:rPr>
          <w:b/>
          <w:bCs/>
        </w:rPr>
        <w:t>Communication with Parents/C</w:t>
      </w:r>
      <w:r w:rsidR="00764439" w:rsidRPr="00D209DC">
        <w:rPr>
          <w:b/>
          <w:bCs/>
        </w:rPr>
        <w:t>arers</w:t>
      </w:r>
    </w:p>
    <w:p w14:paraId="5538314A" w14:textId="77777777" w:rsidR="00764439" w:rsidRPr="00D209DC" w:rsidRDefault="00764439" w:rsidP="00B03F83">
      <w:pPr>
        <w:tabs>
          <w:tab w:val="num" w:pos="0"/>
        </w:tabs>
        <w:spacing w:after="200"/>
        <w:ind w:left="720" w:right="-57" w:hanging="720"/>
        <w:jc w:val="both"/>
      </w:pPr>
      <w:r w:rsidRPr="00D209DC">
        <w:tab/>
      </w:r>
      <w:r w:rsidR="00B03F83" w:rsidRPr="00D209DC">
        <w:rPr>
          <w:b/>
        </w:rPr>
        <w:t>The Trust will audit and ensure that each academy will:</w:t>
      </w:r>
    </w:p>
    <w:p w14:paraId="67C7C058" w14:textId="7A160663" w:rsidR="005F743C" w:rsidRPr="00D209DC" w:rsidRDefault="00590D38" w:rsidP="00B01BE1">
      <w:pPr>
        <w:numPr>
          <w:ilvl w:val="2"/>
          <w:numId w:val="14"/>
        </w:numPr>
        <w:spacing w:after="200"/>
        <w:ind w:right="-54"/>
        <w:jc w:val="both"/>
        <w:rPr>
          <w:i/>
          <w:iCs/>
        </w:rPr>
      </w:pPr>
      <w:r w:rsidRPr="00D209DC">
        <w:t>E</w:t>
      </w:r>
      <w:r w:rsidR="00224263" w:rsidRPr="00D209DC">
        <w:t>nsure that parents</w:t>
      </w:r>
      <w:r w:rsidR="00613551" w:rsidRPr="00D209DC">
        <w:t xml:space="preserve"> </w:t>
      </w:r>
      <w:r w:rsidR="00224263" w:rsidRPr="00D209DC">
        <w:t>/</w:t>
      </w:r>
      <w:r w:rsidR="00613551" w:rsidRPr="00D209DC">
        <w:t xml:space="preserve"> </w:t>
      </w:r>
      <w:proofErr w:type="spellStart"/>
      <w:r w:rsidR="00224263" w:rsidRPr="00D209DC">
        <w:t>carers</w:t>
      </w:r>
      <w:proofErr w:type="spellEnd"/>
      <w:r w:rsidR="00224263" w:rsidRPr="00D209DC">
        <w:t xml:space="preserve"> are informed of the responsibility placed on the school and staff in relation to child protection by setting out its duties in the school prospectus</w:t>
      </w:r>
      <w:r w:rsidR="00613551" w:rsidRPr="00D209DC">
        <w:t xml:space="preserve"> </w:t>
      </w:r>
      <w:r w:rsidR="00D32519" w:rsidRPr="00D209DC">
        <w:t>/</w:t>
      </w:r>
      <w:r w:rsidR="00613551" w:rsidRPr="00D209DC">
        <w:t xml:space="preserve"> </w:t>
      </w:r>
      <w:r w:rsidR="00D32519" w:rsidRPr="00D209DC">
        <w:t>website</w:t>
      </w:r>
      <w:r w:rsidR="00224263" w:rsidRPr="00D209DC">
        <w:t xml:space="preserve">.  </w:t>
      </w:r>
    </w:p>
    <w:p w14:paraId="752AE65A" w14:textId="2B70B108" w:rsidR="005F743C" w:rsidRPr="00D209DC" w:rsidRDefault="00590D38" w:rsidP="00B01BE1">
      <w:pPr>
        <w:numPr>
          <w:ilvl w:val="2"/>
          <w:numId w:val="14"/>
        </w:numPr>
        <w:spacing w:after="200"/>
        <w:ind w:right="-54"/>
        <w:jc w:val="both"/>
        <w:rPr>
          <w:i/>
          <w:iCs/>
        </w:rPr>
      </w:pPr>
      <w:r w:rsidRPr="00D209DC">
        <w:t>U</w:t>
      </w:r>
      <w:r w:rsidR="00764439" w:rsidRPr="00D209DC">
        <w:t>ndertake appropriate discussion with parents</w:t>
      </w:r>
      <w:r w:rsidR="00613551" w:rsidRPr="00D209DC">
        <w:t xml:space="preserve"> </w:t>
      </w:r>
      <w:r w:rsidR="00764439" w:rsidRPr="00D209DC">
        <w:t>/</w:t>
      </w:r>
      <w:r w:rsidR="00613551" w:rsidRPr="00D209DC">
        <w:t xml:space="preserve"> </w:t>
      </w:r>
      <w:proofErr w:type="spellStart"/>
      <w:r w:rsidR="00764439" w:rsidRPr="00D209DC">
        <w:t>carers</w:t>
      </w:r>
      <w:proofErr w:type="spellEnd"/>
      <w:r w:rsidR="00764439" w:rsidRPr="00D209DC">
        <w:t xml:space="preserve"> prior to involvement of another agency</w:t>
      </w:r>
      <w:r w:rsidR="005F743C" w:rsidRPr="00D209DC">
        <w:t>,</w:t>
      </w:r>
      <w:r w:rsidR="00764439" w:rsidRPr="00D209DC">
        <w:t xml:space="preserve"> unless the circumstances preclude this action.  </w:t>
      </w:r>
    </w:p>
    <w:p w14:paraId="599525F2" w14:textId="77777777" w:rsidR="008353DF" w:rsidRPr="00D209DC" w:rsidRDefault="005F743C" w:rsidP="00B01BE1">
      <w:pPr>
        <w:numPr>
          <w:ilvl w:val="2"/>
          <w:numId w:val="14"/>
        </w:numPr>
        <w:spacing w:after="200"/>
        <w:ind w:right="-54"/>
        <w:jc w:val="both"/>
      </w:pPr>
      <w:r w:rsidRPr="00D209DC">
        <w:t>Seek advice from Social Care</w:t>
      </w:r>
      <w:r w:rsidR="0053100C" w:rsidRPr="00D209DC">
        <w:t xml:space="preserve"> i</w:t>
      </w:r>
      <w:r w:rsidR="00224263" w:rsidRPr="00D209DC">
        <w:t>f the school believes that notifying parents could increase the risk</w:t>
      </w:r>
      <w:r w:rsidR="00F61E99" w:rsidRPr="00D209DC">
        <w:t xml:space="preserve"> of harm</w:t>
      </w:r>
      <w:r w:rsidRPr="00D209DC">
        <w:t xml:space="preserve"> to the child. </w:t>
      </w:r>
      <w:r w:rsidR="00B03F83" w:rsidRPr="00D209DC">
        <w:t xml:space="preserve"> </w:t>
      </w:r>
      <w:r w:rsidR="00A81818" w:rsidRPr="00D209DC">
        <w:rPr>
          <w:i/>
          <w:iCs/>
        </w:rPr>
        <w:t>[</w:t>
      </w:r>
      <w:r w:rsidR="00764439" w:rsidRPr="00D209DC">
        <w:rPr>
          <w:i/>
          <w:iCs/>
        </w:rPr>
        <w:t>Further guida</w:t>
      </w:r>
      <w:r w:rsidR="004436C7" w:rsidRPr="00D209DC">
        <w:rPr>
          <w:i/>
          <w:iCs/>
        </w:rPr>
        <w:t>nce on this can be found in the</w:t>
      </w:r>
      <w:r w:rsidR="00764439" w:rsidRPr="00D209DC">
        <w:rPr>
          <w:i/>
          <w:iCs/>
        </w:rPr>
        <w:t xml:space="preserve"> Inter-agency Procedures of the </w:t>
      </w:r>
      <w:r w:rsidR="00FF18BA" w:rsidRPr="00D209DC">
        <w:rPr>
          <w:i/>
          <w:iCs/>
        </w:rPr>
        <w:t>Safeguarding Children Partnership Board’s website</w:t>
      </w:r>
      <w:r w:rsidR="00A81818" w:rsidRPr="00D209DC">
        <w:rPr>
          <w:i/>
          <w:iCs/>
        </w:rPr>
        <w:t>]</w:t>
      </w:r>
      <w:r w:rsidRPr="00D209DC">
        <w:rPr>
          <w:i/>
          <w:iCs/>
        </w:rPr>
        <w:t xml:space="preserve">. </w:t>
      </w:r>
      <w:r w:rsidR="00A81818" w:rsidRPr="00D209DC">
        <w:rPr>
          <w:i/>
          <w:iCs/>
        </w:rPr>
        <w:t xml:space="preserve"> </w:t>
      </w:r>
      <w:r w:rsidR="00F61E99" w:rsidRPr="00D209DC">
        <w:rPr>
          <w:iCs/>
        </w:rPr>
        <w:t xml:space="preserve">Particular circumstances where parents </w:t>
      </w:r>
      <w:proofErr w:type="gramStart"/>
      <w:r w:rsidR="00F61E99" w:rsidRPr="00D209DC">
        <w:rPr>
          <w:b/>
          <w:iCs/>
        </w:rPr>
        <w:t>may not</w:t>
      </w:r>
      <w:r w:rsidR="00F61E99" w:rsidRPr="00D209DC">
        <w:rPr>
          <w:iCs/>
        </w:rPr>
        <w:t xml:space="preserve"> </w:t>
      </w:r>
      <w:r w:rsidR="008353DF" w:rsidRPr="00D209DC">
        <w:rPr>
          <w:rFonts w:eastAsia="Arial"/>
          <w:b/>
        </w:rPr>
        <w:t>may not</w:t>
      </w:r>
      <w:proofErr w:type="gramEnd"/>
      <w:r w:rsidR="008353DF" w:rsidRPr="00D209DC">
        <w:rPr>
          <w:rFonts w:eastAsia="Arial"/>
        </w:rPr>
        <w:t xml:space="preserve"> be informed include any disclosure of sexual abuse or physical abuse where the child has an injury, where it would place the child at immediate risk of harm, or where it may lead to the loss of evidence or prejudice the prevention or detection of crime. Rationales for these decisions must be </w:t>
      </w:r>
      <w:proofErr w:type="gramStart"/>
      <w:r w:rsidR="008353DF" w:rsidRPr="00D209DC">
        <w:rPr>
          <w:rFonts w:eastAsia="Arial"/>
        </w:rPr>
        <w:t>recorded..</w:t>
      </w:r>
      <w:proofErr w:type="gramEnd"/>
      <w:r w:rsidR="008353DF" w:rsidRPr="00D209DC">
        <w:rPr>
          <w:rFonts w:eastAsia="Arial"/>
        </w:rPr>
        <w:t xml:space="preserve"> </w:t>
      </w:r>
    </w:p>
    <w:p w14:paraId="62760E3F" w14:textId="77777777" w:rsidR="00AE744C" w:rsidRPr="00D209DC" w:rsidRDefault="00AE744C" w:rsidP="00C472C6">
      <w:pPr>
        <w:pStyle w:val="ListParagraph"/>
        <w:numPr>
          <w:ilvl w:val="0"/>
          <w:numId w:val="86"/>
        </w:numPr>
        <w:pBdr>
          <w:top w:val="nil"/>
          <w:left w:val="nil"/>
          <w:bottom w:val="nil"/>
          <w:right w:val="nil"/>
          <w:between w:val="nil"/>
        </w:pBdr>
        <w:spacing w:after="220"/>
        <w:ind w:left="1077" w:hanging="357"/>
        <w:jc w:val="both"/>
      </w:pPr>
      <w:r w:rsidRPr="00D209DC">
        <w:rPr>
          <w:rFonts w:eastAsia="Arial"/>
        </w:rPr>
        <w:t>All discussions that have taken place with parents regarding the child’s welfare to be recorded on MyConcern or if the decision has been made not to discuss it with parents, record the reasons why.</w:t>
      </w:r>
    </w:p>
    <w:p w14:paraId="660D82D1" w14:textId="77777777" w:rsidR="00AE744C" w:rsidRPr="006659F8" w:rsidRDefault="00AE744C" w:rsidP="00C472C6">
      <w:pPr>
        <w:pStyle w:val="ListParagraph"/>
        <w:numPr>
          <w:ilvl w:val="0"/>
          <w:numId w:val="86"/>
        </w:numPr>
        <w:pBdr>
          <w:top w:val="nil"/>
          <w:left w:val="nil"/>
          <w:bottom w:val="nil"/>
          <w:right w:val="nil"/>
          <w:between w:val="nil"/>
        </w:pBdr>
        <w:spacing w:after="220"/>
        <w:ind w:left="1077" w:hanging="357"/>
        <w:jc w:val="both"/>
      </w:pPr>
      <w:r w:rsidRPr="0062336B">
        <w:rPr>
          <w:rFonts w:eastAsia="Arial"/>
          <w:color w:val="000000"/>
        </w:rPr>
        <w:t>Records may subsequently be disclosable to relevant partner agencies if Child Protection proceedings commence.</w:t>
      </w:r>
    </w:p>
    <w:p w14:paraId="2F607666" w14:textId="77777777" w:rsidR="00AE744C" w:rsidRPr="006659F8" w:rsidRDefault="00AE744C" w:rsidP="00C472C6">
      <w:pPr>
        <w:pStyle w:val="ListParagraph"/>
        <w:numPr>
          <w:ilvl w:val="0"/>
          <w:numId w:val="86"/>
        </w:numPr>
        <w:pBdr>
          <w:top w:val="nil"/>
          <w:left w:val="nil"/>
          <w:bottom w:val="nil"/>
          <w:right w:val="nil"/>
          <w:between w:val="nil"/>
        </w:pBdr>
        <w:spacing w:after="220"/>
        <w:ind w:left="1077" w:hanging="357"/>
        <w:jc w:val="both"/>
      </w:pPr>
      <w:r w:rsidRPr="0062336B">
        <w:rPr>
          <w:rFonts w:eastAsia="Arial"/>
          <w:color w:val="000000"/>
        </w:rPr>
        <w:t>Record what discussions have taken place with parents or if a decision has been made not to discuss it with parents, record the reasons why.  Records may subsequently be disclosable to relevant partner agencies if Child Protection proceedings commence.</w:t>
      </w:r>
    </w:p>
    <w:p w14:paraId="015278A8" w14:textId="35325CB6" w:rsidR="000B0CD0" w:rsidRDefault="000B0CD0" w:rsidP="19E879C2">
      <w:pPr>
        <w:spacing w:after="200"/>
        <w:ind w:left="720" w:right="-57" w:hanging="720"/>
        <w:jc w:val="both"/>
        <w:rPr>
          <w:b/>
          <w:bCs/>
        </w:rPr>
      </w:pPr>
      <w:r w:rsidRPr="19E879C2">
        <w:rPr>
          <w:b/>
          <w:bCs/>
        </w:rPr>
        <w:t xml:space="preserve">2.8 Prevention of </w:t>
      </w:r>
      <w:proofErr w:type="gramStart"/>
      <w:r w:rsidR="00CF7D58" w:rsidRPr="19E879C2">
        <w:rPr>
          <w:b/>
          <w:bCs/>
        </w:rPr>
        <w:t>Child on child</w:t>
      </w:r>
      <w:proofErr w:type="gramEnd"/>
      <w:r w:rsidR="00CF7D58" w:rsidRPr="19E879C2">
        <w:rPr>
          <w:b/>
          <w:bCs/>
        </w:rPr>
        <w:t xml:space="preserve"> Abuse</w:t>
      </w:r>
    </w:p>
    <w:p w14:paraId="6A1EA750" w14:textId="54C76DB7" w:rsidR="004C4206" w:rsidRPr="00D209DC" w:rsidRDefault="004C4206" w:rsidP="19E879C2">
      <w:pPr>
        <w:spacing w:after="200"/>
        <w:ind w:left="720"/>
        <w:jc w:val="both"/>
        <w:rPr>
          <w:lang w:val="en-GB"/>
        </w:rPr>
      </w:pPr>
      <w:r w:rsidRPr="19E879C2">
        <w:rPr>
          <w:lang w:val="en-GB"/>
        </w:rPr>
        <w:t xml:space="preserve">The </w:t>
      </w:r>
      <w:r w:rsidRPr="00D209DC">
        <w:rPr>
          <w:lang w:val="en-GB"/>
        </w:rPr>
        <w:t xml:space="preserve">Trust recognises that child on child abuse </w:t>
      </w:r>
      <w:r w:rsidRPr="19E879C2">
        <w:rPr>
          <w:lang w:val="en-GB"/>
        </w:rPr>
        <w:t xml:space="preserve">can manifest itself in many ways.  </w:t>
      </w:r>
      <w:r w:rsidR="48410E23" w:rsidRPr="19E879C2">
        <w:rPr>
          <w:color w:val="000000" w:themeColor="text1"/>
        </w:rPr>
        <w:t>This can include but is not limited to: bullying (including cyberbullying, prejudice-based and discriminatory bullying); abuse within intimate partner relationships; physical abuse such as hitting, kicking, shaking, biting, hair pulling, or otherwise causing physical harm; sexual violence and sexual harassment; consensual and non-consensual sharing of nudes and semi-</w:t>
      </w:r>
      <w:r w:rsidR="48410E23" w:rsidRPr="19E879C2">
        <w:rPr>
          <w:color w:val="000000" w:themeColor="text1"/>
        </w:rPr>
        <w:lastRenderedPageBreak/>
        <w:t>nudes images and</w:t>
      </w:r>
      <w:r w:rsidR="210AB285" w:rsidRPr="19E879C2">
        <w:rPr>
          <w:color w:val="000000" w:themeColor="text1"/>
        </w:rPr>
        <w:t xml:space="preserve"> </w:t>
      </w:r>
      <w:r w:rsidR="48410E23" w:rsidRPr="19E879C2">
        <w:rPr>
          <w:color w:val="000000" w:themeColor="text1"/>
        </w:rPr>
        <w:t>/</w:t>
      </w:r>
      <w:r w:rsidR="210AB285" w:rsidRPr="19E879C2">
        <w:rPr>
          <w:color w:val="000000" w:themeColor="text1"/>
        </w:rPr>
        <w:t xml:space="preserve"> </w:t>
      </w:r>
      <w:r w:rsidR="48410E23" w:rsidRPr="19E879C2">
        <w:rPr>
          <w:color w:val="000000" w:themeColor="text1"/>
        </w:rPr>
        <w:t xml:space="preserve">or videos; causing someone to engage in sexual activity without consent, such as forcing someone to strip, touch themselves sexually, or to engage in sexual activity with a third party; </w:t>
      </w:r>
      <w:proofErr w:type="spellStart"/>
      <w:r w:rsidR="48410E23" w:rsidRPr="19E879C2">
        <w:rPr>
          <w:color w:val="000000" w:themeColor="text1"/>
        </w:rPr>
        <w:t>upskirting</w:t>
      </w:r>
      <w:proofErr w:type="spellEnd"/>
      <w:r w:rsidR="48410E23" w:rsidRPr="19E879C2">
        <w:rPr>
          <w:color w:val="000000" w:themeColor="text1"/>
        </w:rPr>
        <w:t xml:space="preserve"> part of the Voyeurism (Offences) Act, April 2019) and initiation</w:t>
      </w:r>
      <w:r w:rsidR="210AB285" w:rsidRPr="19E879C2">
        <w:rPr>
          <w:color w:val="000000" w:themeColor="text1"/>
        </w:rPr>
        <w:t xml:space="preserve"> </w:t>
      </w:r>
      <w:r w:rsidR="48410E23" w:rsidRPr="19E879C2">
        <w:rPr>
          <w:color w:val="000000" w:themeColor="text1"/>
        </w:rPr>
        <w:t xml:space="preserve">/ hazing type violence and rituals. Addressing inappropriate behaviour (even if it appears to be relatively innocuous) can be an important intervention that helps prevent problematic, </w:t>
      </w:r>
      <w:r w:rsidR="48410E23" w:rsidRPr="00D209DC">
        <w:t>abusive and/or violent behaviour in the future.</w:t>
      </w:r>
      <w:r w:rsidRPr="00D209DC">
        <w:rPr>
          <w:lang w:val="en-GB"/>
        </w:rPr>
        <w:t xml:space="preserve"> </w:t>
      </w:r>
    </w:p>
    <w:p w14:paraId="1B36A394" w14:textId="04D22ACE" w:rsidR="0062336B" w:rsidRPr="00D209DC" w:rsidRDefault="63300037" w:rsidP="00457A32">
      <w:pPr>
        <w:pStyle w:val="ListParagraph"/>
        <w:numPr>
          <w:ilvl w:val="2"/>
          <w:numId w:val="82"/>
        </w:numPr>
        <w:spacing w:after="200"/>
        <w:ind w:right="57"/>
        <w:jc w:val="both"/>
      </w:pPr>
      <w:r w:rsidRPr="00D209DC">
        <w:t xml:space="preserve">All forms of </w:t>
      </w:r>
      <w:proofErr w:type="gramStart"/>
      <w:r w:rsidRPr="00D209DC">
        <w:t>child on child</w:t>
      </w:r>
      <w:proofErr w:type="gramEnd"/>
      <w:r w:rsidRPr="00D209DC">
        <w:t xml:space="preserve"> abuse are unacceptable</w:t>
      </w:r>
      <w:r w:rsidR="004C4206" w:rsidRPr="00D209DC">
        <w:t xml:space="preserve"> in Anglian Learning academies</w:t>
      </w:r>
      <w:r w:rsidRPr="00D209DC">
        <w:t xml:space="preserve"> and will be taken seriously.</w:t>
      </w:r>
      <w:r w:rsidR="00EA6B8F" w:rsidRPr="00D209DC">
        <w:t xml:space="preserve"> </w:t>
      </w:r>
      <w:r w:rsidRPr="00D209DC">
        <w:t xml:space="preserve"> </w:t>
      </w:r>
      <w:r w:rsidR="0062336B" w:rsidRPr="00D209DC">
        <w:rPr>
          <w:rFonts w:ascii="Tahoma" w:eastAsia="Tahoma" w:hAnsi="Tahoma" w:cs="Tahoma"/>
        </w:rPr>
        <w:t>Refer to the Sexual Harassment and Sexual Violence addendum 2021. Appendix E</w:t>
      </w:r>
    </w:p>
    <w:p w14:paraId="1337CA55" w14:textId="77777777" w:rsidR="495B9E0B" w:rsidRPr="00D209DC" w:rsidRDefault="495B9E0B" w:rsidP="00457A32">
      <w:pPr>
        <w:pStyle w:val="ListParagraph"/>
        <w:spacing w:after="200"/>
        <w:jc w:val="both"/>
      </w:pPr>
      <w:r w:rsidRPr="00D209DC">
        <w:t xml:space="preserve">The </w:t>
      </w:r>
      <w:r w:rsidR="004C4206" w:rsidRPr="00D209DC">
        <w:t>Trust</w:t>
      </w:r>
      <w:r w:rsidRPr="00D209DC">
        <w:t xml:space="preserve"> will </w:t>
      </w:r>
      <w:r w:rsidR="004C4206" w:rsidRPr="00D209DC">
        <w:t>ensure that all academies</w:t>
      </w:r>
      <w:r w:rsidRPr="00D209DC">
        <w:t>:</w:t>
      </w:r>
    </w:p>
    <w:p w14:paraId="00297389" w14:textId="7A602FC5" w:rsidR="495B9E0B" w:rsidRPr="00D209DC" w:rsidRDefault="495B9E0B" w:rsidP="00A72AA8">
      <w:pPr>
        <w:pStyle w:val="ListParagraph"/>
        <w:numPr>
          <w:ilvl w:val="2"/>
          <w:numId w:val="82"/>
        </w:numPr>
        <w:spacing w:after="200"/>
        <w:ind w:right="57"/>
        <w:jc w:val="both"/>
      </w:pPr>
      <w:r w:rsidRPr="00D209DC">
        <w:t>Create a whole school protective ethos in which child on child abuse, including sexual violence and sexual harassment will not be tolerated</w:t>
      </w:r>
      <w:r w:rsidR="002138C9" w:rsidRPr="00D209DC">
        <w:t>.</w:t>
      </w:r>
      <w:r w:rsidR="19E879C2" w:rsidRPr="00D209DC">
        <w:rPr>
          <w:rFonts w:ascii="Tahoma" w:eastAsia="Tahoma" w:hAnsi="Tahoma" w:cs="Tahoma"/>
        </w:rPr>
        <w:t xml:space="preserve"> </w:t>
      </w:r>
    </w:p>
    <w:p w14:paraId="5E369139" w14:textId="30667155" w:rsidR="00590D38" w:rsidRPr="00D209DC" w:rsidRDefault="00590D38" w:rsidP="00457A32">
      <w:pPr>
        <w:pStyle w:val="ListParagraph"/>
        <w:numPr>
          <w:ilvl w:val="2"/>
          <w:numId w:val="82"/>
        </w:numPr>
        <w:spacing w:after="200"/>
        <w:ind w:right="57"/>
        <w:jc w:val="both"/>
      </w:pPr>
      <w:r w:rsidRPr="00D209DC">
        <w:t xml:space="preserve">Provide training for staff about </w:t>
      </w:r>
      <w:proofErr w:type="spellStart"/>
      <w:r w:rsidRPr="00D209DC">
        <w:t>recognising</w:t>
      </w:r>
      <w:proofErr w:type="spellEnd"/>
      <w:r w:rsidRPr="00D209DC">
        <w:t xml:space="preserve"> and respo</w:t>
      </w:r>
      <w:r w:rsidR="7F280910" w:rsidRPr="00D209DC">
        <w:t xml:space="preserve">nding to </w:t>
      </w:r>
      <w:proofErr w:type="gramStart"/>
      <w:r w:rsidR="7F280910" w:rsidRPr="00D209DC">
        <w:t>child on child</w:t>
      </w:r>
      <w:proofErr w:type="gramEnd"/>
      <w:r w:rsidR="7F280910" w:rsidRPr="00D209DC">
        <w:t xml:space="preserve"> abuse, including raising awareness of the gendered nature of peer abuse, with girls</w:t>
      </w:r>
      <w:r w:rsidR="004C4206" w:rsidRPr="00D209DC">
        <w:t>, SEND and LGBT+Q</w:t>
      </w:r>
      <w:r w:rsidR="7F280910" w:rsidRPr="00D209DC">
        <w:t xml:space="preserve"> more likely to be victims</w:t>
      </w:r>
      <w:r w:rsidR="000E5987" w:rsidRPr="00D209DC">
        <w:t xml:space="preserve"> and boys perpetrators</w:t>
      </w:r>
    </w:p>
    <w:p w14:paraId="7683455B" w14:textId="2F855CED" w:rsidR="19E879C2" w:rsidRPr="00D209DC" w:rsidRDefault="19E879C2" w:rsidP="00457A32">
      <w:pPr>
        <w:pStyle w:val="ListParagraph"/>
        <w:numPr>
          <w:ilvl w:val="2"/>
          <w:numId w:val="82"/>
        </w:numPr>
        <w:spacing w:after="200"/>
        <w:ind w:right="57"/>
        <w:jc w:val="both"/>
        <w:rPr>
          <w:rFonts w:eastAsia="Arial"/>
        </w:rPr>
      </w:pPr>
      <w:r w:rsidRPr="00D209DC">
        <w:t>Ensure that staff members follow the procedures</w:t>
      </w:r>
      <w:r w:rsidRPr="00D209DC">
        <w:rPr>
          <w:rFonts w:eastAsia="Arial"/>
        </w:rPr>
        <w:t xml:space="preserve"> in this policy and those in the Sexual Harassment and Sexual Violence addendum 2021 Appendix E when aware of </w:t>
      </w:r>
      <w:proofErr w:type="gramStart"/>
      <w:r w:rsidRPr="00D209DC">
        <w:rPr>
          <w:rFonts w:eastAsia="Arial"/>
        </w:rPr>
        <w:t>child on child</w:t>
      </w:r>
      <w:proofErr w:type="gramEnd"/>
      <w:r w:rsidRPr="00D209DC">
        <w:rPr>
          <w:rFonts w:eastAsia="Arial"/>
        </w:rPr>
        <w:t xml:space="preserve"> abuse, referring any concerns of child on child abuse to the Designated Safeguarding Lead (or deputy) in line with safeguarding reporting procedures.</w:t>
      </w:r>
    </w:p>
    <w:p w14:paraId="1CAA71A3" w14:textId="487BF2DD" w:rsidR="7F280910" w:rsidRDefault="7F280910" w:rsidP="00457A32">
      <w:pPr>
        <w:pStyle w:val="ListParagraph"/>
        <w:numPr>
          <w:ilvl w:val="2"/>
          <w:numId w:val="82"/>
        </w:numPr>
        <w:spacing w:after="200"/>
        <w:ind w:right="57"/>
        <w:jc w:val="both"/>
      </w:pPr>
      <w:r w:rsidRPr="00D209DC">
        <w:t>E</w:t>
      </w:r>
      <w:r w:rsidR="495B9E0B" w:rsidRPr="00D209DC">
        <w:t xml:space="preserve">nsure that staff do not dismiss instances of </w:t>
      </w:r>
      <w:proofErr w:type="gramStart"/>
      <w:r w:rsidR="495B9E0B" w:rsidRPr="00D209DC">
        <w:t>child on child</w:t>
      </w:r>
      <w:proofErr w:type="gramEnd"/>
      <w:r w:rsidR="495B9E0B" w:rsidRPr="00D209DC">
        <w:t xml:space="preserve"> abuse, including sexual violence and sexual harassment</w:t>
      </w:r>
      <w:r w:rsidR="00192AF1" w:rsidRPr="00D209DC">
        <w:rPr>
          <w:rFonts w:eastAsia="Arial"/>
        </w:rPr>
        <w:t xml:space="preserve"> sexual harassment, sexual taunting or ‘banter’ and the use of derogatory and misogynistic language</w:t>
      </w:r>
      <w:r w:rsidR="00192AF1" w:rsidRPr="00D209DC">
        <w:t xml:space="preserve">, </w:t>
      </w:r>
      <w:r w:rsidR="495B9E0B" w:rsidRPr="00D209DC">
        <w:t>as a</w:t>
      </w:r>
      <w:r w:rsidR="10FB2CDC" w:rsidRPr="00D209DC">
        <w:t xml:space="preserve">n inevitable </w:t>
      </w:r>
      <w:r w:rsidR="10FB2CDC">
        <w:t>part of growing up.</w:t>
      </w:r>
    </w:p>
    <w:p w14:paraId="41CF0EE7" w14:textId="77777777" w:rsidR="495B9E0B" w:rsidRDefault="495B9E0B" w:rsidP="00477D0E">
      <w:pPr>
        <w:numPr>
          <w:ilvl w:val="2"/>
          <w:numId w:val="82"/>
        </w:numPr>
        <w:spacing w:after="200"/>
        <w:ind w:right="57"/>
        <w:jc w:val="both"/>
      </w:pPr>
      <w:r>
        <w:t>I</w:t>
      </w:r>
      <w:r w:rsidR="00CF7D58">
        <w:t>nclude within the curriculum, information and materials that support children in keeping themselves safe from abuse, including abuse from their peers and online.</w:t>
      </w:r>
    </w:p>
    <w:p w14:paraId="5FE9138E" w14:textId="135E4011" w:rsidR="495B9E0B" w:rsidRDefault="495B9E0B" w:rsidP="00477D0E">
      <w:pPr>
        <w:numPr>
          <w:ilvl w:val="2"/>
          <w:numId w:val="82"/>
        </w:numPr>
        <w:spacing w:after="200"/>
        <w:jc w:val="both"/>
      </w:pPr>
      <w:r>
        <w:t>Provide high quality R</w:t>
      </w:r>
      <w:r w:rsidR="0011286E">
        <w:t>elationship and Sex Education (RSE)</w:t>
      </w:r>
      <w:r>
        <w:t>, including</w:t>
      </w:r>
      <w:r w:rsidR="0011286E">
        <w:t xml:space="preserve"> teaching about consent. </w:t>
      </w:r>
    </w:p>
    <w:p w14:paraId="13483560" w14:textId="15A5C8A3" w:rsidR="48410E23" w:rsidRPr="008B37FB" w:rsidRDefault="48410E23" w:rsidP="00716481">
      <w:pPr>
        <w:pStyle w:val="ListParagraph"/>
        <w:numPr>
          <w:ilvl w:val="3"/>
          <w:numId w:val="82"/>
        </w:numPr>
        <w:spacing w:after="200"/>
        <w:ind w:left="1560" w:hanging="851"/>
        <w:jc w:val="both"/>
        <w:rPr>
          <w:rFonts w:eastAsia="Tahoma"/>
          <w:lang w:val="en-GB" w:eastAsia="en-GB"/>
        </w:rPr>
      </w:pPr>
      <w:r w:rsidRPr="008B37FB">
        <w:rPr>
          <w:rFonts w:eastAsia="Tahoma"/>
          <w:color w:val="000000" w:themeColor="text1"/>
          <w:lang w:val="en-GB" w:eastAsia="en-GB"/>
        </w:rPr>
        <w:t>Provide high quality Relationship and Sex Education (RSE) and</w:t>
      </w:r>
      <w:r w:rsidR="2C3DF7C4" w:rsidRPr="008B37FB">
        <w:rPr>
          <w:rFonts w:eastAsia="Tahoma"/>
          <w:color w:val="000000" w:themeColor="text1"/>
          <w:lang w:val="en-GB" w:eastAsia="en-GB"/>
        </w:rPr>
        <w:t xml:space="preserve"> </w:t>
      </w:r>
      <w:r w:rsidRPr="008B37FB">
        <w:rPr>
          <w:rFonts w:eastAsia="Tahoma"/>
          <w:color w:val="000000" w:themeColor="text1"/>
          <w:lang w:val="en-GB" w:eastAsia="en-GB"/>
        </w:rPr>
        <w:t>/</w:t>
      </w:r>
      <w:r w:rsidR="2C3DF7C4" w:rsidRPr="008B37FB">
        <w:rPr>
          <w:rFonts w:eastAsia="Tahoma"/>
          <w:color w:val="000000" w:themeColor="text1"/>
          <w:lang w:val="en-GB" w:eastAsia="en-GB"/>
        </w:rPr>
        <w:t xml:space="preserve"> </w:t>
      </w:r>
      <w:r w:rsidRPr="008B37FB">
        <w:rPr>
          <w:rFonts w:eastAsia="Tahoma"/>
          <w:color w:val="000000" w:themeColor="text1"/>
          <w:lang w:val="en-GB" w:eastAsia="en-GB"/>
        </w:rPr>
        <w:t>or enrichment programmes</w:t>
      </w:r>
      <w:r w:rsidRPr="008B37FB">
        <w:rPr>
          <w:rFonts w:eastAsia="Tahoma"/>
          <w:lang w:val="en-GB" w:eastAsia="en-GB"/>
        </w:rPr>
        <w:t xml:space="preserve"> </w:t>
      </w:r>
      <w:r w:rsidRPr="008B37FB">
        <w:rPr>
          <w:rFonts w:eastAsia="Tahoma"/>
          <w:color w:val="000000" w:themeColor="text1"/>
          <w:lang w:val="en-GB" w:eastAsia="en-GB"/>
        </w:rPr>
        <w:t>to allow children to take ownership of their own safety in ensuring that they are given information that empowers them to make informed and positive choices by:</w:t>
      </w:r>
    </w:p>
    <w:p w14:paraId="1FA8AB59" w14:textId="77777777" w:rsidR="48410E23" w:rsidRDefault="48410E23" w:rsidP="00BE44BD">
      <w:pPr>
        <w:numPr>
          <w:ilvl w:val="0"/>
          <w:numId w:val="68"/>
        </w:numPr>
        <w:spacing w:after="200"/>
        <w:ind w:left="2171" w:hanging="357"/>
        <w:jc w:val="both"/>
        <w:rPr>
          <w:rFonts w:eastAsia="Tahoma"/>
          <w:lang w:val="en-GB" w:eastAsia="en-GB"/>
        </w:rPr>
      </w:pPr>
      <w:r w:rsidRPr="19E879C2">
        <w:rPr>
          <w:rFonts w:eastAsia="Tahoma"/>
          <w:color w:val="000000" w:themeColor="text1"/>
          <w:lang w:val="en-GB" w:eastAsia="en-GB"/>
        </w:rPr>
        <w:t xml:space="preserve">Recognising whether other children, adults or sources of information are trustworthy, </w:t>
      </w:r>
      <w:r w:rsidRPr="19E879C2">
        <w:rPr>
          <w:rFonts w:eastAsia="Tahoma"/>
          <w:lang w:val="en-GB" w:eastAsia="en-GB"/>
        </w:rPr>
        <w:t>how to judge when a friendship is making them feel unhappy or uncomfortable and how to seek help or advice from others, if needed</w:t>
      </w:r>
    </w:p>
    <w:p w14:paraId="1DCEF014" w14:textId="77777777" w:rsidR="48410E23" w:rsidRDefault="48410E23" w:rsidP="00B01BE1">
      <w:pPr>
        <w:numPr>
          <w:ilvl w:val="0"/>
          <w:numId w:val="68"/>
        </w:numPr>
        <w:spacing w:after="220"/>
        <w:jc w:val="both"/>
        <w:rPr>
          <w:rFonts w:eastAsia="Tahoma"/>
          <w:lang w:val="en-GB" w:eastAsia="en-GB"/>
        </w:rPr>
      </w:pPr>
      <w:r w:rsidRPr="19E879C2">
        <w:rPr>
          <w:rFonts w:eastAsia="Tahoma"/>
          <w:color w:val="000000" w:themeColor="text1"/>
          <w:lang w:val="en-GB" w:eastAsia="en-GB"/>
        </w:rPr>
        <w:t>Understanding characteristics of what makes positive and healthy friendships and other relationships.</w:t>
      </w:r>
    </w:p>
    <w:p w14:paraId="4DCAD422" w14:textId="77777777" w:rsidR="48410E23" w:rsidRDefault="48410E23" w:rsidP="00B01BE1">
      <w:pPr>
        <w:numPr>
          <w:ilvl w:val="0"/>
          <w:numId w:val="68"/>
        </w:numPr>
        <w:spacing w:after="220"/>
        <w:jc w:val="both"/>
        <w:rPr>
          <w:rFonts w:eastAsia="Tahoma"/>
          <w:lang w:val="en-GB" w:eastAsia="en-GB"/>
        </w:rPr>
      </w:pPr>
      <w:r w:rsidRPr="19E879C2">
        <w:rPr>
          <w:rFonts w:eastAsia="Tahoma"/>
          <w:color w:val="000000" w:themeColor="text1"/>
          <w:lang w:val="en-GB" w:eastAsia="en-GB"/>
        </w:rPr>
        <w:lastRenderedPageBreak/>
        <w:t>Acknowledging that some types of behaviour within relationships are criminal, including violent behaviour and coercive control.</w:t>
      </w:r>
    </w:p>
    <w:p w14:paraId="578AA56F" w14:textId="77777777" w:rsidR="48410E23" w:rsidRDefault="48410E23" w:rsidP="00B01BE1">
      <w:pPr>
        <w:numPr>
          <w:ilvl w:val="0"/>
          <w:numId w:val="68"/>
        </w:numPr>
        <w:spacing w:after="220"/>
        <w:ind w:left="2171" w:hanging="357"/>
        <w:jc w:val="both"/>
        <w:rPr>
          <w:rFonts w:eastAsia="Tahoma"/>
          <w:lang w:val="en-GB" w:eastAsia="en-GB"/>
        </w:rPr>
      </w:pPr>
      <w:r w:rsidRPr="19E879C2">
        <w:rPr>
          <w:rFonts w:eastAsia="Tahoma"/>
          <w:color w:val="000000" w:themeColor="text1"/>
          <w:lang w:val="en-GB" w:eastAsia="en-GB"/>
        </w:rPr>
        <w:t>Understanding what constitutes sexual harassment and sexual violence and why these are always unacceptable.</w:t>
      </w:r>
    </w:p>
    <w:p w14:paraId="6F73C953" w14:textId="6C699876" w:rsidR="48410E23" w:rsidRDefault="48410E23" w:rsidP="00B01BE1">
      <w:pPr>
        <w:numPr>
          <w:ilvl w:val="0"/>
          <w:numId w:val="68"/>
        </w:numPr>
        <w:spacing w:after="200"/>
        <w:ind w:left="2171" w:right="-57" w:hanging="357"/>
        <w:rPr>
          <w:rFonts w:eastAsia="Tahoma"/>
          <w:lang w:val="en-GB" w:eastAsia="en-GB"/>
        </w:rPr>
      </w:pPr>
      <w:r w:rsidRPr="19E879C2">
        <w:rPr>
          <w:rFonts w:eastAsia="Tahoma"/>
          <w:lang w:val="en-GB" w:eastAsia="en-GB"/>
        </w:rPr>
        <w:t>About online risks, including that any material someone provides has the potential to be shared online and the difficulty of removed potentially compromising material placed online</w:t>
      </w:r>
    </w:p>
    <w:p w14:paraId="05CD860D" w14:textId="77777777" w:rsidR="48410E23" w:rsidRDefault="48410E23" w:rsidP="00B01BE1">
      <w:pPr>
        <w:numPr>
          <w:ilvl w:val="0"/>
          <w:numId w:val="68"/>
        </w:numPr>
        <w:spacing w:after="200"/>
        <w:ind w:right="-57"/>
        <w:rPr>
          <w:rFonts w:eastAsia="Tahoma"/>
          <w:lang w:val="en-GB" w:eastAsia="en-GB"/>
        </w:rPr>
      </w:pPr>
      <w:r w:rsidRPr="19E879C2">
        <w:rPr>
          <w:rFonts w:eastAsia="Tahoma"/>
          <w:lang w:val="en-GB" w:eastAsia="en-GB"/>
        </w:rPr>
        <w:t>What to do and where to get support to report material or manage issues online</w:t>
      </w:r>
    </w:p>
    <w:p w14:paraId="71A96260" w14:textId="77777777" w:rsidR="48410E23" w:rsidRDefault="48410E23" w:rsidP="00B01BE1">
      <w:pPr>
        <w:numPr>
          <w:ilvl w:val="0"/>
          <w:numId w:val="68"/>
        </w:numPr>
        <w:spacing w:after="220"/>
        <w:jc w:val="both"/>
        <w:rPr>
          <w:rFonts w:eastAsia="Tahoma"/>
          <w:lang w:val="en-GB" w:eastAsia="en-GB"/>
        </w:rPr>
      </w:pPr>
      <w:r w:rsidRPr="19E879C2">
        <w:rPr>
          <w:rFonts w:eastAsia="Tahoma"/>
          <w:color w:val="000000" w:themeColor="text1"/>
          <w:lang w:val="en-GB" w:eastAsia="en-GB"/>
        </w:rPr>
        <w:t xml:space="preserve">Acknowledging the impact of viewing harmful content and specifically explicit material </w:t>
      </w:r>
      <w:proofErr w:type="gramStart"/>
      <w:r w:rsidRPr="19E879C2">
        <w:rPr>
          <w:rFonts w:eastAsia="Tahoma"/>
          <w:color w:val="000000" w:themeColor="text1"/>
          <w:lang w:val="en-GB" w:eastAsia="en-GB"/>
        </w:rPr>
        <w:t>e.g.</w:t>
      </w:r>
      <w:proofErr w:type="gramEnd"/>
      <w:r w:rsidRPr="19E879C2">
        <w:rPr>
          <w:rFonts w:eastAsia="Tahoma"/>
          <w:color w:val="000000" w:themeColor="text1"/>
          <w:lang w:val="en-GB" w:eastAsia="en-GB"/>
        </w:rPr>
        <w:t xml:space="preserve"> pornography and how this presents a distorted picture of sexual behaviour and relationships.</w:t>
      </w:r>
    </w:p>
    <w:p w14:paraId="05B3B4EE" w14:textId="77777777" w:rsidR="48410E23" w:rsidRDefault="48410E23" w:rsidP="00B01BE1">
      <w:pPr>
        <w:numPr>
          <w:ilvl w:val="0"/>
          <w:numId w:val="68"/>
        </w:numPr>
        <w:spacing w:after="220"/>
        <w:jc w:val="both"/>
        <w:rPr>
          <w:rFonts w:eastAsia="Tahoma"/>
          <w:lang w:val="en-GB" w:eastAsia="en-GB"/>
        </w:rPr>
      </w:pPr>
      <w:r w:rsidRPr="19E879C2">
        <w:rPr>
          <w:rFonts w:eastAsia="Tahoma"/>
          <w:color w:val="000000" w:themeColor="text1"/>
          <w:lang w:val="en-GB" w:eastAsia="en-GB"/>
        </w:rPr>
        <w:t xml:space="preserve">Having an understanding of the law concerning the sharing and viewing of indecent images of children (including those created by children) and that it is a criminal offence which </w:t>
      </w:r>
      <w:r w:rsidRPr="19E879C2">
        <w:rPr>
          <w:rFonts w:eastAsia="Tahoma"/>
          <w:lang w:val="en-GB" w:eastAsia="en-GB"/>
        </w:rPr>
        <w:t>carries</w:t>
      </w:r>
      <w:r w:rsidRPr="19E879C2">
        <w:rPr>
          <w:rFonts w:eastAsia="Tahoma"/>
          <w:color w:val="000000" w:themeColor="text1"/>
          <w:lang w:val="en-GB" w:eastAsia="en-GB"/>
        </w:rPr>
        <w:t xml:space="preserve"> severe penalties including jail.</w:t>
      </w:r>
    </w:p>
    <w:p w14:paraId="07553F82" w14:textId="77777777" w:rsidR="48410E23" w:rsidRDefault="48410E23" w:rsidP="00B01BE1">
      <w:pPr>
        <w:numPr>
          <w:ilvl w:val="0"/>
          <w:numId w:val="68"/>
        </w:numPr>
        <w:spacing w:after="220"/>
        <w:jc w:val="both"/>
        <w:rPr>
          <w:rFonts w:eastAsia="Tahoma"/>
          <w:lang w:val="en-GB" w:eastAsia="en-GB"/>
        </w:rPr>
      </w:pPr>
      <w:r w:rsidRPr="19E879C2">
        <w:rPr>
          <w:rFonts w:eastAsia="Tahoma"/>
          <w:color w:val="000000" w:themeColor="text1"/>
          <w:lang w:val="en-GB" w:eastAsia="en-GB"/>
        </w:rPr>
        <w:t xml:space="preserve">Being able to understand what sexual exploitation, abuse, grooming, coercion, control, harassment, rape, domestic abuse, forced marriage, honour-based </w:t>
      </w:r>
      <w:r w:rsidRPr="19E879C2">
        <w:rPr>
          <w:rFonts w:eastAsia="Tahoma"/>
          <w:lang w:val="en-GB" w:eastAsia="en-GB"/>
        </w:rPr>
        <w:t>abuse</w:t>
      </w:r>
      <w:r w:rsidRPr="19E879C2">
        <w:rPr>
          <w:rFonts w:eastAsia="Tahoma"/>
          <w:color w:val="000000" w:themeColor="text1"/>
          <w:lang w:val="en-GB" w:eastAsia="en-GB"/>
        </w:rPr>
        <w:t xml:space="preserve"> and FGM are and how they can affect current and future relationships.</w:t>
      </w:r>
    </w:p>
    <w:p w14:paraId="05602529" w14:textId="77777777" w:rsidR="48410E23" w:rsidRPr="00D209DC" w:rsidRDefault="48410E23" w:rsidP="00B01BE1">
      <w:pPr>
        <w:numPr>
          <w:ilvl w:val="0"/>
          <w:numId w:val="68"/>
        </w:numPr>
        <w:spacing w:after="220"/>
        <w:jc w:val="both"/>
        <w:rPr>
          <w:rFonts w:eastAsia="Tahoma"/>
          <w:lang w:val="en-GB" w:eastAsia="en-GB"/>
        </w:rPr>
      </w:pPr>
      <w:r w:rsidRPr="19E879C2">
        <w:rPr>
          <w:rFonts w:eastAsia="Tahoma"/>
          <w:color w:val="000000" w:themeColor="text1"/>
          <w:lang w:val="en-GB" w:eastAsia="en-GB"/>
        </w:rPr>
        <w:t xml:space="preserve">Understanding that consent can be actively communicated and how to recognise consent from others, including sexual consent and how and when that can be withdrawn (in all contexts including </w:t>
      </w:r>
      <w:r w:rsidRPr="00D209DC">
        <w:rPr>
          <w:rFonts w:eastAsia="Tahoma"/>
          <w:lang w:val="en-GB" w:eastAsia="en-GB"/>
        </w:rPr>
        <w:t>online).</w:t>
      </w:r>
    </w:p>
    <w:p w14:paraId="2C91B66A" w14:textId="2E5B9C13" w:rsidR="003C2979" w:rsidRPr="00D209DC" w:rsidRDefault="003C2979" w:rsidP="00B01BE1">
      <w:pPr>
        <w:pStyle w:val="ListParagraph"/>
        <w:numPr>
          <w:ilvl w:val="2"/>
          <w:numId w:val="82"/>
        </w:numPr>
        <w:spacing w:after="200"/>
        <w:rPr>
          <w:rFonts w:eastAsia="Arial"/>
        </w:rPr>
      </w:pPr>
      <w:r w:rsidRPr="00D209DC">
        <w:t>Staff should be aware that some groups are potentially more at risk.</w:t>
      </w:r>
      <w:r w:rsidR="008E48EA" w:rsidRPr="00D209DC">
        <w:t xml:space="preserve"> </w:t>
      </w:r>
      <w:r w:rsidRPr="00D209DC">
        <w:t xml:space="preserve"> Evidence shows girls, children with special educational needs and disabilities (SEND) and LGBT children are at greater risk.</w:t>
      </w:r>
      <w:r w:rsidR="00BE44BD" w:rsidRPr="00D209DC">
        <w:t xml:space="preserve"> </w:t>
      </w:r>
      <w:r w:rsidR="19E879C2" w:rsidRPr="00D209DC">
        <w:rPr>
          <w:rFonts w:eastAsia="Arial"/>
        </w:rPr>
        <w:t xml:space="preserve"> School will ensure that these children have a trusted adult in school to talk to.</w:t>
      </w:r>
    </w:p>
    <w:p w14:paraId="1A18EDEC" w14:textId="45855DA2" w:rsidR="19E879C2" w:rsidRPr="00D209DC" w:rsidRDefault="19E879C2" w:rsidP="00B01BE1">
      <w:pPr>
        <w:pStyle w:val="ListParagraph"/>
        <w:numPr>
          <w:ilvl w:val="2"/>
          <w:numId w:val="82"/>
        </w:numPr>
        <w:spacing w:after="200"/>
        <w:rPr>
          <w:rFonts w:eastAsia="Arial"/>
        </w:rPr>
      </w:pPr>
      <w:proofErr w:type="spellStart"/>
      <w:r w:rsidRPr="00D209DC">
        <w:rPr>
          <w:rFonts w:eastAsia="Arial"/>
        </w:rPr>
        <w:t>Recognise</w:t>
      </w:r>
      <w:proofErr w:type="spellEnd"/>
      <w:r w:rsidRPr="00D209DC">
        <w:rPr>
          <w:rFonts w:eastAsia="Arial"/>
        </w:rPr>
        <w:t xml:space="preserve"> the risk of intra familial harms and provide support to siblings following incidents where necessary.</w:t>
      </w:r>
    </w:p>
    <w:p w14:paraId="6A63CB69" w14:textId="39F5FF5E" w:rsidR="495B9E0B" w:rsidRPr="00D209DC" w:rsidRDefault="495B9E0B" w:rsidP="00B01BE1">
      <w:pPr>
        <w:numPr>
          <w:ilvl w:val="2"/>
          <w:numId w:val="82"/>
        </w:numPr>
        <w:spacing w:after="200"/>
        <w:ind w:right="57"/>
        <w:jc w:val="both"/>
      </w:pPr>
      <w:r w:rsidRPr="00D209DC">
        <w:t xml:space="preserve">Ensure that staff members follow the procedures outlined in this policy when they become aware of </w:t>
      </w:r>
      <w:proofErr w:type="gramStart"/>
      <w:r w:rsidRPr="00D209DC">
        <w:t>child on child</w:t>
      </w:r>
      <w:proofErr w:type="gramEnd"/>
      <w:r w:rsidRPr="00D209DC">
        <w:t xml:space="preserve"> abuse.</w:t>
      </w:r>
    </w:p>
    <w:p w14:paraId="7C974CCC" w14:textId="19A80801" w:rsidR="19E879C2" w:rsidRPr="00D209DC" w:rsidRDefault="19E879C2" w:rsidP="00B01BE1">
      <w:pPr>
        <w:numPr>
          <w:ilvl w:val="2"/>
          <w:numId w:val="82"/>
        </w:numPr>
        <w:spacing w:after="200"/>
        <w:ind w:right="57"/>
        <w:jc w:val="both"/>
        <w:rPr>
          <w:rFonts w:eastAsia="Arial"/>
        </w:rPr>
      </w:pPr>
      <w:r w:rsidRPr="00D209DC">
        <w:rPr>
          <w:rFonts w:eastAsia="Arial"/>
        </w:rPr>
        <w:t>In the case of an allegation, staff are to refer to the Sexual Harassment and Sexual Violence addendum to the safeguarding policy 2021 for details on prevention and procedure. Appendix E.</w:t>
      </w:r>
    </w:p>
    <w:p w14:paraId="1C74E20D" w14:textId="2EE54A1E" w:rsidR="19E879C2" w:rsidRPr="00D209DC" w:rsidRDefault="19E879C2" w:rsidP="00BE44BD">
      <w:pPr>
        <w:spacing w:after="200"/>
        <w:ind w:left="720"/>
        <w:jc w:val="both"/>
      </w:pPr>
      <w:r w:rsidRPr="00D209DC">
        <w:rPr>
          <w:rFonts w:ascii="Tahoma" w:eastAsia="Tahoma" w:hAnsi="Tahoma" w:cs="Tahoma"/>
        </w:rPr>
        <w:t xml:space="preserve">The Designated Safeguarding Lead will refer to the Safeguarding Children Partnership Board’s </w:t>
      </w:r>
      <w:hyperlink r:id="rId85">
        <w:r w:rsidRPr="00D209DC">
          <w:rPr>
            <w:rStyle w:val="Hyperlink"/>
            <w:rFonts w:ascii="Tahoma" w:eastAsia="Tahoma" w:hAnsi="Tahoma" w:cs="Tahoma"/>
            <w:color w:val="auto"/>
          </w:rPr>
          <w:t>Child Sexual Abuse Assessment Tool</w:t>
        </w:r>
      </w:hyperlink>
      <w:r w:rsidRPr="00D209DC">
        <w:rPr>
          <w:rFonts w:ascii="Tahoma" w:eastAsia="Tahoma" w:hAnsi="Tahoma" w:cs="Tahoma"/>
        </w:rPr>
        <w:t xml:space="preserve"> if there is a concern that a young person may be displaying sexually harmful </w:t>
      </w:r>
      <w:proofErr w:type="spellStart"/>
      <w:r w:rsidRPr="00D209DC">
        <w:rPr>
          <w:rFonts w:ascii="Tahoma" w:eastAsia="Tahoma" w:hAnsi="Tahoma" w:cs="Tahoma"/>
        </w:rPr>
        <w:t>behaviours</w:t>
      </w:r>
      <w:proofErr w:type="spellEnd"/>
      <w:r w:rsidRPr="00D209DC">
        <w:rPr>
          <w:rFonts w:ascii="Tahoma" w:eastAsia="Tahoma" w:hAnsi="Tahoma" w:cs="Tahoma"/>
        </w:rPr>
        <w:t xml:space="preserve">, may have </w:t>
      </w:r>
      <w:r w:rsidRPr="00D209DC">
        <w:rPr>
          <w:rFonts w:ascii="Tahoma" w:eastAsia="Tahoma" w:hAnsi="Tahoma" w:cs="Tahoma"/>
        </w:rPr>
        <w:lastRenderedPageBreak/>
        <w:t>experienced sexual violence or sexual harassment or other forms of sexual abuse</w:t>
      </w:r>
      <w:r w:rsidR="00BE44BD" w:rsidRPr="00D209DC">
        <w:rPr>
          <w:rFonts w:ascii="Tahoma" w:eastAsia="Tahoma" w:hAnsi="Tahoma" w:cs="Tahoma"/>
        </w:rPr>
        <w:t>.</w:t>
      </w:r>
    </w:p>
    <w:p w14:paraId="7FE021C4" w14:textId="2F98BA06" w:rsidR="00CF7D58" w:rsidRPr="004C4206" w:rsidRDefault="00CF7D58" w:rsidP="00B01BE1">
      <w:pPr>
        <w:pStyle w:val="ListParagraph"/>
        <w:numPr>
          <w:ilvl w:val="1"/>
          <w:numId w:val="82"/>
        </w:numPr>
        <w:spacing w:after="200"/>
        <w:ind w:right="-54"/>
        <w:jc w:val="both"/>
      </w:pPr>
      <w:r w:rsidRPr="00A05A78">
        <w:rPr>
          <w:b/>
          <w:bCs/>
        </w:rPr>
        <w:t xml:space="preserve">Dealing with </w:t>
      </w:r>
      <w:r w:rsidR="008C6309" w:rsidRPr="00A05A78">
        <w:rPr>
          <w:b/>
          <w:bCs/>
        </w:rPr>
        <w:t>Sexual Violence and Sexual Harassment between children</w:t>
      </w:r>
    </w:p>
    <w:p w14:paraId="526D89FF" w14:textId="5C3EA270" w:rsidR="00FC1BB6" w:rsidRPr="00D209DC" w:rsidRDefault="0035340E" w:rsidP="00613551">
      <w:pPr>
        <w:spacing w:after="200"/>
        <w:ind w:left="720" w:right="-57"/>
        <w:jc w:val="both"/>
        <w:rPr>
          <w:bCs/>
        </w:rPr>
      </w:pPr>
      <w:r w:rsidRPr="004C4206">
        <w:t xml:space="preserve">The </w:t>
      </w:r>
      <w:r w:rsidR="00FF18BA">
        <w:t>academies within the Trust</w:t>
      </w:r>
      <w:r w:rsidRPr="004C4206">
        <w:t xml:space="preserve"> </w:t>
      </w:r>
      <w:proofErr w:type="spellStart"/>
      <w:r w:rsidRPr="004C4206">
        <w:t>r</w:t>
      </w:r>
      <w:r w:rsidR="00590D38" w:rsidRPr="004C4206">
        <w:t>ecognise</w:t>
      </w:r>
      <w:proofErr w:type="spellEnd"/>
      <w:r w:rsidR="00590D38" w:rsidRPr="004C4206">
        <w:t xml:space="preserve"> that </w:t>
      </w:r>
      <w:r w:rsidRPr="004C4206">
        <w:t>s</w:t>
      </w:r>
      <w:r w:rsidR="00590D38" w:rsidRPr="004C4206">
        <w:t>exual violence and sexual harassment can occur between two children of any age and sex.</w:t>
      </w:r>
      <w:r w:rsidR="00613551">
        <w:t xml:space="preserve"> </w:t>
      </w:r>
      <w:r w:rsidR="00FC1BB6" w:rsidRPr="00FC1BB6">
        <w:rPr>
          <w:bCs/>
          <w:color w:val="4472C4"/>
        </w:rPr>
        <w:t xml:space="preserve"> </w:t>
      </w:r>
      <w:r w:rsidR="00FC1BB6" w:rsidRPr="00613551">
        <w:rPr>
          <w:bCs/>
          <w:color w:val="000000" w:themeColor="text1"/>
        </w:rPr>
        <w:t xml:space="preserve">Sexual violence and sexual </w:t>
      </w:r>
      <w:r w:rsidR="00FC1BB6" w:rsidRPr="00D209DC">
        <w:rPr>
          <w:bCs/>
        </w:rPr>
        <w:t>harassment can occur between two children of any age and sex from primary to secondary stage and into colleges.</w:t>
      </w:r>
      <w:r w:rsidR="00613551" w:rsidRPr="00D209DC">
        <w:rPr>
          <w:bCs/>
        </w:rPr>
        <w:t xml:space="preserve"> </w:t>
      </w:r>
      <w:r w:rsidR="00FC1BB6" w:rsidRPr="00D209DC">
        <w:rPr>
          <w:bCs/>
        </w:rPr>
        <w:t xml:space="preserve"> </w:t>
      </w:r>
      <w:r w:rsidR="00725210" w:rsidRPr="00D209DC">
        <w:rPr>
          <w:bCs/>
        </w:rPr>
        <w:t>It can also occur wholly online, concurrently online and offline, or technology may be used to facilitate offline abuse</w:t>
      </w:r>
      <w:r w:rsidR="00725210" w:rsidRPr="00D209DC">
        <w:t xml:space="preserve">. </w:t>
      </w:r>
      <w:r w:rsidR="00FC1BB6" w:rsidRPr="00D209DC">
        <w:rPr>
          <w:bCs/>
        </w:rPr>
        <w:t xml:space="preserve">It can also occur through a group of children sexually assaulting or sexually harassing a single child or group of children. </w:t>
      </w:r>
    </w:p>
    <w:p w14:paraId="4F53E4D6" w14:textId="495CD75F" w:rsidR="00FC1BB6" w:rsidRPr="00FC1BB6" w:rsidRDefault="00FC1BB6" w:rsidP="00613551">
      <w:pPr>
        <w:spacing w:after="200"/>
        <w:ind w:left="720" w:right="-57"/>
        <w:jc w:val="both"/>
        <w:rPr>
          <w:bCs/>
          <w:color w:val="000000" w:themeColor="text1"/>
        </w:rPr>
      </w:pPr>
      <w:r w:rsidRPr="00D209DC">
        <w:rPr>
          <w:bCs/>
        </w:rPr>
        <w:t xml:space="preserve">Children who are victims of sexual violence and sexual harassment </w:t>
      </w:r>
      <w:r w:rsidRPr="00613551">
        <w:rPr>
          <w:bCs/>
          <w:color w:val="000000" w:themeColor="text1"/>
        </w:rPr>
        <w:t>will likely find the experience stressful and distressing.</w:t>
      </w:r>
      <w:r w:rsidR="00613551">
        <w:rPr>
          <w:bCs/>
          <w:color w:val="000000" w:themeColor="text1"/>
        </w:rPr>
        <w:t xml:space="preserve"> </w:t>
      </w:r>
      <w:r w:rsidRPr="00613551">
        <w:rPr>
          <w:bCs/>
          <w:color w:val="000000" w:themeColor="text1"/>
        </w:rPr>
        <w:t xml:space="preserve"> This will, in all likelihood, adversely affect their educational attainment and will be exacerbated if the alleged perpetrator(s) attends the same school or college. </w:t>
      </w:r>
      <w:r w:rsidR="00613551">
        <w:rPr>
          <w:bCs/>
          <w:color w:val="000000" w:themeColor="text1"/>
        </w:rPr>
        <w:t xml:space="preserve"> </w:t>
      </w:r>
      <w:r w:rsidRPr="00613551">
        <w:rPr>
          <w:bCs/>
          <w:color w:val="000000" w:themeColor="text1"/>
        </w:rPr>
        <w:t>Sexual violence and sexual harassment exist on a continuum and may overlap, they can occur online and face to face (both physically and verbally) and are never acceptable.</w:t>
      </w:r>
    </w:p>
    <w:p w14:paraId="547C4B2C" w14:textId="4C4E99A1" w:rsidR="00590D38" w:rsidRPr="004C4206" w:rsidRDefault="00590D38" w:rsidP="004C4206">
      <w:pPr>
        <w:spacing w:after="200"/>
        <w:ind w:left="720" w:right="-54"/>
        <w:jc w:val="both"/>
      </w:pPr>
      <w:r w:rsidRPr="004C4206">
        <w:t xml:space="preserve">Sexual violence may include rape, assault by penetration or sexual assault. </w:t>
      </w:r>
      <w:r w:rsidR="00FF18BA">
        <w:t xml:space="preserve"> </w:t>
      </w:r>
      <w:r w:rsidRPr="004C4206">
        <w:t xml:space="preserve">Sexual harassment refers to ‘unwanted conduct of a sexual nature’, such as sexual comments, sexual taunting or physical behaviour such as deliberately brushing against someone. </w:t>
      </w:r>
      <w:r w:rsidR="00FF18BA">
        <w:t xml:space="preserve"> </w:t>
      </w:r>
      <w:r w:rsidRPr="004C4206">
        <w:t xml:space="preserve">Online sexual harassment may include non-consensual sharing of sexual images and videos, </w:t>
      </w:r>
      <w:proofErr w:type="spellStart"/>
      <w:r w:rsidRPr="004C4206">
        <w:t>sexualised</w:t>
      </w:r>
      <w:proofErr w:type="spellEnd"/>
      <w:r w:rsidRPr="004C4206">
        <w:t xml:space="preserve"> online bullying, unwanted sexual comments and messages, and sexual exploitation, coercion and threats.</w:t>
      </w:r>
    </w:p>
    <w:p w14:paraId="3F5CB146" w14:textId="77777777" w:rsidR="00590D38" w:rsidRPr="004C4206" w:rsidRDefault="00FF18BA" w:rsidP="004C4206">
      <w:pPr>
        <w:pStyle w:val="ListParagraph"/>
        <w:spacing w:after="200"/>
        <w:jc w:val="both"/>
      </w:pPr>
      <w:r w:rsidRPr="008012D9">
        <w:rPr>
          <w:b/>
        </w:rPr>
        <w:t xml:space="preserve">The Trust will audit and ensure that </w:t>
      </w:r>
      <w:r>
        <w:rPr>
          <w:b/>
        </w:rPr>
        <w:t xml:space="preserve">all </w:t>
      </w:r>
      <w:r w:rsidRPr="008012D9">
        <w:rPr>
          <w:b/>
        </w:rPr>
        <w:t xml:space="preserve">academy </w:t>
      </w:r>
      <w:r>
        <w:rPr>
          <w:b/>
        </w:rPr>
        <w:t xml:space="preserve">leaders </w:t>
      </w:r>
      <w:r w:rsidRPr="008012D9">
        <w:rPr>
          <w:b/>
        </w:rPr>
        <w:t>will:</w:t>
      </w:r>
    </w:p>
    <w:p w14:paraId="62099F8C" w14:textId="2D592502" w:rsidR="006C6318" w:rsidRPr="00D209DC" w:rsidRDefault="00590D38" w:rsidP="00255099">
      <w:pPr>
        <w:pStyle w:val="ListParagraph"/>
        <w:numPr>
          <w:ilvl w:val="3"/>
          <w:numId w:val="82"/>
        </w:numPr>
        <w:spacing w:after="200"/>
        <w:ind w:left="1673" w:hanging="964"/>
        <w:jc w:val="both"/>
        <w:rPr>
          <w:bCs/>
        </w:rPr>
      </w:pPr>
      <w:r w:rsidRPr="00D209DC">
        <w:t xml:space="preserve">Be clear </w:t>
      </w:r>
      <w:r w:rsidR="00533640" w:rsidRPr="00D209DC">
        <w:rPr>
          <w:bCs/>
        </w:rPr>
        <w:t>there is a zero-tolerance approach to sexual violence and sexual harassment, that it is never acceptable, and it will not be tolerated</w:t>
      </w:r>
      <w:r w:rsidRPr="00D209DC">
        <w:t>.</w:t>
      </w:r>
    </w:p>
    <w:p w14:paraId="263AA4E3" w14:textId="77777777" w:rsidR="006C6318" w:rsidRPr="00FF18BA" w:rsidRDefault="006C6318" w:rsidP="00255099">
      <w:pPr>
        <w:numPr>
          <w:ilvl w:val="3"/>
          <w:numId w:val="82"/>
        </w:numPr>
        <w:spacing w:after="200"/>
        <w:ind w:left="1673" w:hanging="964"/>
        <w:jc w:val="both"/>
        <w:rPr>
          <w:bCs/>
        </w:rPr>
      </w:pPr>
      <w:r>
        <w:t>Provide training for staff on how to manage a report of sexual violence or sexual harassment.</w:t>
      </w:r>
    </w:p>
    <w:p w14:paraId="32D468F0" w14:textId="77777777" w:rsidR="00590D38" w:rsidRPr="00FF18BA" w:rsidRDefault="00D96628" w:rsidP="00255099">
      <w:pPr>
        <w:numPr>
          <w:ilvl w:val="3"/>
          <w:numId w:val="82"/>
        </w:numPr>
        <w:spacing w:after="200"/>
        <w:ind w:left="1673" w:hanging="964"/>
        <w:jc w:val="both"/>
        <w:rPr>
          <w:bCs/>
        </w:rPr>
      </w:pPr>
      <w:r>
        <w:t>Make decisions on a case-by-case basis.</w:t>
      </w:r>
    </w:p>
    <w:p w14:paraId="19CA9C2D" w14:textId="77777777" w:rsidR="008C6309" w:rsidRPr="00FF18BA" w:rsidRDefault="00972307" w:rsidP="00255099">
      <w:pPr>
        <w:numPr>
          <w:ilvl w:val="3"/>
          <w:numId w:val="82"/>
        </w:numPr>
        <w:spacing w:after="200"/>
        <w:ind w:left="1673" w:hanging="964"/>
        <w:jc w:val="both"/>
        <w:rPr>
          <w:bCs/>
        </w:rPr>
      </w:pPr>
      <w:r>
        <w:t xml:space="preserve">Reassure </w:t>
      </w:r>
      <w:r w:rsidR="00CF7D58">
        <w:t xml:space="preserve">victims </w:t>
      </w:r>
      <w:r>
        <w:t>that they ar</w:t>
      </w:r>
      <w:r w:rsidR="00590D38">
        <w:t>e being taken seriously,</w:t>
      </w:r>
      <w:r>
        <w:t xml:space="preserve"> offer </w:t>
      </w:r>
      <w:r w:rsidR="00590D38">
        <w:t>a</w:t>
      </w:r>
      <w:r>
        <w:t>ppropriate</w:t>
      </w:r>
      <w:r w:rsidR="008C6309">
        <w:t xml:space="preserve"> support and</w:t>
      </w:r>
      <w:r>
        <w:t xml:space="preserve"> take</w:t>
      </w:r>
      <w:r w:rsidR="0035340E">
        <w:t xml:space="preserve"> the wishes of the victim into account</w:t>
      </w:r>
      <w:r w:rsidR="00D96628">
        <w:t xml:space="preserve"> when decision making</w:t>
      </w:r>
      <w:r w:rsidR="008C6309">
        <w:t>.</w:t>
      </w:r>
    </w:p>
    <w:p w14:paraId="0CD62DC9" w14:textId="77777777" w:rsidR="00590D38" w:rsidRPr="00FF18BA" w:rsidRDefault="008C6309" w:rsidP="00255099">
      <w:pPr>
        <w:numPr>
          <w:ilvl w:val="3"/>
          <w:numId w:val="82"/>
        </w:numPr>
        <w:spacing w:after="200"/>
        <w:ind w:left="1673" w:hanging="964"/>
        <w:jc w:val="both"/>
        <w:rPr>
          <w:bCs/>
        </w:rPr>
      </w:pPr>
      <w:r>
        <w:t>I</w:t>
      </w:r>
      <w:r w:rsidR="00972307">
        <w:t xml:space="preserve">mplement measures to keep the victim, </w:t>
      </w:r>
      <w:r w:rsidR="006C6318">
        <w:t xml:space="preserve">alleged perpetrator </w:t>
      </w:r>
      <w:r w:rsidR="00972307">
        <w:t>and if necessary other children and staff members,</w:t>
      </w:r>
      <w:r w:rsidR="00590D38">
        <w:t xml:space="preserve"> safe</w:t>
      </w:r>
      <w:r w:rsidR="00CF7D58">
        <w:t xml:space="preserve">. </w:t>
      </w:r>
      <w:r w:rsidR="00FF18BA">
        <w:t xml:space="preserve"> </w:t>
      </w:r>
      <w:r w:rsidR="006C6318">
        <w:t>Record any risk assessments and keep them under review.</w:t>
      </w:r>
    </w:p>
    <w:p w14:paraId="0FA73DC8" w14:textId="77777777" w:rsidR="00972307" w:rsidRPr="00FF18BA" w:rsidRDefault="00590D38" w:rsidP="00255099">
      <w:pPr>
        <w:numPr>
          <w:ilvl w:val="3"/>
          <w:numId w:val="82"/>
        </w:numPr>
        <w:spacing w:after="200"/>
        <w:ind w:left="1673" w:hanging="964"/>
        <w:jc w:val="both"/>
        <w:rPr>
          <w:bCs/>
        </w:rPr>
      </w:pPr>
      <w:r>
        <w:t>Give c</w:t>
      </w:r>
      <w:r w:rsidR="00CF7D58">
        <w:t>onsideration to the welfare of both the victim(s) and perpetrator(s) in these situations.</w:t>
      </w:r>
    </w:p>
    <w:p w14:paraId="1DF9D941" w14:textId="77777777" w:rsidR="00590D38" w:rsidRPr="00FF18BA" w:rsidRDefault="00972307" w:rsidP="00255099">
      <w:pPr>
        <w:numPr>
          <w:ilvl w:val="3"/>
          <w:numId w:val="82"/>
        </w:numPr>
        <w:spacing w:after="200"/>
        <w:ind w:left="1673" w:hanging="964"/>
        <w:jc w:val="both"/>
        <w:rPr>
          <w:bCs/>
        </w:rPr>
      </w:pPr>
      <w:r>
        <w:t>Liaise closely with external agencies, including police and social care, when required.</w:t>
      </w:r>
      <w:r w:rsidR="0011286E">
        <w:t xml:space="preserve"> </w:t>
      </w:r>
    </w:p>
    <w:p w14:paraId="4E813C29" w14:textId="77777777" w:rsidR="001E7363" w:rsidRPr="009F1033" w:rsidRDefault="001E7363" w:rsidP="00BB0D88">
      <w:pPr>
        <w:pStyle w:val="ListParagraph"/>
        <w:numPr>
          <w:ilvl w:val="0"/>
          <w:numId w:val="87"/>
        </w:numPr>
        <w:pBdr>
          <w:top w:val="nil"/>
          <w:left w:val="nil"/>
          <w:bottom w:val="nil"/>
          <w:right w:val="nil"/>
          <w:between w:val="nil"/>
        </w:pBdr>
        <w:spacing w:after="200"/>
        <w:ind w:left="1718" w:hanging="357"/>
        <w:contextualSpacing/>
        <w:jc w:val="both"/>
      </w:pPr>
      <w:r w:rsidRPr="009F1033">
        <w:lastRenderedPageBreak/>
        <w:t xml:space="preserve">Sexual Harassment and Sexual Violence addendum to the safeguarding policy 2021 Appendix </w:t>
      </w:r>
      <w:r>
        <w:t>E</w:t>
      </w:r>
    </w:p>
    <w:p w14:paraId="4EEDD346" w14:textId="77777777" w:rsidR="001E7363" w:rsidRPr="009F1033" w:rsidRDefault="001E7363" w:rsidP="00BB0D88">
      <w:pPr>
        <w:pStyle w:val="ListParagraph"/>
        <w:numPr>
          <w:ilvl w:val="0"/>
          <w:numId w:val="87"/>
        </w:numPr>
        <w:pBdr>
          <w:top w:val="nil"/>
          <w:left w:val="nil"/>
          <w:bottom w:val="nil"/>
          <w:right w:val="nil"/>
          <w:between w:val="nil"/>
        </w:pBdr>
        <w:spacing w:after="200"/>
        <w:ind w:left="1718" w:hanging="357"/>
        <w:contextualSpacing/>
        <w:jc w:val="both"/>
      </w:pPr>
      <w:r w:rsidRPr="009F1033">
        <w:t>‘</w:t>
      </w:r>
      <w:r w:rsidRPr="00E87EB0">
        <w:t>Keeping Children Safe in Education – Part Five’ 202</w:t>
      </w:r>
      <w:r w:rsidRPr="00E87EB0">
        <w:rPr>
          <w:color w:val="FF0000"/>
        </w:rPr>
        <w:t xml:space="preserve">2, </w:t>
      </w:r>
      <w:r w:rsidRPr="00E87EB0">
        <w:t>Sexual violence and sexual harassment between children in schools and School/College</w:t>
      </w:r>
      <w:r w:rsidRPr="00E268BF">
        <w:t xml:space="preserve"> </w:t>
      </w:r>
      <w:r w:rsidRPr="009F1033">
        <w:t xml:space="preserve">s,’ (DfE, </w:t>
      </w:r>
      <w:proofErr w:type="gramStart"/>
      <w:r w:rsidRPr="009F1033">
        <w:t>September,</w:t>
      </w:r>
      <w:proofErr w:type="gramEnd"/>
      <w:r w:rsidRPr="009F1033">
        <w:t xml:space="preserve"> 2021)</w:t>
      </w:r>
    </w:p>
    <w:p w14:paraId="14CF113B" w14:textId="77777777" w:rsidR="001E7363" w:rsidRPr="009F1033" w:rsidRDefault="001E7363" w:rsidP="00BB0D88">
      <w:pPr>
        <w:pStyle w:val="ListParagraph"/>
        <w:numPr>
          <w:ilvl w:val="0"/>
          <w:numId w:val="87"/>
        </w:numPr>
        <w:pBdr>
          <w:top w:val="nil"/>
          <w:left w:val="nil"/>
          <w:bottom w:val="nil"/>
          <w:right w:val="nil"/>
          <w:between w:val="nil"/>
        </w:pBdr>
        <w:spacing w:after="200"/>
        <w:ind w:left="1718" w:hanging="357"/>
        <w:contextualSpacing/>
        <w:jc w:val="both"/>
      </w:pPr>
      <w:r w:rsidRPr="009F1033">
        <w:t>Academies should also refer to Sharing nudes and semi – nudes: advice for education settings working with children and young people</w:t>
      </w:r>
      <w:proofErr w:type="gramStart"/>
      <w:r w:rsidRPr="009F1033">
        <w:t>’(</w:t>
      </w:r>
      <w:proofErr w:type="gramEnd"/>
      <w:r w:rsidRPr="009F1033">
        <w:t xml:space="preserve">UKCIS, December 2020) Appendix </w:t>
      </w:r>
      <w:r>
        <w:t>F</w:t>
      </w:r>
    </w:p>
    <w:p w14:paraId="151063EA" w14:textId="44953581" w:rsidR="00923A71" w:rsidRPr="008B0531" w:rsidRDefault="00590D38" w:rsidP="00BB0D88">
      <w:pPr>
        <w:pStyle w:val="ListParagraph"/>
        <w:numPr>
          <w:ilvl w:val="1"/>
          <w:numId w:val="88"/>
        </w:numPr>
        <w:tabs>
          <w:tab w:val="left" w:pos="-720"/>
          <w:tab w:val="left" w:pos="0"/>
        </w:tabs>
        <w:spacing w:after="200"/>
        <w:ind w:left="1718" w:hanging="357"/>
        <w:jc w:val="both"/>
        <w:rPr>
          <w:i/>
        </w:rPr>
      </w:pPr>
      <w:r w:rsidRPr="008B0531">
        <w:rPr>
          <w:bCs/>
        </w:rPr>
        <w:t>Sexting in schools and colleges: Responding to incident</w:t>
      </w:r>
      <w:r w:rsidR="00356C1E" w:rsidRPr="008B0531">
        <w:rPr>
          <w:bCs/>
        </w:rPr>
        <w:t>s and safeguarding young people’</w:t>
      </w:r>
      <w:r w:rsidRPr="008B0531">
        <w:rPr>
          <w:bCs/>
        </w:rPr>
        <w:t xml:space="preserve"> published by the UK Council for Child Internet Safety (UKCCIS)</w:t>
      </w:r>
    </w:p>
    <w:p w14:paraId="30D5BE8F" w14:textId="77777777" w:rsidR="00764439" w:rsidRPr="004C4206" w:rsidRDefault="00A24162" w:rsidP="004C4206">
      <w:pPr>
        <w:tabs>
          <w:tab w:val="num" w:pos="2520"/>
        </w:tabs>
        <w:spacing w:after="200"/>
        <w:ind w:right="-54"/>
        <w:jc w:val="both"/>
        <w:rPr>
          <w:b/>
        </w:rPr>
      </w:pPr>
      <w:r w:rsidRPr="004C4206">
        <w:rPr>
          <w:b/>
        </w:rPr>
        <w:t>3.0</w:t>
      </w:r>
      <w:r w:rsidR="001D22BB" w:rsidRPr="004C4206">
        <w:rPr>
          <w:b/>
        </w:rPr>
        <w:t xml:space="preserve">     </w:t>
      </w:r>
      <w:r w:rsidR="00764439" w:rsidRPr="004C4206">
        <w:rPr>
          <w:b/>
        </w:rPr>
        <w:t>SUPPORTING CHILDREN</w:t>
      </w:r>
    </w:p>
    <w:p w14:paraId="3BDAE3E1" w14:textId="628E18D8" w:rsidR="00193781" w:rsidRPr="00E87EB0" w:rsidRDefault="001A2ECB" w:rsidP="0035557F">
      <w:pPr>
        <w:pBdr>
          <w:top w:val="nil"/>
          <w:left w:val="nil"/>
          <w:bottom w:val="nil"/>
          <w:right w:val="nil"/>
          <w:between w:val="nil"/>
        </w:pBdr>
        <w:spacing w:after="220"/>
        <w:ind w:left="142"/>
        <w:jc w:val="both"/>
        <w:rPr>
          <w:rFonts w:eastAsia="Arial"/>
        </w:rPr>
      </w:pPr>
      <w:r w:rsidRPr="001A2ECB">
        <w:t xml:space="preserve">The Trust </w:t>
      </w:r>
      <w:proofErr w:type="spellStart"/>
      <w:r w:rsidRPr="001A2ECB">
        <w:t>recognises</w:t>
      </w:r>
      <w:proofErr w:type="spellEnd"/>
      <w:r w:rsidRPr="001A2ECB">
        <w:t xml:space="preserve"> that </w:t>
      </w:r>
      <w:r w:rsidRPr="0089796C">
        <w:rPr>
          <w:b/>
          <w:bCs/>
        </w:rPr>
        <w:t>any</w:t>
      </w:r>
      <w:r w:rsidRPr="001A2ECB">
        <w:t xml:space="preserve"> child may be subjected to abuse and that mental health problems can, in some cases, be an indicator that a child has suffered or is at risk of suffering abuse, neglect or exploitation and that mental health problems can, in some cases, be an indicator that a child has suffered or is at risk of suffering abuse, neglect or exploitation and as such will support all</w:t>
      </w:r>
      <w:r w:rsidR="00BB0D88">
        <w:t xml:space="preserve">. </w:t>
      </w:r>
      <w:r w:rsidRPr="001A2ECB">
        <w:t xml:space="preserve"> </w:t>
      </w:r>
      <w:r w:rsidR="00193781" w:rsidRPr="00E268BF">
        <w:rPr>
          <w:rFonts w:eastAsia="Arial"/>
          <w:color w:val="000000"/>
        </w:rPr>
        <w:t xml:space="preserve">We </w:t>
      </w:r>
      <w:proofErr w:type="spellStart"/>
      <w:r w:rsidR="00193781" w:rsidRPr="00E268BF">
        <w:rPr>
          <w:rFonts w:eastAsia="Arial"/>
          <w:color w:val="000000"/>
        </w:rPr>
        <w:t>recognise</w:t>
      </w:r>
      <w:proofErr w:type="spellEnd"/>
      <w:r w:rsidR="00193781" w:rsidRPr="00E268BF">
        <w:rPr>
          <w:rFonts w:eastAsia="Arial"/>
          <w:color w:val="000000"/>
        </w:rPr>
        <w:t xml:space="preserve"> that the impact on </w:t>
      </w:r>
      <w:r w:rsidR="00193781" w:rsidRPr="00E87EB0">
        <w:rPr>
          <w:rFonts w:eastAsia="Arial"/>
          <w:color w:val="000000"/>
        </w:rPr>
        <w:t xml:space="preserve">children who are </w:t>
      </w:r>
      <w:proofErr w:type="gramStart"/>
      <w:r w:rsidR="00193781" w:rsidRPr="00E87EB0">
        <w:rPr>
          <w:rFonts w:eastAsia="Arial"/>
          <w:color w:val="000000"/>
        </w:rPr>
        <w:t>abused</w:t>
      </w:r>
      <w:proofErr w:type="gramEnd"/>
      <w:r w:rsidR="00193781" w:rsidRPr="00E87EB0">
        <w:rPr>
          <w:rFonts w:eastAsia="Arial"/>
          <w:color w:val="000000"/>
        </w:rPr>
        <w:t xml:space="preserve"> or witness violence may last into adulthood without </w:t>
      </w:r>
      <w:r w:rsidR="00193781" w:rsidRPr="00E87EB0">
        <w:rPr>
          <w:rFonts w:eastAsia="Arial"/>
        </w:rPr>
        <w:t>appropriate intervention and support.</w:t>
      </w:r>
    </w:p>
    <w:p w14:paraId="5764F159" w14:textId="77777777" w:rsidR="00193781" w:rsidRPr="00E87EB0" w:rsidRDefault="00193781" w:rsidP="00BB0D88">
      <w:pPr>
        <w:numPr>
          <w:ilvl w:val="0"/>
          <w:numId w:val="89"/>
        </w:numPr>
        <w:pBdr>
          <w:top w:val="nil"/>
          <w:left w:val="nil"/>
          <w:bottom w:val="nil"/>
          <w:right w:val="nil"/>
          <w:between w:val="nil"/>
        </w:pBdr>
        <w:spacing w:after="200"/>
        <w:ind w:left="714" w:hanging="357"/>
        <w:jc w:val="both"/>
        <w:rPr>
          <w:rFonts w:eastAsia="Arial"/>
        </w:rPr>
      </w:pPr>
      <w:r w:rsidRPr="00E87EB0">
        <w:rPr>
          <w:rFonts w:eastAsia="Arial"/>
        </w:rPr>
        <w:t>The School/College may be the only stable, secure and predictable element in the lives of children at risk.  Nevertheless, when at School/College their behaviour may be challenging and defiant or they may be withdrawn.</w:t>
      </w:r>
    </w:p>
    <w:p w14:paraId="19886864" w14:textId="4AAC980F" w:rsidR="009028BE" w:rsidRPr="00E87EB0" w:rsidRDefault="009028BE" w:rsidP="00BB0D88">
      <w:pPr>
        <w:numPr>
          <w:ilvl w:val="0"/>
          <w:numId w:val="89"/>
        </w:numPr>
        <w:pBdr>
          <w:top w:val="nil"/>
          <w:left w:val="nil"/>
          <w:bottom w:val="nil"/>
          <w:right w:val="nil"/>
          <w:between w:val="nil"/>
        </w:pBdr>
        <w:spacing w:after="200"/>
        <w:ind w:left="714" w:hanging="357"/>
        <w:jc w:val="both"/>
        <w:rPr>
          <w:rFonts w:eastAsia="Arial"/>
        </w:rPr>
      </w:pPr>
      <w:r w:rsidRPr="00E87EB0">
        <w:rPr>
          <w:rFonts w:eastAsia="Arial"/>
        </w:rPr>
        <w:t xml:space="preserve">We </w:t>
      </w:r>
      <w:proofErr w:type="spellStart"/>
      <w:r w:rsidRPr="00E87EB0">
        <w:rPr>
          <w:rFonts w:eastAsia="Arial"/>
        </w:rPr>
        <w:t>recognise</w:t>
      </w:r>
      <w:proofErr w:type="spellEnd"/>
      <w:r w:rsidRPr="00E87EB0">
        <w:rPr>
          <w:rFonts w:eastAsia="Arial"/>
        </w:rPr>
        <w:t xml:space="preserve"> that the impact on children who are </w:t>
      </w:r>
      <w:proofErr w:type="gramStart"/>
      <w:r w:rsidRPr="00E87EB0">
        <w:rPr>
          <w:rFonts w:eastAsia="Arial"/>
        </w:rPr>
        <w:t>abused</w:t>
      </w:r>
      <w:proofErr w:type="gramEnd"/>
      <w:r w:rsidRPr="00E87EB0">
        <w:rPr>
          <w:rFonts w:eastAsia="Arial"/>
        </w:rPr>
        <w:t xml:space="preserve"> or witness violence may last into adulthood without appropriate intervention and support.</w:t>
      </w:r>
    </w:p>
    <w:p w14:paraId="568BCF87" w14:textId="77777777" w:rsidR="00193781" w:rsidRPr="00E87EB0" w:rsidRDefault="00193781" w:rsidP="00BB0D88">
      <w:pPr>
        <w:numPr>
          <w:ilvl w:val="0"/>
          <w:numId w:val="89"/>
        </w:numPr>
        <w:pBdr>
          <w:top w:val="nil"/>
          <w:left w:val="nil"/>
          <w:bottom w:val="nil"/>
          <w:right w:val="nil"/>
          <w:between w:val="nil"/>
        </w:pBdr>
        <w:spacing w:after="200"/>
        <w:ind w:left="714" w:hanging="357"/>
        <w:jc w:val="both"/>
        <w:rPr>
          <w:rFonts w:eastAsia="Arial"/>
        </w:rPr>
      </w:pPr>
      <w:r w:rsidRPr="00E87EB0">
        <w:rPr>
          <w:rFonts w:eastAsia="Arial"/>
        </w:rPr>
        <w:t xml:space="preserve">We </w:t>
      </w:r>
      <w:proofErr w:type="spellStart"/>
      <w:r w:rsidRPr="00E87EB0">
        <w:rPr>
          <w:rFonts w:eastAsia="Arial"/>
        </w:rPr>
        <w:t>recognise</w:t>
      </w:r>
      <w:proofErr w:type="spellEnd"/>
      <w:r w:rsidRPr="00E87EB0">
        <w:rPr>
          <w:rFonts w:eastAsia="Arial"/>
        </w:rPr>
        <w:t xml:space="preserve"> that some children actually adopt abusive </w:t>
      </w:r>
      <w:proofErr w:type="spellStart"/>
      <w:r w:rsidRPr="00E87EB0">
        <w:rPr>
          <w:rFonts w:eastAsia="Arial"/>
        </w:rPr>
        <w:t>behaviours</w:t>
      </w:r>
      <w:proofErr w:type="spellEnd"/>
      <w:r w:rsidRPr="00E87EB0">
        <w:rPr>
          <w:rFonts w:eastAsia="Arial"/>
        </w:rPr>
        <w:t xml:space="preserve"> and that these children must be referred on for appropriate support and intervention.</w:t>
      </w:r>
    </w:p>
    <w:p w14:paraId="38B611F0" w14:textId="67A82D95" w:rsidR="00193781" w:rsidRPr="00BB0D88" w:rsidRDefault="00193781" w:rsidP="00BB0D88">
      <w:pPr>
        <w:pBdr>
          <w:top w:val="nil"/>
          <w:left w:val="nil"/>
          <w:bottom w:val="nil"/>
          <w:right w:val="nil"/>
          <w:between w:val="nil"/>
        </w:pBdr>
        <w:spacing w:after="220"/>
        <w:jc w:val="both"/>
        <w:rPr>
          <w:rFonts w:eastAsia="Arial"/>
          <w:color w:val="000000"/>
        </w:rPr>
      </w:pPr>
      <w:r w:rsidRPr="00E87EB0">
        <w:rPr>
          <w:rFonts w:eastAsia="Arial"/>
          <w:b/>
          <w:color w:val="000000"/>
        </w:rPr>
        <w:t xml:space="preserve">The </w:t>
      </w:r>
      <w:r w:rsidRPr="00E87EB0">
        <w:rPr>
          <w:rFonts w:eastAsia="Arial"/>
        </w:rPr>
        <w:t>School/College</w:t>
      </w:r>
      <w:r w:rsidRPr="00E87EB0">
        <w:rPr>
          <w:rFonts w:eastAsia="Arial"/>
          <w:b/>
          <w:color w:val="000000"/>
        </w:rPr>
        <w:t xml:space="preserve"> will support all pupils through</w:t>
      </w:r>
      <w:r w:rsidRPr="00E268BF">
        <w:rPr>
          <w:rFonts w:eastAsia="Arial"/>
          <w:b/>
          <w:color w:val="000000"/>
        </w:rPr>
        <w:t>:</w:t>
      </w:r>
    </w:p>
    <w:p w14:paraId="6FDA42BF" w14:textId="77777777" w:rsidR="001D22BB" w:rsidRPr="004C4206" w:rsidRDefault="00B20507" w:rsidP="00B01BE1">
      <w:pPr>
        <w:pStyle w:val="ListParagraph"/>
        <w:numPr>
          <w:ilvl w:val="1"/>
          <w:numId w:val="26"/>
        </w:numPr>
        <w:tabs>
          <w:tab w:val="num" w:pos="2520"/>
        </w:tabs>
        <w:spacing w:after="200"/>
        <w:jc w:val="both"/>
      </w:pPr>
      <w:r w:rsidRPr="004C4206">
        <w:t>Providing c</w:t>
      </w:r>
      <w:r w:rsidR="001D22BB" w:rsidRPr="004C4206">
        <w:t>urricular opportunities to encourage self-esteem and self-motivation</w:t>
      </w:r>
      <w:r w:rsidR="00356C1E" w:rsidRPr="004C4206">
        <w:t>.</w:t>
      </w:r>
      <w:r w:rsidR="001D22BB" w:rsidRPr="004C4206">
        <w:t xml:space="preserve"> </w:t>
      </w:r>
    </w:p>
    <w:p w14:paraId="3768E294" w14:textId="77777777" w:rsidR="00D476BA" w:rsidRDefault="00B20507" w:rsidP="00B01BE1">
      <w:pPr>
        <w:pStyle w:val="ListParagraph"/>
        <w:numPr>
          <w:ilvl w:val="1"/>
          <w:numId w:val="76"/>
        </w:numPr>
        <w:tabs>
          <w:tab w:val="num" w:pos="2520"/>
        </w:tabs>
        <w:spacing w:after="200"/>
        <w:ind w:left="720" w:hanging="720"/>
        <w:jc w:val="both"/>
      </w:pPr>
      <w:r w:rsidRPr="004C4206">
        <w:t>Creating an</w:t>
      </w:r>
      <w:r w:rsidR="001D22BB" w:rsidRPr="004C4206">
        <w:t xml:space="preserve"> ethos that actively promotes a positive, supportive and safe environment and values the whole community</w:t>
      </w:r>
      <w:r w:rsidR="00356C1E" w:rsidRPr="004C4206">
        <w:t>.</w:t>
      </w:r>
    </w:p>
    <w:p w14:paraId="35DCD311" w14:textId="77777777" w:rsidR="00D476BA" w:rsidRDefault="00D07AD3" w:rsidP="00B01BE1">
      <w:pPr>
        <w:pStyle w:val="ListParagraph"/>
        <w:numPr>
          <w:ilvl w:val="1"/>
          <w:numId w:val="76"/>
        </w:numPr>
        <w:tabs>
          <w:tab w:val="num" w:pos="2520"/>
        </w:tabs>
        <w:spacing w:after="200"/>
        <w:ind w:left="720" w:hanging="720"/>
        <w:jc w:val="both"/>
      </w:pPr>
      <w:r>
        <w:t>Applying the academy</w:t>
      </w:r>
      <w:r w:rsidR="001D22BB" w:rsidRPr="004C4206">
        <w:t>'s behaviour policy</w:t>
      </w:r>
      <w:r w:rsidR="00B20507" w:rsidRPr="004C4206">
        <w:t xml:space="preserve"> effectively.</w:t>
      </w:r>
      <w:r>
        <w:t xml:space="preserve"> </w:t>
      </w:r>
      <w:r w:rsidR="00B20507" w:rsidRPr="004C4206">
        <w:t xml:space="preserve"> </w:t>
      </w:r>
      <w:r w:rsidR="001D22BB" w:rsidRPr="004C4206">
        <w:t xml:space="preserve">All staff will agree on a consistent approach, which focuses on the behaviour of the child but does not damage the pupil's sense of </w:t>
      </w:r>
      <w:r w:rsidR="00356C1E" w:rsidRPr="004C4206">
        <w:t>self-worth</w:t>
      </w:r>
      <w:r w:rsidR="001D22BB" w:rsidRPr="004C4206">
        <w:t xml:space="preserve">.  The school will ensure that the pupil knows that some behaviour is </w:t>
      </w:r>
      <w:r w:rsidR="005A7DED" w:rsidRPr="004C4206">
        <w:t>unacceptable,</w:t>
      </w:r>
      <w:r w:rsidR="001D22BB" w:rsidRPr="004C4206">
        <w:t xml:space="preserve"> but s/he is valued and not to be blamed for any abuse which has occurred</w:t>
      </w:r>
      <w:r w:rsidR="00356C1E" w:rsidRPr="004C4206">
        <w:t>.</w:t>
      </w:r>
    </w:p>
    <w:p w14:paraId="02DB2683" w14:textId="77777777" w:rsidR="00D476BA" w:rsidRPr="00D476BA" w:rsidRDefault="00FC1BB6" w:rsidP="00B01BE1">
      <w:pPr>
        <w:pStyle w:val="ListParagraph"/>
        <w:numPr>
          <w:ilvl w:val="1"/>
          <w:numId w:val="76"/>
        </w:numPr>
        <w:tabs>
          <w:tab w:val="num" w:pos="2520"/>
        </w:tabs>
        <w:spacing w:after="200"/>
        <w:ind w:left="720" w:hanging="720"/>
        <w:jc w:val="both"/>
      </w:pPr>
      <w:r w:rsidRPr="00D476BA">
        <w:rPr>
          <w:color w:val="000000" w:themeColor="text1"/>
        </w:rPr>
        <w:t>Liaise with the senior mental health lead where safeguarding concerns are linked to mental health in school/college for advice on case management.</w:t>
      </w:r>
    </w:p>
    <w:p w14:paraId="1FDB5D5A" w14:textId="77777777" w:rsidR="00D476BA" w:rsidRDefault="001D22BB" w:rsidP="00B01BE1">
      <w:pPr>
        <w:pStyle w:val="ListParagraph"/>
        <w:numPr>
          <w:ilvl w:val="1"/>
          <w:numId w:val="76"/>
        </w:numPr>
        <w:tabs>
          <w:tab w:val="num" w:pos="2520"/>
        </w:tabs>
        <w:spacing w:after="200"/>
        <w:ind w:left="720" w:hanging="720"/>
        <w:jc w:val="both"/>
      </w:pPr>
      <w:r w:rsidRPr="004C4206">
        <w:t>L</w:t>
      </w:r>
      <w:r w:rsidR="00B20507" w:rsidRPr="004C4206">
        <w:t>iaising</w:t>
      </w:r>
      <w:r w:rsidRPr="004C4206">
        <w:t xml:space="preserve"> with other agencies which support the pupil such as Social Care, Child </w:t>
      </w:r>
      <w:r w:rsidR="00FC1BB6">
        <w:t xml:space="preserve">  </w:t>
      </w:r>
      <w:r w:rsidR="001070D6">
        <w:t xml:space="preserve">                                                           </w:t>
      </w:r>
      <w:r w:rsidR="00FC1BB6">
        <w:t xml:space="preserve">  </w:t>
      </w:r>
      <w:r w:rsidR="001070D6">
        <w:t xml:space="preserve"> </w:t>
      </w:r>
      <w:r w:rsidRPr="004C4206">
        <w:t>and Adolescent Mental Health Services, Cambridgeshire Sexual Behaviour Service or Early Help Teams</w:t>
      </w:r>
      <w:r w:rsidR="00356C1E" w:rsidRPr="004C4206">
        <w:t>.</w:t>
      </w:r>
    </w:p>
    <w:p w14:paraId="06999A4A" w14:textId="73A58282" w:rsidR="00D476BA" w:rsidRPr="00D476BA" w:rsidRDefault="001070D6" w:rsidP="00B01BE1">
      <w:pPr>
        <w:pStyle w:val="ListParagraph"/>
        <w:numPr>
          <w:ilvl w:val="1"/>
          <w:numId w:val="76"/>
        </w:numPr>
        <w:tabs>
          <w:tab w:val="num" w:pos="2520"/>
        </w:tabs>
        <w:spacing w:after="200"/>
        <w:ind w:left="720" w:hanging="720"/>
        <w:jc w:val="both"/>
      </w:pPr>
      <w:r w:rsidRPr="00D476BA">
        <w:rPr>
          <w:color w:val="000000" w:themeColor="text1"/>
        </w:rPr>
        <w:lastRenderedPageBreak/>
        <w:t>Promote supportive engagement with parents and</w:t>
      </w:r>
      <w:r w:rsidR="00D476BA">
        <w:rPr>
          <w:color w:val="000000" w:themeColor="text1"/>
        </w:rPr>
        <w:t xml:space="preserve"> </w:t>
      </w:r>
      <w:r w:rsidRPr="00D476BA">
        <w:rPr>
          <w:color w:val="000000" w:themeColor="text1"/>
        </w:rPr>
        <w:t>/</w:t>
      </w:r>
      <w:r w:rsidR="00D476BA">
        <w:rPr>
          <w:color w:val="000000" w:themeColor="text1"/>
        </w:rPr>
        <w:t xml:space="preserve"> </w:t>
      </w:r>
      <w:r w:rsidRPr="00D476BA">
        <w:rPr>
          <w:color w:val="000000" w:themeColor="text1"/>
        </w:rPr>
        <w:t xml:space="preserve">or </w:t>
      </w:r>
      <w:proofErr w:type="spellStart"/>
      <w:r w:rsidRPr="00D476BA">
        <w:rPr>
          <w:color w:val="000000" w:themeColor="text1"/>
        </w:rPr>
        <w:t>carers</w:t>
      </w:r>
      <w:proofErr w:type="spellEnd"/>
      <w:r w:rsidRPr="00D476BA">
        <w:rPr>
          <w:color w:val="000000" w:themeColor="text1"/>
        </w:rPr>
        <w:t xml:space="preserve"> in safeguarding and promoting the welfare of children, including where families may be facing challenging circumstances</w:t>
      </w:r>
    </w:p>
    <w:p w14:paraId="47272F87" w14:textId="0DF8F5AC" w:rsidR="001070D6" w:rsidRPr="00D476BA" w:rsidRDefault="001070D6" w:rsidP="00B01BE1">
      <w:pPr>
        <w:pStyle w:val="ListParagraph"/>
        <w:numPr>
          <w:ilvl w:val="1"/>
          <w:numId w:val="76"/>
        </w:numPr>
        <w:tabs>
          <w:tab w:val="num" w:pos="2520"/>
        </w:tabs>
        <w:spacing w:after="200"/>
        <w:ind w:left="720" w:hanging="720"/>
        <w:jc w:val="both"/>
      </w:pPr>
      <w:r w:rsidRPr="00D476BA">
        <w:rPr>
          <w:color w:val="000000" w:themeColor="text1"/>
        </w:rPr>
        <w:t xml:space="preserve">The school </w:t>
      </w:r>
      <w:proofErr w:type="spellStart"/>
      <w:r w:rsidRPr="00D476BA">
        <w:rPr>
          <w:color w:val="000000" w:themeColor="text1"/>
        </w:rPr>
        <w:t>recognises</w:t>
      </w:r>
      <w:proofErr w:type="spellEnd"/>
      <w:r w:rsidRPr="00D476BA">
        <w:rPr>
          <w:color w:val="000000" w:themeColor="text1"/>
        </w:rPr>
        <w:t xml:space="preserve"> that whilst </w:t>
      </w:r>
      <w:r w:rsidRPr="00D476BA">
        <w:rPr>
          <w:b/>
          <w:color w:val="000000" w:themeColor="text1"/>
        </w:rPr>
        <w:t xml:space="preserve">any </w:t>
      </w:r>
      <w:r w:rsidRPr="00D476BA">
        <w:rPr>
          <w:color w:val="000000" w:themeColor="text1"/>
        </w:rPr>
        <w:t xml:space="preserve">child may benefit from early help, staff are encouraged to consider the wider environmental factors present in a child’s life which could pose a threat to their welfare or safety, (contextual safeguarding). </w:t>
      </w:r>
      <w:r w:rsidR="00D476BA">
        <w:rPr>
          <w:color w:val="000000" w:themeColor="text1"/>
        </w:rPr>
        <w:t xml:space="preserve"> </w:t>
      </w:r>
      <w:r w:rsidRPr="00D476BA">
        <w:rPr>
          <w:color w:val="000000" w:themeColor="text1"/>
        </w:rPr>
        <w:t xml:space="preserve">Staff are required to be particularly alert to the potential need for early help for children in particular circumstances.  Please see page </w:t>
      </w:r>
      <w:r w:rsidRPr="000F5109">
        <w:rPr>
          <w:color w:val="FF0000"/>
        </w:rPr>
        <w:t>9</w:t>
      </w:r>
      <w:r w:rsidRPr="00D476BA">
        <w:rPr>
          <w:color w:val="000000" w:themeColor="text1"/>
        </w:rPr>
        <w:t xml:space="preserve"> of Keeping Children Safe in Education, 202</w:t>
      </w:r>
      <w:r w:rsidR="00BA1262" w:rsidRPr="00BA1262">
        <w:rPr>
          <w:color w:val="FF0000"/>
        </w:rPr>
        <w:t>2</w:t>
      </w:r>
      <w:r w:rsidRPr="00D476BA">
        <w:rPr>
          <w:color w:val="000000" w:themeColor="text1"/>
        </w:rPr>
        <w:t xml:space="preserve"> for the complete list.  The list includes:</w:t>
      </w:r>
    </w:p>
    <w:p w14:paraId="1A43F2A4" w14:textId="19D36181" w:rsidR="001D22BB" w:rsidRPr="004C4206" w:rsidRDefault="00B53C5C" w:rsidP="00B01BE1">
      <w:pPr>
        <w:pStyle w:val="ListParagraph"/>
        <w:numPr>
          <w:ilvl w:val="2"/>
          <w:numId w:val="70"/>
        </w:numPr>
        <w:spacing w:after="200"/>
        <w:ind w:right="-54"/>
        <w:jc w:val="both"/>
        <w:rPr>
          <w:b/>
          <w:bCs/>
        </w:rPr>
      </w:pPr>
      <w:r w:rsidRPr="004C4206">
        <w:rPr>
          <w:b/>
        </w:rPr>
        <w:t xml:space="preserve">Children with </w:t>
      </w:r>
      <w:r w:rsidR="00B20507" w:rsidRPr="004C4206">
        <w:rPr>
          <w:b/>
          <w:bCs/>
        </w:rPr>
        <w:t>Disab</w:t>
      </w:r>
      <w:r w:rsidRPr="004C4206">
        <w:rPr>
          <w:b/>
          <w:bCs/>
        </w:rPr>
        <w:t>ilities,</w:t>
      </w:r>
      <w:r w:rsidR="006962FE" w:rsidRPr="004C4206">
        <w:rPr>
          <w:b/>
          <w:bCs/>
        </w:rPr>
        <w:t xml:space="preserve"> </w:t>
      </w:r>
      <w:r w:rsidR="00BD7024" w:rsidRPr="004C4206">
        <w:rPr>
          <w:b/>
          <w:bCs/>
        </w:rPr>
        <w:t>Additional Needs or</w:t>
      </w:r>
      <w:r w:rsidR="00B20507" w:rsidRPr="004C4206">
        <w:rPr>
          <w:b/>
          <w:bCs/>
        </w:rPr>
        <w:t xml:space="preserve"> Special Educational Needs</w:t>
      </w:r>
      <w:r w:rsidR="001D22BB" w:rsidRPr="004C4206">
        <w:rPr>
          <w:b/>
          <w:bCs/>
        </w:rPr>
        <w:t xml:space="preserve"> </w:t>
      </w:r>
    </w:p>
    <w:p w14:paraId="3BC04270" w14:textId="0E5713CB" w:rsidR="001D22BB" w:rsidRPr="004C4206" w:rsidRDefault="00D07AD3" w:rsidP="00DF1C7D">
      <w:pPr>
        <w:tabs>
          <w:tab w:val="left" w:pos="-720"/>
          <w:tab w:val="left" w:pos="0"/>
          <w:tab w:val="num" w:pos="720"/>
        </w:tabs>
        <w:spacing w:after="200"/>
        <w:ind w:left="720" w:right="-57"/>
        <w:jc w:val="both"/>
        <w:rPr>
          <w:i/>
          <w:iCs/>
        </w:rPr>
      </w:pPr>
      <w:r>
        <w:t xml:space="preserve">The Trust </w:t>
      </w:r>
      <w:proofErr w:type="spellStart"/>
      <w:r w:rsidR="001D22BB" w:rsidRPr="004C4206">
        <w:t>recognise</w:t>
      </w:r>
      <w:r>
        <w:t>s</w:t>
      </w:r>
      <w:proofErr w:type="spellEnd"/>
      <w:r w:rsidR="001D22BB" w:rsidRPr="004C4206">
        <w:t xml:space="preserve"> that, statistically, children </w:t>
      </w:r>
      <w:r w:rsidR="006A1F10" w:rsidRPr="004C4206">
        <w:t>who have</w:t>
      </w:r>
      <w:r w:rsidR="003979AB" w:rsidRPr="004C4206">
        <w:t xml:space="preserve"> additional needs, special educational needs,</w:t>
      </w:r>
      <w:r w:rsidR="001D22BB" w:rsidRPr="004C4206">
        <w:t xml:space="preserve"> emotional and </w:t>
      </w:r>
      <w:proofErr w:type="spellStart"/>
      <w:r w:rsidR="001D22BB" w:rsidRPr="004C4206">
        <w:t>behavioural</w:t>
      </w:r>
      <w:proofErr w:type="spellEnd"/>
      <w:r w:rsidR="001D22BB" w:rsidRPr="004C4206">
        <w:t xml:space="preserve"> difficulties and disabilities are most vulnerable to abuse.  </w:t>
      </w:r>
      <w:r>
        <w:t xml:space="preserve">It is expected that all Trust and </w:t>
      </w:r>
      <w:r w:rsidR="00EE1F1C">
        <w:t>a</w:t>
      </w:r>
      <w:r>
        <w:t>cademy</w:t>
      </w:r>
      <w:r w:rsidR="001D22BB" w:rsidRPr="004C4206">
        <w:t xml:space="preserve"> staff who deal with children with complex and multiple disabilities and/or emotional and </w:t>
      </w:r>
      <w:proofErr w:type="spellStart"/>
      <w:r w:rsidR="001D22BB" w:rsidRPr="004C4206">
        <w:t>behavioural</w:t>
      </w:r>
      <w:proofErr w:type="spellEnd"/>
      <w:r w:rsidR="001D22BB" w:rsidRPr="004C4206">
        <w:t xml:space="preserve"> problems should be particularly sensitive to indicators of abuse</w:t>
      </w:r>
      <w:r w:rsidR="001D22BB" w:rsidRPr="004C4206">
        <w:rPr>
          <w:i/>
          <w:iCs/>
        </w:rPr>
        <w:t xml:space="preserve">.  </w:t>
      </w:r>
    </w:p>
    <w:p w14:paraId="59C199C1" w14:textId="019A5CFE" w:rsidR="001D22BB" w:rsidRPr="004C4206" w:rsidRDefault="006F5EDC" w:rsidP="004C4206">
      <w:pPr>
        <w:tabs>
          <w:tab w:val="left" w:pos="-720"/>
          <w:tab w:val="left" w:pos="0"/>
          <w:tab w:val="num" w:pos="720"/>
        </w:tabs>
        <w:spacing w:after="200"/>
        <w:ind w:left="720" w:right="-54"/>
        <w:jc w:val="both"/>
      </w:pPr>
      <w:r>
        <w:t>Where an academy</w:t>
      </w:r>
      <w:r w:rsidR="001D22BB" w:rsidRPr="004C4206">
        <w:t xml:space="preserve"> has pupils </w:t>
      </w:r>
      <w:r>
        <w:t>who have</w:t>
      </w:r>
      <w:r w:rsidR="001D22BB" w:rsidRPr="004C4206">
        <w:t xml:space="preserve"> emotional and </w:t>
      </w:r>
      <w:proofErr w:type="spellStart"/>
      <w:r w:rsidR="001D22BB" w:rsidRPr="004C4206">
        <w:t>behavioural</w:t>
      </w:r>
      <w:proofErr w:type="spellEnd"/>
      <w:r w:rsidR="001D22BB" w:rsidRPr="004C4206">
        <w:t xml:space="preserve"> difficulties and/or challenging </w:t>
      </w:r>
      <w:proofErr w:type="spellStart"/>
      <w:r w:rsidR="001D22BB" w:rsidRPr="004C4206">
        <w:t>behaviours</w:t>
      </w:r>
      <w:proofErr w:type="spellEnd"/>
      <w:r w:rsidR="001D22BB" w:rsidRPr="004C4206">
        <w:t xml:space="preserve">.  The </w:t>
      </w:r>
      <w:r>
        <w:t>Trust expects that leaders</w:t>
      </w:r>
      <w:r w:rsidR="001D22BB" w:rsidRPr="004C4206">
        <w:t xml:space="preserve"> will support staff to decide appropriate strategies that will reduce anxiety for the individual child and raise self–esteem as part of an overall behaviour support plan agreed with parents</w:t>
      </w:r>
      <w:r w:rsidR="002B4E20">
        <w:t xml:space="preserve"> </w:t>
      </w:r>
      <w:r w:rsidR="001D22BB" w:rsidRPr="004C4206">
        <w:t>/</w:t>
      </w:r>
      <w:r w:rsidR="002B4E20">
        <w:t xml:space="preserve"> </w:t>
      </w:r>
      <w:proofErr w:type="spellStart"/>
      <w:r w:rsidR="001D22BB" w:rsidRPr="004C4206">
        <w:t>carers</w:t>
      </w:r>
      <w:proofErr w:type="spellEnd"/>
      <w:r w:rsidR="001D22BB" w:rsidRPr="004C4206">
        <w:t xml:space="preserve">. </w:t>
      </w:r>
    </w:p>
    <w:p w14:paraId="73345D7F" w14:textId="621DA540" w:rsidR="001D22BB" w:rsidRPr="004C4206" w:rsidRDefault="006F5EDC" w:rsidP="004C4206">
      <w:pPr>
        <w:tabs>
          <w:tab w:val="left" w:pos="-720"/>
          <w:tab w:val="num" w:pos="720"/>
        </w:tabs>
        <w:spacing w:after="200"/>
        <w:ind w:left="720" w:right="-54"/>
        <w:jc w:val="both"/>
        <w:rPr>
          <w:iCs/>
        </w:rPr>
      </w:pPr>
      <w:r>
        <w:rPr>
          <w:iCs/>
        </w:rPr>
        <w:t>The Trust expects that as</w:t>
      </w:r>
      <w:r w:rsidR="001D22BB" w:rsidRPr="004C4206">
        <w:rPr>
          <w:iCs/>
        </w:rPr>
        <w:t xml:space="preserve"> part of the PSHE curriculum staff will teach children </w:t>
      </w:r>
      <w:r>
        <w:rPr>
          <w:iCs/>
        </w:rPr>
        <w:t xml:space="preserve">and young people </w:t>
      </w:r>
      <w:r w:rsidR="001D22BB" w:rsidRPr="004C4206">
        <w:rPr>
          <w:iCs/>
        </w:rPr>
        <w:t>personal safety skills commensurate with their</w:t>
      </w:r>
      <w:r w:rsidR="00C74E75" w:rsidRPr="004C4206">
        <w:rPr>
          <w:iCs/>
        </w:rPr>
        <w:t xml:space="preserve"> age,</w:t>
      </w:r>
      <w:r w:rsidR="001D22BB" w:rsidRPr="004C4206">
        <w:rPr>
          <w:iCs/>
        </w:rPr>
        <w:t xml:space="preserve"> ability and needs.  Children </w:t>
      </w:r>
      <w:r>
        <w:rPr>
          <w:iCs/>
        </w:rPr>
        <w:t xml:space="preserve">and young people </w:t>
      </w:r>
      <w:r w:rsidR="001D22BB" w:rsidRPr="004C4206">
        <w:rPr>
          <w:iCs/>
        </w:rPr>
        <w:t xml:space="preserve">will be taught </w:t>
      </w:r>
      <w:r w:rsidRPr="006F5EDC">
        <w:rPr>
          <w:iCs/>
        </w:rPr>
        <w:t xml:space="preserve">how to </w:t>
      </w:r>
      <w:proofErr w:type="spellStart"/>
      <w:r w:rsidRPr="006F5EDC">
        <w:rPr>
          <w:iCs/>
        </w:rPr>
        <w:t>recognise</w:t>
      </w:r>
      <w:proofErr w:type="spellEnd"/>
      <w:r w:rsidRPr="006F5EDC">
        <w:rPr>
          <w:iCs/>
        </w:rPr>
        <w:t xml:space="preserve"> if they are feeling unsafe including within family relationships and fr</w:t>
      </w:r>
      <w:r>
        <w:rPr>
          <w:iCs/>
        </w:rPr>
        <w:t xml:space="preserve">iendships; </w:t>
      </w:r>
      <w:r w:rsidR="004D01F4">
        <w:rPr>
          <w:iCs/>
        </w:rPr>
        <w:t xml:space="preserve">and </w:t>
      </w:r>
      <w:r>
        <w:rPr>
          <w:iCs/>
        </w:rPr>
        <w:t>how to ask for help</w:t>
      </w:r>
      <w:r w:rsidR="00EB43E3">
        <w:rPr>
          <w:iCs/>
        </w:rPr>
        <w:t>;</w:t>
      </w:r>
      <w:r>
        <w:rPr>
          <w:iCs/>
        </w:rPr>
        <w:t xml:space="preserve"> </w:t>
      </w:r>
      <w:r w:rsidRPr="006F5EDC">
        <w:rPr>
          <w:iCs/>
        </w:rPr>
        <w:t xml:space="preserve">understand the difference between safe and unsafe secrets; the difference between safe and unsafe physical contact; and how </w:t>
      </w:r>
      <w:r>
        <w:rPr>
          <w:iCs/>
        </w:rPr>
        <w:t xml:space="preserve">to </w:t>
      </w:r>
      <w:proofErr w:type="spellStart"/>
      <w:r w:rsidRPr="006F5EDC">
        <w:rPr>
          <w:iCs/>
        </w:rPr>
        <w:t>recognise</w:t>
      </w:r>
      <w:proofErr w:type="spellEnd"/>
      <w:r w:rsidRPr="006F5EDC">
        <w:rPr>
          <w:iCs/>
        </w:rPr>
        <w:t xml:space="preserve"> and manage risk including in a digital context</w:t>
      </w:r>
      <w:r w:rsidR="001D22BB" w:rsidRPr="004C4206">
        <w:rPr>
          <w:iCs/>
        </w:rPr>
        <w:t>.  The content of lessons will be shared with parents</w:t>
      </w:r>
      <w:r w:rsidR="002B4E20">
        <w:rPr>
          <w:iCs/>
        </w:rPr>
        <w:t xml:space="preserve"> </w:t>
      </w:r>
      <w:r w:rsidR="001D22BB" w:rsidRPr="004C4206">
        <w:rPr>
          <w:iCs/>
        </w:rPr>
        <w:t>/</w:t>
      </w:r>
      <w:r w:rsidR="002B4E20">
        <w:rPr>
          <w:iCs/>
        </w:rPr>
        <w:t xml:space="preserve"> </w:t>
      </w:r>
      <w:proofErr w:type="spellStart"/>
      <w:r w:rsidR="001D22BB" w:rsidRPr="004C4206">
        <w:rPr>
          <w:iCs/>
        </w:rPr>
        <w:t>carers</w:t>
      </w:r>
      <w:proofErr w:type="spellEnd"/>
      <w:r w:rsidR="001D22BB" w:rsidRPr="004C4206">
        <w:rPr>
          <w:iCs/>
        </w:rPr>
        <w:t xml:space="preserve"> so that these skills can be supported at home.</w:t>
      </w:r>
    </w:p>
    <w:p w14:paraId="3AF3CFEB" w14:textId="77777777" w:rsidR="001D22BB" w:rsidRPr="004C4206" w:rsidRDefault="001D22BB" w:rsidP="004C4206">
      <w:pPr>
        <w:tabs>
          <w:tab w:val="left" w:pos="-720"/>
          <w:tab w:val="left" w:pos="0"/>
          <w:tab w:val="num" w:pos="720"/>
        </w:tabs>
        <w:spacing w:after="200"/>
        <w:ind w:left="720" w:right="-54"/>
        <w:jc w:val="both"/>
      </w:pPr>
      <w:r w:rsidRPr="004C4206">
        <w:t xml:space="preserve">The </w:t>
      </w:r>
      <w:r w:rsidR="009C14A8">
        <w:t xml:space="preserve">Trust expects that academies which have </w:t>
      </w:r>
      <w:r w:rsidRPr="004C4206">
        <w:t xml:space="preserve">pupils who have communication difficulties are aware that they are vulnerable to abuse because they are unable to express themselves to others. </w:t>
      </w:r>
      <w:r w:rsidR="009C14A8">
        <w:t xml:space="preserve"> </w:t>
      </w:r>
      <w:proofErr w:type="gramStart"/>
      <w:r w:rsidRPr="004C4206">
        <w:t>Instead</w:t>
      </w:r>
      <w:proofErr w:type="gramEnd"/>
      <w:r w:rsidRPr="004C4206">
        <w:t xml:space="preserve"> such children will often exhibit changes in </w:t>
      </w:r>
      <w:proofErr w:type="spellStart"/>
      <w:r w:rsidRPr="004C4206">
        <w:t>behaviours</w:t>
      </w:r>
      <w:proofErr w:type="spellEnd"/>
      <w:r w:rsidRPr="004C4206">
        <w:t xml:space="preserve"> or signs and indicators of abuse </w:t>
      </w:r>
      <w:proofErr w:type="spellStart"/>
      <w:r w:rsidRPr="004C4206">
        <w:t>recognised</w:t>
      </w:r>
      <w:proofErr w:type="spellEnd"/>
      <w:r w:rsidRPr="004C4206">
        <w:t xml:space="preserve"> by staff with a good knowledge of the child. </w:t>
      </w:r>
    </w:p>
    <w:p w14:paraId="367C2ABC" w14:textId="77777777" w:rsidR="001D22BB" w:rsidRPr="004C4206" w:rsidRDefault="001D22BB" w:rsidP="004C4206">
      <w:pPr>
        <w:tabs>
          <w:tab w:val="left" w:pos="-720"/>
          <w:tab w:val="left" w:pos="0"/>
          <w:tab w:val="num" w:pos="720"/>
        </w:tabs>
        <w:spacing w:after="200"/>
        <w:ind w:left="720" w:right="-54"/>
        <w:jc w:val="both"/>
      </w:pPr>
      <w:r w:rsidRPr="004C4206">
        <w:rPr>
          <w:iCs/>
        </w:rPr>
        <w:t xml:space="preserve">Where necessary, the </w:t>
      </w:r>
      <w:r w:rsidR="004D01F4">
        <w:rPr>
          <w:iCs/>
        </w:rPr>
        <w:t>Trust expects that leaders</w:t>
      </w:r>
      <w:r w:rsidRPr="004C4206">
        <w:rPr>
          <w:iCs/>
        </w:rPr>
        <w:t xml:space="preserve"> will </w:t>
      </w:r>
      <w:r w:rsidR="004D01F4">
        <w:rPr>
          <w:iCs/>
        </w:rPr>
        <w:t>ensure</w:t>
      </w:r>
      <w:r w:rsidRPr="004C4206">
        <w:rPr>
          <w:iCs/>
        </w:rPr>
        <w:t xml:space="preserve"> additional training to staff in the use of Makaton, PECS or other communication systems</w:t>
      </w:r>
      <w:r w:rsidR="004D01F4">
        <w:rPr>
          <w:iCs/>
        </w:rPr>
        <w:t xml:space="preserve"> and that supervision by senior managers will be </w:t>
      </w:r>
      <w:r w:rsidRPr="004C4206">
        <w:rPr>
          <w:iCs/>
        </w:rPr>
        <w:t xml:space="preserve">vigilant to create a protective ethos around the child. </w:t>
      </w:r>
    </w:p>
    <w:p w14:paraId="54804942" w14:textId="19AFA9D9" w:rsidR="001D22BB" w:rsidRDefault="004D01F4" w:rsidP="00804F72">
      <w:pPr>
        <w:tabs>
          <w:tab w:val="left" w:pos="-720"/>
          <w:tab w:val="left" w:pos="0"/>
          <w:tab w:val="num" w:pos="720"/>
        </w:tabs>
        <w:spacing w:after="200"/>
        <w:ind w:left="720" w:right="-57"/>
        <w:jc w:val="both"/>
        <w:rPr>
          <w:iCs/>
        </w:rPr>
      </w:pPr>
      <w:r>
        <w:rPr>
          <w:iCs/>
        </w:rPr>
        <w:t xml:space="preserve">The Trust </w:t>
      </w:r>
      <w:r w:rsidR="001D22BB" w:rsidRPr="004C4206">
        <w:rPr>
          <w:iCs/>
        </w:rPr>
        <w:t>promote</w:t>
      </w:r>
      <w:r>
        <w:rPr>
          <w:iCs/>
        </w:rPr>
        <w:t>s</w:t>
      </w:r>
      <w:r w:rsidR="001D22BB" w:rsidRPr="004C4206">
        <w:rPr>
          <w:iCs/>
        </w:rPr>
        <w:t xml:space="preserve"> high standards of practice, including ensuring that disabled children know how to raise concerns, and have access to a range of adults with whom they can communicate.</w:t>
      </w:r>
    </w:p>
    <w:p w14:paraId="0313A10F" w14:textId="23166AE8" w:rsidR="002C3A4F" w:rsidRDefault="002C3A4F" w:rsidP="00804F72">
      <w:pPr>
        <w:tabs>
          <w:tab w:val="left" w:pos="-720"/>
          <w:tab w:val="left" w:pos="0"/>
          <w:tab w:val="num" w:pos="720"/>
        </w:tabs>
        <w:spacing w:after="200"/>
        <w:ind w:left="720" w:right="-57"/>
        <w:jc w:val="both"/>
        <w:rPr>
          <w:iCs/>
        </w:rPr>
      </w:pPr>
    </w:p>
    <w:p w14:paraId="2E101170" w14:textId="77777777" w:rsidR="002C3A4F" w:rsidRPr="004C4206" w:rsidRDefault="002C3A4F" w:rsidP="00804F72">
      <w:pPr>
        <w:tabs>
          <w:tab w:val="left" w:pos="-720"/>
          <w:tab w:val="left" w:pos="0"/>
          <w:tab w:val="num" w:pos="720"/>
        </w:tabs>
        <w:spacing w:after="200"/>
        <w:ind w:left="720" w:right="-57"/>
        <w:jc w:val="both"/>
        <w:rPr>
          <w:iCs/>
        </w:rPr>
      </w:pPr>
    </w:p>
    <w:p w14:paraId="58875672" w14:textId="77777777" w:rsidR="00B20507" w:rsidRPr="004C4206" w:rsidRDefault="00B20507" w:rsidP="00BB0D88">
      <w:pPr>
        <w:numPr>
          <w:ilvl w:val="2"/>
          <w:numId w:val="10"/>
        </w:numPr>
        <w:tabs>
          <w:tab w:val="left" w:pos="-720"/>
          <w:tab w:val="left" w:pos="0"/>
        </w:tabs>
        <w:spacing w:after="200"/>
        <w:ind w:right="-57"/>
        <w:jc w:val="both"/>
        <w:rPr>
          <w:b/>
          <w:iCs/>
        </w:rPr>
      </w:pPr>
      <w:r w:rsidRPr="004C4206">
        <w:rPr>
          <w:b/>
          <w:iCs/>
        </w:rPr>
        <w:lastRenderedPageBreak/>
        <w:t>Young Carers</w:t>
      </w:r>
    </w:p>
    <w:p w14:paraId="5B0C3BB7" w14:textId="77777777" w:rsidR="006962FE" w:rsidRPr="004C4206" w:rsidRDefault="00D96628" w:rsidP="00804F72">
      <w:pPr>
        <w:tabs>
          <w:tab w:val="left" w:pos="-720"/>
          <w:tab w:val="left" w:pos="0"/>
        </w:tabs>
        <w:spacing w:after="200"/>
        <w:ind w:left="720" w:right="-57"/>
        <w:jc w:val="both"/>
        <w:rPr>
          <w:iCs/>
        </w:rPr>
      </w:pPr>
      <w:r w:rsidRPr="004C4206">
        <w:rPr>
          <w:iCs/>
        </w:rPr>
        <w:t xml:space="preserve">The school </w:t>
      </w:r>
      <w:proofErr w:type="spellStart"/>
      <w:r w:rsidR="006962FE" w:rsidRPr="004C4206">
        <w:rPr>
          <w:iCs/>
        </w:rPr>
        <w:t>recognise</w:t>
      </w:r>
      <w:r w:rsidRPr="004C4206">
        <w:rPr>
          <w:iCs/>
        </w:rPr>
        <w:t>s</w:t>
      </w:r>
      <w:proofErr w:type="spellEnd"/>
      <w:r w:rsidR="006962FE" w:rsidRPr="004C4206">
        <w:rPr>
          <w:iCs/>
        </w:rPr>
        <w:t xml:space="preserve"> that </w:t>
      </w:r>
      <w:r w:rsidR="00BD7024" w:rsidRPr="004C4206">
        <w:rPr>
          <w:iCs/>
        </w:rPr>
        <w:t xml:space="preserve">children who are living in a home environment which requires them to act as a young </w:t>
      </w:r>
      <w:proofErr w:type="spellStart"/>
      <w:r w:rsidR="00BD7024" w:rsidRPr="004C4206">
        <w:rPr>
          <w:iCs/>
        </w:rPr>
        <w:t>carer</w:t>
      </w:r>
      <w:proofErr w:type="spellEnd"/>
      <w:r w:rsidR="00BD7024" w:rsidRPr="004C4206">
        <w:t xml:space="preserve"> for a family member or a friend, who is ill, disab</w:t>
      </w:r>
      <w:r w:rsidR="00AC6BA4" w:rsidRPr="004C4206">
        <w:t>led or misuses drugs or alcohol</w:t>
      </w:r>
      <w:r w:rsidR="00BD7024" w:rsidRPr="004C4206">
        <w:t xml:space="preserve"> </w:t>
      </w:r>
      <w:r w:rsidR="00BD7024" w:rsidRPr="004C4206">
        <w:rPr>
          <w:iCs/>
        </w:rPr>
        <w:t xml:space="preserve">can increase their vulnerability and that </w:t>
      </w:r>
      <w:r w:rsidR="00AC6BA4" w:rsidRPr="004C4206">
        <w:rPr>
          <w:iCs/>
        </w:rPr>
        <w:t>they may need additional support and protection.</w:t>
      </w:r>
    </w:p>
    <w:p w14:paraId="75E05D27" w14:textId="23042CF9" w:rsidR="00892721" w:rsidRPr="004C4206" w:rsidRDefault="00654928" w:rsidP="008C2F4B">
      <w:pPr>
        <w:tabs>
          <w:tab w:val="left" w:pos="-720"/>
          <w:tab w:val="left" w:pos="0"/>
        </w:tabs>
        <w:spacing w:after="200"/>
        <w:ind w:left="720" w:right="-54"/>
        <w:jc w:val="both"/>
        <w:rPr>
          <w:b/>
          <w:iCs/>
        </w:rPr>
      </w:pPr>
      <w:r>
        <w:rPr>
          <w:iCs/>
        </w:rPr>
        <w:t>Academies</w:t>
      </w:r>
      <w:r w:rsidR="006962FE" w:rsidRPr="004C4206">
        <w:rPr>
          <w:iCs/>
        </w:rPr>
        <w:t xml:space="preserve"> will</w:t>
      </w:r>
      <w:r w:rsidR="00D96628" w:rsidRPr="004C4206">
        <w:rPr>
          <w:iCs/>
        </w:rPr>
        <w:t>:</w:t>
      </w:r>
      <w:r w:rsidR="006962FE" w:rsidRPr="004C4206">
        <w:rPr>
          <w:iCs/>
        </w:rPr>
        <w:t xml:space="preserve"> seek to</w:t>
      </w:r>
      <w:r w:rsidR="00DE77C0" w:rsidRPr="004C4206">
        <w:rPr>
          <w:iCs/>
        </w:rPr>
        <w:t xml:space="preserve"> identify young </w:t>
      </w:r>
      <w:proofErr w:type="spellStart"/>
      <w:r w:rsidR="00DE77C0" w:rsidRPr="004C4206">
        <w:rPr>
          <w:iCs/>
        </w:rPr>
        <w:t>carers</w:t>
      </w:r>
      <w:proofErr w:type="spellEnd"/>
      <w:r w:rsidR="00DE77C0" w:rsidRPr="004C4206">
        <w:rPr>
          <w:iCs/>
        </w:rPr>
        <w:t>;</w:t>
      </w:r>
      <w:r w:rsidR="006962FE" w:rsidRPr="004C4206">
        <w:rPr>
          <w:iCs/>
        </w:rPr>
        <w:t xml:space="preserve"> </w:t>
      </w:r>
      <w:r w:rsidR="00DE77C0" w:rsidRPr="004C4206">
        <w:rPr>
          <w:iCs/>
        </w:rPr>
        <w:t xml:space="preserve">offer additional support internally; signpost to external agencies; be particularly vigilant to the welfare of young </w:t>
      </w:r>
      <w:proofErr w:type="spellStart"/>
      <w:r w:rsidR="00DE77C0" w:rsidRPr="004C4206">
        <w:rPr>
          <w:iCs/>
        </w:rPr>
        <w:t>carers</w:t>
      </w:r>
      <w:proofErr w:type="spellEnd"/>
      <w:r w:rsidR="00DE77C0" w:rsidRPr="004C4206">
        <w:rPr>
          <w:iCs/>
        </w:rPr>
        <w:t xml:space="preserve"> and follow the procedures outlined in this policy, referring to Early Help or Social Care as required if concerns arise. </w:t>
      </w:r>
    </w:p>
    <w:p w14:paraId="3B6285CC" w14:textId="1D215922" w:rsidR="00B20507" w:rsidRPr="00133662" w:rsidRDefault="00B53C5C" w:rsidP="00B01BE1">
      <w:pPr>
        <w:pStyle w:val="ListParagraph"/>
        <w:numPr>
          <w:ilvl w:val="2"/>
          <w:numId w:val="79"/>
        </w:numPr>
        <w:spacing w:after="200"/>
        <w:jc w:val="both"/>
        <w:rPr>
          <w:b/>
          <w:bCs/>
        </w:rPr>
      </w:pPr>
      <w:r w:rsidRPr="00133662">
        <w:rPr>
          <w:b/>
          <w:bCs/>
        </w:rPr>
        <w:t>Children a</w:t>
      </w:r>
      <w:r w:rsidR="006962FE" w:rsidRPr="00133662">
        <w:rPr>
          <w:b/>
          <w:bCs/>
        </w:rPr>
        <w:t>t</w:t>
      </w:r>
      <w:r w:rsidR="00C74E75" w:rsidRPr="00133662">
        <w:rPr>
          <w:b/>
          <w:bCs/>
        </w:rPr>
        <w:t xml:space="preserve"> R</w:t>
      </w:r>
      <w:r w:rsidR="00B20507" w:rsidRPr="00133662">
        <w:rPr>
          <w:b/>
          <w:bCs/>
        </w:rPr>
        <w:t>isk of Criminal Exploitation</w:t>
      </w:r>
      <w:r w:rsidR="00DC7695" w:rsidRPr="00133662">
        <w:rPr>
          <w:b/>
          <w:bCs/>
        </w:rPr>
        <w:t xml:space="preserve"> (CCE) and County Lines</w:t>
      </w:r>
    </w:p>
    <w:p w14:paraId="4DB3BADA" w14:textId="77777777" w:rsidR="00B20507" w:rsidRPr="004C4206" w:rsidRDefault="00B20507" w:rsidP="004C4206">
      <w:pPr>
        <w:spacing w:after="200"/>
        <w:ind w:left="720"/>
        <w:jc w:val="both"/>
        <w:rPr>
          <w:bCs/>
        </w:rPr>
      </w:pPr>
      <w:r w:rsidRPr="004C4206">
        <w:rPr>
          <w:bCs/>
        </w:rPr>
        <w:t>Criminal exploitation of children is a form of harm that is a ty</w:t>
      </w:r>
      <w:r w:rsidR="00675C03">
        <w:rPr>
          <w:bCs/>
        </w:rPr>
        <w:t xml:space="preserve">pical feature of county lines </w:t>
      </w:r>
      <w:r w:rsidRPr="004C4206">
        <w:rPr>
          <w:bCs/>
        </w:rPr>
        <w:t xml:space="preserve">activity. </w:t>
      </w:r>
      <w:r w:rsidR="00675C03">
        <w:rPr>
          <w:bCs/>
        </w:rPr>
        <w:t xml:space="preserve"> </w:t>
      </w:r>
      <w:r w:rsidRPr="004C4206">
        <w:rPr>
          <w:bCs/>
        </w:rPr>
        <w:t>Drug networks or gangs exploit children and young people to carry drugs and money from urban areas to sub</w:t>
      </w:r>
      <w:r w:rsidR="00A81818" w:rsidRPr="004C4206">
        <w:rPr>
          <w:bCs/>
        </w:rPr>
        <w:t>urb</w:t>
      </w:r>
      <w:r w:rsidRPr="004C4206">
        <w:rPr>
          <w:bCs/>
        </w:rPr>
        <w:t xml:space="preserve">an and rural areas. </w:t>
      </w:r>
      <w:r w:rsidR="00A81818" w:rsidRPr="004C4206">
        <w:rPr>
          <w:bCs/>
        </w:rPr>
        <w:t xml:space="preserve"> </w:t>
      </w:r>
      <w:r w:rsidRPr="004C4206">
        <w:rPr>
          <w:bCs/>
        </w:rPr>
        <w:t xml:space="preserve">Exploitation can occur even if activity appears to be consensual. </w:t>
      </w:r>
    </w:p>
    <w:p w14:paraId="5073DA43" w14:textId="71F3B8FF" w:rsidR="0020136B" w:rsidRDefault="0020136B" w:rsidP="00255099">
      <w:pPr>
        <w:spacing w:after="200"/>
        <w:ind w:left="720"/>
        <w:jc w:val="both"/>
        <w:rPr>
          <w:bCs/>
        </w:rPr>
      </w:pPr>
      <w:r w:rsidRPr="0020136B">
        <w:rPr>
          <w:bCs/>
        </w:rPr>
        <w:t>The Trust expects all academies to consider whether children are at risk of abuse or exploitation in situations outside of their families.  Academies will ensure they address indicators of child criminal exploitation with staff through training.</w:t>
      </w:r>
      <w:r w:rsidR="00255099">
        <w:rPr>
          <w:bCs/>
        </w:rPr>
        <w:t xml:space="preserve"> </w:t>
      </w:r>
      <w:r w:rsidRPr="0020136B">
        <w:rPr>
          <w:bCs/>
        </w:rPr>
        <w:t xml:space="preserve"> Staff will follow the procedures outlined in their academy’s policy if concerns of criminal exploitation arise.</w:t>
      </w:r>
    </w:p>
    <w:p w14:paraId="753F824E" w14:textId="39E99E6C" w:rsidR="006A5348" w:rsidRPr="00D209DC" w:rsidRDefault="006A5348" w:rsidP="002C3A4F">
      <w:pPr>
        <w:pStyle w:val="ListParagraph"/>
        <w:numPr>
          <w:ilvl w:val="3"/>
          <w:numId w:val="91"/>
        </w:numPr>
        <w:pBdr>
          <w:top w:val="nil"/>
          <w:left w:val="nil"/>
          <w:bottom w:val="nil"/>
          <w:right w:val="nil"/>
          <w:between w:val="nil"/>
        </w:pBdr>
        <w:spacing w:after="200"/>
        <w:jc w:val="both"/>
        <w:rPr>
          <w:rFonts w:eastAsia="Arial"/>
        </w:rPr>
      </w:pPr>
      <w:r w:rsidRPr="00995498">
        <w:rPr>
          <w:rFonts w:eastAsia="Arial"/>
        </w:rPr>
        <w:t xml:space="preserve">As with CSE children are coerced to participate in illegal activities in exchange for something the victim needs or wants and/or (b) for the financial or other advantage </w:t>
      </w:r>
      <w:r w:rsidRPr="00D209DC">
        <w:rPr>
          <w:rFonts w:eastAsia="Arial"/>
        </w:rPr>
        <w:t>of the perpetrator or facilitator and/or (c) through violence or the threat of violence.</w:t>
      </w:r>
      <w:r w:rsidR="00BB0D88" w:rsidRPr="00D209DC">
        <w:rPr>
          <w:rFonts w:eastAsia="Arial"/>
        </w:rPr>
        <w:t xml:space="preserve"> </w:t>
      </w:r>
      <w:r w:rsidRPr="00D209DC">
        <w:rPr>
          <w:rFonts w:eastAsia="Arial"/>
        </w:rPr>
        <w:t xml:space="preserve"> The </w:t>
      </w:r>
      <w:r w:rsidR="0070672B" w:rsidRPr="00D209DC">
        <w:rPr>
          <w:rFonts w:eastAsia="Arial"/>
        </w:rPr>
        <w:t>T</w:t>
      </w:r>
      <w:r w:rsidR="002A5A01" w:rsidRPr="00D209DC">
        <w:rPr>
          <w:rFonts w:eastAsia="Arial"/>
        </w:rPr>
        <w:t>rust expects all academies to have a named</w:t>
      </w:r>
      <w:r w:rsidRPr="00D209DC">
        <w:rPr>
          <w:rFonts w:eastAsia="Arial"/>
        </w:rPr>
        <w:t xml:space="preserve"> Prevent Lead</w:t>
      </w:r>
      <w:r w:rsidR="002A5A01" w:rsidRPr="00D209DC">
        <w:rPr>
          <w:rFonts w:eastAsia="Arial"/>
        </w:rPr>
        <w:t>. I</w:t>
      </w:r>
      <w:r w:rsidRPr="00D209DC">
        <w:rPr>
          <w:rFonts w:eastAsia="Arial"/>
        </w:rPr>
        <w:t>n addition, the governing body will ensure that the DSL has undertaken Prevent awareness training and that all staff receive training about the Prevent duty.</w:t>
      </w:r>
    </w:p>
    <w:p w14:paraId="2076E2D3" w14:textId="526F6149" w:rsidR="006A5348" w:rsidRPr="00D209DC" w:rsidRDefault="006A5348" w:rsidP="00255099">
      <w:pPr>
        <w:pStyle w:val="ListParagraph"/>
        <w:numPr>
          <w:ilvl w:val="3"/>
          <w:numId w:val="91"/>
        </w:numPr>
        <w:pBdr>
          <w:top w:val="nil"/>
          <w:left w:val="nil"/>
          <w:bottom w:val="nil"/>
          <w:right w:val="nil"/>
          <w:between w:val="nil"/>
        </w:pBdr>
        <w:spacing w:after="200"/>
        <w:ind w:left="1786" w:hanging="1077"/>
        <w:jc w:val="both"/>
        <w:rPr>
          <w:rFonts w:eastAsia="Arial"/>
        </w:rPr>
      </w:pPr>
      <w:r w:rsidRPr="00D209DC">
        <w:rPr>
          <w:rFonts w:eastAsia="Arial"/>
        </w:rPr>
        <w:t>CCE can include children being forced to work in cannabis factories, being coerced into moving drugs or money across the country forced to shoplift or pickpocket, or to threaten other young people.</w:t>
      </w:r>
      <w:r w:rsidR="00BB0D88" w:rsidRPr="00D209DC">
        <w:rPr>
          <w:rFonts w:eastAsia="Arial"/>
        </w:rPr>
        <w:t xml:space="preserve"> </w:t>
      </w:r>
      <w:r w:rsidR="00665E85" w:rsidRPr="00D209DC">
        <w:rPr>
          <w:rFonts w:eastAsia="Arial"/>
        </w:rPr>
        <w:t xml:space="preserve"> </w:t>
      </w:r>
      <w:r w:rsidR="00665E85" w:rsidRPr="00D209DC">
        <w:rPr>
          <w:bCs/>
        </w:rPr>
        <w:t>Drug networks or gangs exploit children and young people to carry drugs and money from urban areas to suburban and rural areas.  Exploitation can occur even if activity appears to be consensual</w:t>
      </w:r>
    </w:p>
    <w:p w14:paraId="0BE86F21" w14:textId="77777777" w:rsidR="006A5348" w:rsidRPr="006659F8" w:rsidRDefault="006A5348" w:rsidP="00BB0D88">
      <w:pPr>
        <w:keepNext/>
        <w:pBdr>
          <w:top w:val="nil"/>
          <w:left w:val="nil"/>
          <w:bottom w:val="nil"/>
          <w:right w:val="nil"/>
          <w:between w:val="nil"/>
        </w:pBdr>
        <w:spacing w:after="220"/>
        <w:ind w:left="709"/>
        <w:jc w:val="both"/>
        <w:rPr>
          <w:rFonts w:eastAsia="Arial"/>
        </w:rPr>
      </w:pPr>
      <w:r w:rsidRPr="006659F8">
        <w:rPr>
          <w:rFonts w:eastAsia="Arial"/>
        </w:rPr>
        <w:t>Some of the following can be indicators of CCE:</w:t>
      </w:r>
    </w:p>
    <w:p w14:paraId="6EFBFA7C" w14:textId="77777777" w:rsidR="006A5348" w:rsidRPr="006659F8" w:rsidRDefault="006A5348" w:rsidP="00B01BE1">
      <w:pPr>
        <w:keepNext/>
        <w:numPr>
          <w:ilvl w:val="0"/>
          <w:numId w:val="90"/>
        </w:numPr>
        <w:pBdr>
          <w:top w:val="nil"/>
          <w:left w:val="nil"/>
          <w:bottom w:val="nil"/>
          <w:right w:val="nil"/>
          <w:between w:val="nil"/>
        </w:pBdr>
        <w:jc w:val="both"/>
        <w:rPr>
          <w:rFonts w:eastAsia="Arial"/>
        </w:rPr>
      </w:pPr>
      <w:r w:rsidRPr="006659F8">
        <w:rPr>
          <w:rFonts w:eastAsia="Arial"/>
        </w:rPr>
        <w:t xml:space="preserve">children who appear with unexplained gifts or new </w:t>
      </w:r>
      <w:proofErr w:type="gramStart"/>
      <w:r w:rsidRPr="006659F8">
        <w:rPr>
          <w:rFonts w:eastAsia="Arial"/>
        </w:rPr>
        <w:t>possessions;</w:t>
      </w:r>
      <w:proofErr w:type="gramEnd"/>
    </w:p>
    <w:p w14:paraId="53C55B69" w14:textId="77777777" w:rsidR="006A5348" w:rsidRPr="006659F8" w:rsidRDefault="006A5348" w:rsidP="00B01BE1">
      <w:pPr>
        <w:keepNext/>
        <w:numPr>
          <w:ilvl w:val="0"/>
          <w:numId w:val="90"/>
        </w:numPr>
        <w:pBdr>
          <w:top w:val="nil"/>
          <w:left w:val="nil"/>
          <w:bottom w:val="nil"/>
          <w:right w:val="nil"/>
          <w:between w:val="nil"/>
        </w:pBdr>
        <w:jc w:val="both"/>
        <w:rPr>
          <w:rFonts w:eastAsia="Arial"/>
        </w:rPr>
      </w:pPr>
      <w:r w:rsidRPr="006659F8">
        <w:rPr>
          <w:rFonts w:eastAsia="Arial"/>
        </w:rPr>
        <w:t xml:space="preserve">children who associate with other young people involved in </w:t>
      </w:r>
      <w:proofErr w:type="gramStart"/>
      <w:r w:rsidRPr="006659F8">
        <w:rPr>
          <w:rFonts w:eastAsia="Arial"/>
        </w:rPr>
        <w:t>exploitation;</w:t>
      </w:r>
      <w:proofErr w:type="gramEnd"/>
    </w:p>
    <w:p w14:paraId="5550A86E" w14:textId="77777777" w:rsidR="006A5348" w:rsidRPr="006659F8" w:rsidRDefault="006A5348" w:rsidP="00B01BE1">
      <w:pPr>
        <w:keepNext/>
        <w:numPr>
          <w:ilvl w:val="0"/>
          <w:numId w:val="90"/>
        </w:numPr>
        <w:pBdr>
          <w:top w:val="nil"/>
          <w:left w:val="nil"/>
          <w:bottom w:val="nil"/>
          <w:right w:val="nil"/>
          <w:between w:val="nil"/>
        </w:pBdr>
        <w:jc w:val="both"/>
        <w:rPr>
          <w:rFonts w:eastAsia="Arial"/>
        </w:rPr>
      </w:pPr>
      <w:r w:rsidRPr="006659F8">
        <w:rPr>
          <w:rFonts w:eastAsia="Arial"/>
        </w:rPr>
        <w:t xml:space="preserve">children who suffer from changes in emotional </w:t>
      </w:r>
      <w:proofErr w:type="gramStart"/>
      <w:r w:rsidRPr="006659F8">
        <w:rPr>
          <w:rFonts w:eastAsia="Arial"/>
        </w:rPr>
        <w:t>well-being;</w:t>
      </w:r>
      <w:proofErr w:type="gramEnd"/>
    </w:p>
    <w:p w14:paraId="125A6346" w14:textId="77777777" w:rsidR="006A5348" w:rsidRPr="006659F8" w:rsidRDefault="006A5348" w:rsidP="00B01BE1">
      <w:pPr>
        <w:keepNext/>
        <w:numPr>
          <w:ilvl w:val="0"/>
          <w:numId w:val="90"/>
        </w:numPr>
        <w:pBdr>
          <w:top w:val="nil"/>
          <w:left w:val="nil"/>
          <w:bottom w:val="nil"/>
          <w:right w:val="nil"/>
          <w:between w:val="nil"/>
        </w:pBdr>
        <w:jc w:val="both"/>
        <w:rPr>
          <w:rFonts w:eastAsia="Arial"/>
        </w:rPr>
      </w:pPr>
      <w:r w:rsidRPr="006659F8">
        <w:rPr>
          <w:rFonts w:eastAsia="Arial"/>
        </w:rPr>
        <w:t xml:space="preserve">children who misuse drugs and </w:t>
      </w:r>
      <w:proofErr w:type="gramStart"/>
      <w:r w:rsidRPr="006659F8">
        <w:rPr>
          <w:rFonts w:eastAsia="Arial"/>
        </w:rPr>
        <w:t>alcohol;</w:t>
      </w:r>
      <w:proofErr w:type="gramEnd"/>
    </w:p>
    <w:p w14:paraId="457382E5" w14:textId="77777777" w:rsidR="00255099" w:rsidRDefault="006A5348" w:rsidP="00255099">
      <w:pPr>
        <w:keepNext/>
        <w:numPr>
          <w:ilvl w:val="0"/>
          <w:numId w:val="90"/>
        </w:numPr>
        <w:pBdr>
          <w:top w:val="nil"/>
          <w:left w:val="nil"/>
          <w:bottom w:val="nil"/>
          <w:right w:val="nil"/>
          <w:between w:val="nil"/>
        </w:pBdr>
        <w:jc w:val="both"/>
        <w:rPr>
          <w:rFonts w:eastAsia="Arial"/>
        </w:rPr>
      </w:pPr>
      <w:r w:rsidRPr="006659F8">
        <w:rPr>
          <w:rFonts w:eastAsia="Arial"/>
        </w:rPr>
        <w:t>children who go missing for periods of time or regularly come home late, and children who regularly miss school or education or do not take part in education</w:t>
      </w:r>
    </w:p>
    <w:p w14:paraId="650FBDD9" w14:textId="4AD0C071" w:rsidR="006A5348" w:rsidRPr="00255099" w:rsidRDefault="006A5348" w:rsidP="006B4CC3">
      <w:pPr>
        <w:keepNext/>
        <w:numPr>
          <w:ilvl w:val="0"/>
          <w:numId w:val="90"/>
        </w:numPr>
        <w:pBdr>
          <w:top w:val="nil"/>
          <w:left w:val="nil"/>
          <w:bottom w:val="nil"/>
          <w:right w:val="nil"/>
          <w:between w:val="nil"/>
        </w:pBdr>
        <w:spacing w:after="200"/>
        <w:ind w:left="1434" w:hanging="357"/>
        <w:jc w:val="both"/>
        <w:rPr>
          <w:rFonts w:eastAsia="Arial"/>
        </w:rPr>
      </w:pPr>
      <w:r w:rsidRPr="00255099">
        <w:rPr>
          <w:color w:val="000000"/>
        </w:rPr>
        <w:t xml:space="preserve">The </w:t>
      </w:r>
      <w:r w:rsidR="00C72C3B" w:rsidRPr="00255099">
        <w:rPr>
          <w:rFonts w:eastAsia="Arial"/>
        </w:rPr>
        <w:t>Trust</w:t>
      </w:r>
      <w:r w:rsidRPr="00255099">
        <w:rPr>
          <w:color w:val="000000"/>
        </w:rPr>
        <w:t xml:space="preserve"> </w:t>
      </w:r>
      <w:proofErr w:type="spellStart"/>
      <w:r w:rsidRPr="00255099">
        <w:rPr>
          <w:color w:val="000000"/>
        </w:rPr>
        <w:t>recognises</w:t>
      </w:r>
      <w:proofErr w:type="spellEnd"/>
      <w:r w:rsidRPr="00255099">
        <w:rPr>
          <w:color w:val="000000"/>
        </w:rPr>
        <w:t xml:space="preserve"> that young people who go missing can be at increased risk of child criminal exploitation, </w:t>
      </w:r>
      <w:r w:rsidRPr="00255099">
        <w:rPr>
          <w:color w:val="4472C4"/>
        </w:rPr>
        <w:t>modern slavery</w:t>
      </w:r>
      <w:r w:rsidRPr="00255099">
        <w:rPr>
          <w:color w:val="000000"/>
        </w:rPr>
        <w:t xml:space="preserve"> and/or trafficking and has procedures in place to ensure appropriate response </w:t>
      </w:r>
      <w:r w:rsidRPr="00255099">
        <w:rPr>
          <w:color w:val="000000"/>
        </w:rPr>
        <w:lastRenderedPageBreak/>
        <w:t>to children and young people who go missing, particularly on repeat occasions.</w:t>
      </w:r>
    </w:p>
    <w:p w14:paraId="27F31768" w14:textId="4CC1373C" w:rsidR="006A5348" w:rsidRPr="0070799B" w:rsidRDefault="006A5348" w:rsidP="00255099">
      <w:pPr>
        <w:pStyle w:val="ListParagraph"/>
        <w:keepNext/>
        <w:numPr>
          <w:ilvl w:val="3"/>
          <w:numId w:val="91"/>
        </w:numPr>
        <w:pBdr>
          <w:top w:val="nil"/>
          <w:left w:val="nil"/>
          <w:bottom w:val="nil"/>
          <w:right w:val="nil"/>
          <w:between w:val="nil"/>
        </w:pBdr>
        <w:spacing w:after="200"/>
        <w:ind w:left="1786" w:hanging="1077"/>
        <w:jc w:val="both"/>
        <w:rPr>
          <w:rFonts w:eastAsia="Arial"/>
        </w:rPr>
      </w:pPr>
      <w:r w:rsidRPr="0070799B">
        <w:rPr>
          <w:rFonts w:eastAsia="Arial"/>
        </w:rPr>
        <w:t>The Designated Safeguarding Lead will complete the Safeguarding Children Partnership Board’s Exploitation (CSE/Criminal Gangs) Risk Assessment and Management Tool and refer to Social Care if there is a concern that a young person may be at risk of CSE.</w:t>
      </w:r>
    </w:p>
    <w:p w14:paraId="5D16BF99" w14:textId="487B445F" w:rsidR="0070799B" w:rsidRPr="0070799B" w:rsidRDefault="0070799B" w:rsidP="006B4CC3">
      <w:pPr>
        <w:pStyle w:val="ListParagraph"/>
        <w:keepNext/>
        <w:numPr>
          <w:ilvl w:val="3"/>
          <w:numId w:val="91"/>
        </w:numPr>
        <w:pBdr>
          <w:top w:val="nil"/>
          <w:left w:val="nil"/>
          <w:bottom w:val="nil"/>
          <w:right w:val="nil"/>
          <w:between w:val="nil"/>
        </w:pBdr>
        <w:spacing w:after="200"/>
        <w:ind w:left="1786" w:hanging="1077"/>
        <w:jc w:val="both"/>
        <w:rPr>
          <w:rFonts w:eastAsia="Arial"/>
        </w:rPr>
      </w:pPr>
      <w:r>
        <w:rPr>
          <w:rFonts w:eastAsia="Arial"/>
        </w:rPr>
        <w:t>County Lines</w:t>
      </w:r>
    </w:p>
    <w:p w14:paraId="07892E4F" w14:textId="713B5583" w:rsidR="0020136B" w:rsidRPr="00655ED6" w:rsidRDefault="0020136B" w:rsidP="006B4CC3">
      <w:pPr>
        <w:pStyle w:val="ListParagraph"/>
        <w:numPr>
          <w:ilvl w:val="0"/>
          <w:numId w:val="42"/>
        </w:numPr>
        <w:spacing w:after="200"/>
        <w:ind w:left="2171" w:hanging="357"/>
        <w:jc w:val="both"/>
        <w:rPr>
          <w:bCs/>
        </w:rPr>
      </w:pPr>
      <w:r w:rsidRPr="00655ED6">
        <w:rPr>
          <w:bCs/>
        </w:rPr>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34C24ABE" w14:textId="6A2946C5" w:rsidR="0020136B" w:rsidRPr="00655ED6" w:rsidRDefault="0020136B" w:rsidP="006B4CC3">
      <w:pPr>
        <w:pStyle w:val="ListParagraph"/>
        <w:numPr>
          <w:ilvl w:val="0"/>
          <w:numId w:val="42"/>
        </w:numPr>
        <w:spacing w:after="200"/>
        <w:ind w:left="2171" w:hanging="357"/>
        <w:jc w:val="both"/>
        <w:rPr>
          <w:bCs/>
        </w:rPr>
      </w:pPr>
      <w:r w:rsidRPr="00655ED6">
        <w:rPr>
          <w:bCs/>
        </w:rPr>
        <w:t>Exploitation is an integral part of the county lines offending model with children and vulnerable adults exploited to move and store drugs and money</w:t>
      </w:r>
    </w:p>
    <w:p w14:paraId="1CBA1DC9" w14:textId="1A4545F1" w:rsidR="0020136B" w:rsidRPr="00655ED6" w:rsidRDefault="0020136B" w:rsidP="006B4CC3">
      <w:pPr>
        <w:pStyle w:val="ListParagraph"/>
        <w:numPr>
          <w:ilvl w:val="0"/>
          <w:numId w:val="42"/>
        </w:numPr>
        <w:spacing w:after="200"/>
        <w:ind w:left="2171" w:hanging="357"/>
        <w:jc w:val="both"/>
        <w:rPr>
          <w:bCs/>
        </w:rPr>
      </w:pPr>
      <w:r w:rsidRPr="00655ED6">
        <w:rPr>
          <w:bCs/>
        </w:rPr>
        <w:t xml:space="preserve">Children can be targeted and recruited into county lines in a number of locations including both primary and </w:t>
      </w:r>
      <w:r w:rsidR="00DB2247" w:rsidRPr="00655ED6">
        <w:rPr>
          <w:bCs/>
        </w:rPr>
        <w:t>secondary schools</w:t>
      </w:r>
      <w:r w:rsidRPr="00655ED6">
        <w:rPr>
          <w:bCs/>
        </w:rPr>
        <w:t>.</w:t>
      </w:r>
    </w:p>
    <w:p w14:paraId="03140B93" w14:textId="34AC68D4" w:rsidR="00B20507" w:rsidRPr="00655ED6" w:rsidRDefault="0020136B" w:rsidP="006B4CC3">
      <w:pPr>
        <w:pStyle w:val="ListParagraph"/>
        <w:numPr>
          <w:ilvl w:val="0"/>
          <w:numId w:val="42"/>
        </w:numPr>
        <w:spacing w:after="200"/>
        <w:ind w:left="2171" w:hanging="357"/>
        <w:jc w:val="both"/>
        <w:rPr>
          <w:bCs/>
        </w:rPr>
      </w:pPr>
      <w:r w:rsidRPr="00655ED6">
        <w:rPr>
          <w:bCs/>
        </w:rPr>
        <w:t>Children can easily become trapped by this type of exploitation as county lines gangs create drug debts and can threaten serious violence and kidnap towards victims (and their families) if they attempt to leave the county lines network</w:t>
      </w:r>
      <w:r w:rsidR="00DE77C0" w:rsidRPr="00655ED6">
        <w:rPr>
          <w:bCs/>
        </w:rPr>
        <w:t>.</w:t>
      </w:r>
    </w:p>
    <w:p w14:paraId="330CB9BB" w14:textId="7FD41750" w:rsidR="00DE77C0" w:rsidRPr="004C4206" w:rsidRDefault="00DE77C0" w:rsidP="004C4206">
      <w:pPr>
        <w:spacing w:after="200"/>
        <w:ind w:left="720"/>
        <w:jc w:val="both"/>
        <w:rPr>
          <w:bCs/>
        </w:rPr>
      </w:pPr>
      <w:r w:rsidRPr="004C4206">
        <w:rPr>
          <w:bCs/>
        </w:rPr>
        <w:t xml:space="preserve">The Designated Personnel </w:t>
      </w:r>
      <w:r w:rsidR="00675C03">
        <w:rPr>
          <w:bCs/>
        </w:rPr>
        <w:t xml:space="preserve">in each academy </w:t>
      </w:r>
      <w:r w:rsidRPr="004C4206">
        <w:rPr>
          <w:bCs/>
        </w:rPr>
        <w:t xml:space="preserve">will complete the </w:t>
      </w:r>
      <w:r w:rsidR="00675C03">
        <w:rPr>
          <w:bCs/>
        </w:rPr>
        <w:t>S</w:t>
      </w:r>
      <w:r w:rsidR="00675C03" w:rsidRPr="00675C03">
        <w:rPr>
          <w:bCs/>
        </w:rPr>
        <w:t>afeguarding Children</w:t>
      </w:r>
      <w:r w:rsidR="000A0D7E">
        <w:rPr>
          <w:bCs/>
        </w:rPr>
        <w:t>’</w:t>
      </w:r>
      <w:r w:rsidR="00675C03" w:rsidRPr="00675C03">
        <w:rPr>
          <w:bCs/>
        </w:rPr>
        <w:t>s Partnership Boards Exploitation (CSE/Criminal/Gangs) Risk Assessment and Management tool</w:t>
      </w:r>
      <w:r w:rsidR="00675C03">
        <w:rPr>
          <w:bCs/>
        </w:rPr>
        <w:t xml:space="preserve"> </w:t>
      </w:r>
      <w:r w:rsidRPr="004C4206">
        <w:rPr>
          <w:bCs/>
        </w:rPr>
        <w:t>if there is a concern that a young person may be at risk of criminal exploitation.</w:t>
      </w:r>
    </w:p>
    <w:p w14:paraId="0A3DFEAD" w14:textId="29FBC938" w:rsidR="00B20507" w:rsidRPr="004C4206" w:rsidRDefault="00B20507" w:rsidP="00342237">
      <w:pPr>
        <w:spacing w:after="200"/>
        <w:ind w:left="720"/>
        <w:jc w:val="both"/>
        <w:rPr>
          <w:bCs/>
        </w:rPr>
      </w:pPr>
      <w:r w:rsidRPr="004C4206">
        <w:rPr>
          <w:bCs/>
        </w:rPr>
        <w:t xml:space="preserve">The </w:t>
      </w:r>
      <w:r w:rsidR="00B21DA9">
        <w:rPr>
          <w:bCs/>
        </w:rPr>
        <w:t>Trust</w:t>
      </w:r>
      <w:r w:rsidRPr="004C4206">
        <w:rPr>
          <w:bCs/>
        </w:rPr>
        <w:t xml:space="preserve"> </w:t>
      </w:r>
      <w:proofErr w:type="spellStart"/>
      <w:r w:rsidRPr="004C4206">
        <w:rPr>
          <w:bCs/>
        </w:rPr>
        <w:t>recognises</w:t>
      </w:r>
      <w:proofErr w:type="spellEnd"/>
      <w:r w:rsidRPr="004C4206">
        <w:rPr>
          <w:bCs/>
        </w:rPr>
        <w:t xml:space="preserve"> that young people who go missing can be at increased risk of child criminal </w:t>
      </w:r>
      <w:r w:rsidRPr="002B4E20">
        <w:rPr>
          <w:bCs/>
        </w:rPr>
        <w:t>exploitation</w:t>
      </w:r>
      <w:r w:rsidR="001070D6" w:rsidRPr="002B4E20">
        <w:rPr>
          <w:bCs/>
        </w:rPr>
        <w:t>,</w:t>
      </w:r>
      <w:r w:rsidR="001070D6" w:rsidRPr="002B4E20">
        <w:rPr>
          <w:bCs/>
          <w:color w:val="4472C4"/>
        </w:rPr>
        <w:t xml:space="preserve"> </w:t>
      </w:r>
      <w:r w:rsidR="001070D6" w:rsidRPr="00342237">
        <w:rPr>
          <w:bCs/>
          <w:color w:val="000000" w:themeColor="text1"/>
        </w:rPr>
        <w:t>modern slavery</w:t>
      </w:r>
      <w:r w:rsidR="00C74E75" w:rsidRPr="00342237">
        <w:rPr>
          <w:bCs/>
          <w:color w:val="000000" w:themeColor="text1"/>
        </w:rPr>
        <w:t xml:space="preserve"> and</w:t>
      </w:r>
      <w:r w:rsidR="00342237" w:rsidRPr="00342237">
        <w:rPr>
          <w:bCs/>
          <w:color w:val="000000" w:themeColor="text1"/>
        </w:rPr>
        <w:t xml:space="preserve"> </w:t>
      </w:r>
      <w:r w:rsidR="00C74E75" w:rsidRPr="002B4E20">
        <w:rPr>
          <w:bCs/>
        </w:rPr>
        <w:t>/</w:t>
      </w:r>
      <w:r w:rsidR="00342237">
        <w:rPr>
          <w:bCs/>
        </w:rPr>
        <w:t xml:space="preserve"> </w:t>
      </w:r>
      <w:r w:rsidR="00C74E75" w:rsidRPr="002B4E20">
        <w:rPr>
          <w:bCs/>
        </w:rPr>
        <w:t>or trafficking</w:t>
      </w:r>
      <w:r w:rsidRPr="004C4206">
        <w:rPr>
          <w:bCs/>
        </w:rPr>
        <w:t xml:space="preserve"> and has procedures in place to ensure appropriate response to children and young people who go missing, particularly on repeat </w:t>
      </w:r>
      <w:r w:rsidR="0021079A" w:rsidRPr="004C4206">
        <w:rPr>
          <w:bCs/>
        </w:rPr>
        <w:t>occasions</w:t>
      </w:r>
      <w:r w:rsidR="00C74E75" w:rsidRPr="004C4206">
        <w:rPr>
          <w:bCs/>
        </w:rPr>
        <w:t xml:space="preserve"> – (see 3.6.</w:t>
      </w:r>
      <w:r w:rsidR="00666672">
        <w:rPr>
          <w:bCs/>
        </w:rPr>
        <w:t>5</w:t>
      </w:r>
      <w:r w:rsidR="0021079A" w:rsidRPr="004C4206">
        <w:rPr>
          <w:bCs/>
        </w:rPr>
        <w:t>)</w:t>
      </w:r>
      <w:r w:rsidRPr="004C4206">
        <w:rPr>
          <w:bCs/>
        </w:rPr>
        <w:t>.</w:t>
      </w:r>
    </w:p>
    <w:p w14:paraId="4FEBAC82" w14:textId="4C57773A" w:rsidR="00CD58EC" w:rsidRDefault="00CD58EC" w:rsidP="00B01BE1">
      <w:pPr>
        <w:numPr>
          <w:ilvl w:val="2"/>
          <w:numId w:val="15"/>
        </w:numPr>
        <w:spacing w:after="200"/>
        <w:ind w:left="709" w:hanging="851"/>
        <w:jc w:val="both"/>
        <w:rPr>
          <w:b/>
          <w:bCs/>
        </w:rPr>
      </w:pPr>
      <w:r>
        <w:rPr>
          <w:b/>
          <w:bCs/>
        </w:rPr>
        <w:t>Children at Risk of Child Sexual Exploitation</w:t>
      </w:r>
    </w:p>
    <w:p w14:paraId="354735F7" w14:textId="35E5C947" w:rsidR="00A060BB" w:rsidRDefault="00A060BB" w:rsidP="00A060BB">
      <w:pPr>
        <w:spacing w:after="200"/>
        <w:ind w:left="709"/>
        <w:jc w:val="both"/>
      </w:pPr>
      <w:r w:rsidRPr="00A060BB">
        <w:t xml:space="preserve">Child sexual exploitation is a form of child sexual abuse. </w:t>
      </w:r>
      <w:r>
        <w:t xml:space="preserve"> </w:t>
      </w:r>
      <w:r w:rsidRPr="00A060BB">
        <w:t>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t xml:space="preserve"> </w:t>
      </w:r>
      <w:r w:rsidRPr="00A060BB">
        <w:t xml:space="preserve"> The victim may have been sexually exploited even if the sexual activity appears consensual.</w:t>
      </w:r>
      <w:r>
        <w:t xml:space="preserve"> </w:t>
      </w:r>
      <w:r w:rsidRPr="00A060BB">
        <w:t xml:space="preserve"> Child sexual exploitation does not always involve physical contact; it can also occur through the use of technology. </w:t>
      </w:r>
    </w:p>
    <w:p w14:paraId="4B6766E8" w14:textId="1E843BB1" w:rsidR="007F10E3" w:rsidRPr="00F877CA" w:rsidRDefault="007F10E3" w:rsidP="00F877CA">
      <w:pPr>
        <w:spacing w:after="200"/>
        <w:ind w:left="720"/>
        <w:jc w:val="both"/>
        <w:rPr>
          <w:bCs/>
          <w:color w:val="000000" w:themeColor="text1"/>
        </w:rPr>
      </w:pPr>
      <w:r w:rsidRPr="00F877CA">
        <w:rPr>
          <w:color w:val="000000" w:themeColor="text1"/>
        </w:rPr>
        <w:t xml:space="preserve">CSE can be a one-off occurrence or a series of incidents over time and range from opportunistic to complex organised abuse. </w:t>
      </w:r>
      <w:r w:rsidR="00F877CA">
        <w:rPr>
          <w:color w:val="000000" w:themeColor="text1"/>
        </w:rPr>
        <w:t xml:space="preserve"> </w:t>
      </w:r>
      <w:r w:rsidRPr="00F877CA">
        <w:rPr>
          <w:color w:val="000000" w:themeColor="text1"/>
        </w:rPr>
        <w:t xml:space="preserve">It can involve force and/or </w:t>
      </w:r>
      <w:r w:rsidRPr="00F877CA">
        <w:rPr>
          <w:color w:val="000000" w:themeColor="text1"/>
        </w:rPr>
        <w:lastRenderedPageBreak/>
        <w:t>enticement-based methods of compliance and may, or may not, be accompanied by violence or threats of violence.</w:t>
      </w:r>
    </w:p>
    <w:p w14:paraId="07EE0A7E" w14:textId="127EB5FE" w:rsidR="00A060BB" w:rsidRPr="00D209DC" w:rsidRDefault="00A060BB" w:rsidP="006B4CC3">
      <w:pPr>
        <w:spacing w:after="200"/>
        <w:ind w:left="709"/>
        <w:jc w:val="both"/>
      </w:pPr>
      <w:r w:rsidRPr="00A060BB">
        <w:t xml:space="preserve">Sexual exploitation can take many different forms from the seemingly ‘consensual’ relationship to serious organised crime involving gangs and groups. </w:t>
      </w:r>
      <w:r>
        <w:t xml:space="preserve"> </w:t>
      </w:r>
      <w:r w:rsidRPr="00A060BB">
        <w:t xml:space="preserve">Potential indicators of sexual exploitation will be addressed within staff training, including raising awareness with staff that some young people who are being sexually exploited do not show any external signs of abuse and may not </w:t>
      </w:r>
      <w:proofErr w:type="spellStart"/>
      <w:r w:rsidRPr="00A060BB">
        <w:t>recognise</w:t>
      </w:r>
      <w:proofErr w:type="spellEnd"/>
      <w:r w:rsidRPr="00A060BB">
        <w:t xml:space="preserve"> it as abuse. </w:t>
      </w:r>
      <w:r>
        <w:t xml:space="preserve"> </w:t>
      </w:r>
      <w:r w:rsidRPr="00A060BB">
        <w:t xml:space="preserve">Staff will follow the procedures outlined in this policy if </w:t>
      </w:r>
      <w:r w:rsidRPr="00D209DC">
        <w:t xml:space="preserve">concerns of child sexual exploitation arise. </w:t>
      </w:r>
    </w:p>
    <w:p w14:paraId="52153B5F" w14:textId="5BF2F13A" w:rsidR="00A060BB" w:rsidRPr="00D209DC" w:rsidRDefault="00A060BB" w:rsidP="006B4CC3">
      <w:pPr>
        <w:spacing w:after="200"/>
        <w:ind w:left="709"/>
        <w:jc w:val="both"/>
      </w:pPr>
      <w:r w:rsidRPr="00D209DC">
        <w:t xml:space="preserve">The Designated Personnel will complete the </w:t>
      </w:r>
      <w:r w:rsidR="00EC2691" w:rsidRPr="00D209DC">
        <w:rPr>
          <w:rFonts w:eastAsia="Arial"/>
        </w:rPr>
        <w:t>Exploitation (CSE/Criminal/Gangs) Risk Assessment and Management Tool and refer to Social Care</w:t>
      </w:r>
      <w:r w:rsidR="00EC2691" w:rsidRPr="00D209DC">
        <w:t xml:space="preserve"> </w:t>
      </w:r>
      <w:r w:rsidRPr="00D209DC">
        <w:t xml:space="preserve">if there is a concern that a young person may be at risk of CSE. </w:t>
      </w:r>
    </w:p>
    <w:p w14:paraId="5FF9DE72" w14:textId="59D48C90" w:rsidR="0096226E" w:rsidRPr="00D209DC" w:rsidRDefault="00A060BB" w:rsidP="006B4CC3">
      <w:pPr>
        <w:spacing w:after="200"/>
        <w:ind w:left="709"/>
        <w:jc w:val="both"/>
      </w:pPr>
      <w:r w:rsidRPr="00D209DC">
        <w:t xml:space="preserve">The </w:t>
      </w:r>
      <w:r w:rsidR="00EC2691" w:rsidRPr="00D209DC">
        <w:t>Trust</w:t>
      </w:r>
      <w:r w:rsidRPr="00D209DC">
        <w:t xml:space="preserve"> </w:t>
      </w:r>
      <w:proofErr w:type="spellStart"/>
      <w:r w:rsidRPr="00D209DC">
        <w:t>recognises</w:t>
      </w:r>
      <w:proofErr w:type="spellEnd"/>
      <w:r w:rsidRPr="00D209DC">
        <w:t xml:space="preserve"> that young people who go missing can be at increased risk of sexual exploitation and has procedures in place to ensure appropriate response to children and young people who go missing, particularly on repeat occasions </w:t>
      </w:r>
    </w:p>
    <w:p w14:paraId="29AD72BA" w14:textId="6081BB6C" w:rsidR="00CB605D" w:rsidRPr="00D209DC" w:rsidRDefault="0096226E" w:rsidP="006B4CC3">
      <w:pPr>
        <w:spacing w:after="200"/>
        <w:ind w:left="709"/>
        <w:jc w:val="both"/>
        <w:rPr>
          <w:bCs/>
        </w:rPr>
      </w:pPr>
      <w:r w:rsidRPr="00D209DC">
        <w:t xml:space="preserve">The </w:t>
      </w:r>
      <w:r w:rsidR="00EC2691" w:rsidRPr="00D209DC">
        <w:t>T</w:t>
      </w:r>
      <w:r w:rsidRPr="00D209DC">
        <w:t>rust work</w:t>
      </w:r>
      <w:r w:rsidR="00EC2691" w:rsidRPr="00D209DC">
        <w:t>s</w:t>
      </w:r>
      <w:r w:rsidR="00CB605D" w:rsidRPr="00D209DC">
        <w:t xml:space="preserve"> in partnership with Cambridgeshire Police and Cambridgeshire County Council/Peterborough City Council </w:t>
      </w:r>
      <w:r w:rsidR="00CB605D" w:rsidRPr="00D209DC">
        <w:rPr>
          <w:i/>
        </w:rPr>
        <w:t>(delete as appropriate)</w:t>
      </w:r>
      <w:r w:rsidR="00CB605D" w:rsidRPr="00D209DC">
        <w:t xml:space="preserve"> to identify and provide appropriate support to pupils who have gone missing through the Operation Encompass scheme. Cambridgeshire’s Education Safeguarding Team will share police information of missing child episodes with the Designated Safeguarding Lead(s) (DSL).</w:t>
      </w:r>
      <w:r w:rsidR="006B4CC3" w:rsidRPr="00D209DC">
        <w:t xml:space="preserve"> </w:t>
      </w:r>
      <w:r w:rsidR="00CB605D" w:rsidRPr="00D209DC">
        <w:t xml:space="preserve"> On receipt of any information, the DSL will decide on the appropriate support the child may require.</w:t>
      </w:r>
      <w:r w:rsidR="006B4CC3" w:rsidRPr="00D209DC">
        <w:t xml:space="preserve"> </w:t>
      </w:r>
      <w:r w:rsidR="00CB605D" w:rsidRPr="00D209DC">
        <w:t xml:space="preserve"> </w:t>
      </w:r>
      <w:r w:rsidR="00CB605D" w:rsidRPr="00D209DC">
        <w:rPr>
          <w:rStyle w:val="A1"/>
          <w:color w:val="auto"/>
          <w:sz w:val="24"/>
          <w:szCs w:val="24"/>
        </w:rPr>
        <w:t xml:space="preserve">The Operation Encompass information is stored in line with all other confidential safeguarding and child protection information. </w:t>
      </w:r>
    </w:p>
    <w:p w14:paraId="075FDEC2" w14:textId="28B55787" w:rsidR="00B20507" w:rsidRPr="004C4206" w:rsidRDefault="00B53C5C" w:rsidP="00B01BE1">
      <w:pPr>
        <w:numPr>
          <w:ilvl w:val="2"/>
          <w:numId w:val="15"/>
        </w:numPr>
        <w:spacing w:after="200"/>
        <w:ind w:left="709" w:hanging="851"/>
        <w:jc w:val="both"/>
        <w:rPr>
          <w:b/>
          <w:bCs/>
        </w:rPr>
      </w:pPr>
      <w:r w:rsidRPr="004C4206">
        <w:rPr>
          <w:b/>
          <w:bCs/>
        </w:rPr>
        <w:t xml:space="preserve">Children </w:t>
      </w:r>
      <w:r w:rsidR="00BD7024" w:rsidRPr="004C4206">
        <w:rPr>
          <w:b/>
          <w:bCs/>
        </w:rPr>
        <w:t xml:space="preserve">Frequently </w:t>
      </w:r>
      <w:r w:rsidR="00B20507" w:rsidRPr="004C4206">
        <w:rPr>
          <w:b/>
          <w:bCs/>
        </w:rPr>
        <w:t>Missing Education</w:t>
      </w:r>
    </w:p>
    <w:p w14:paraId="03F17CE4" w14:textId="66B49796" w:rsidR="006306ED" w:rsidRPr="004C4206" w:rsidRDefault="00127EDA" w:rsidP="004C4206">
      <w:pPr>
        <w:pStyle w:val="NoSpacing"/>
        <w:spacing w:after="200"/>
        <w:ind w:left="720"/>
        <w:jc w:val="both"/>
        <w:rPr>
          <w:rFonts w:ascii="Arial" w:hAnsi="Arial" w:cs="Arial"/>
          <w:sz w:val="24"/>
          <w:szCs w:val="24"/>
        </w:rPr>
      </w:pPr>
      <w:r>
        <w:rPr>
          <w:rFonts w:ascii="Arial" w:hAnsi="Arial" w:cs="Arial"/>
          <w:sz w:val="24"/>
          <w:szCs w:val="24"/>
        </w:rPr>
        <w:t>The Trust</w:t>
      </w:r>
      <w:r w:rsidR="00D96628" w:rsidRPr="004C4206">
        <w:rPr>
          <w:rFonts w:ascii="Arial" w:hAnsi="Arial" w:cs="Arial"/>
          <w:sz w:val="24"/>
          <w:szCs w:val="24"/>
        </w:rPr>
        <w:t xml:space="preserve"> recognises that children </w:t>
      </w:r>
      <w:r w:rsidR="004731ED" w:rsidRPr="004C4206">
        <w:rPr>
          <w:rFonts w:ascii="Arial" w:hAnsi="Arial" w:cs="Arial"/>
          <w:sz w:val="24"/>
          <w:szCs w:val="24"/>
        </w:rPr>
        <w:t>going missing, particularly repeatedly, can act as a warning sign of a range of safeguarding possibilities including abuse, neglect, child sexual exploitation and child criminal exploitation</w:t>
      </w:r>
      <w:r w:rsidR="001070D6" w:rsidRPr="00F877CA">
        <w:rPr>
          <w:rFonts w:ascii="Arial" w:hAnsi="Arial" w:cs="Arial"/>
          <w:sz w:val="24"/>
          <w:szCs w:val="24"/>
        </w:rPr>
        <w:t>,</w:t>
      </w:r>
      <w:r w:rsidR="001070D6" w:rsidRPr="00F877CA">
        <w:rPr>
          <w:rFonts w:ascii="Arial" w:hAnsi="Arial" w:cs="Arial"/>
          <w:color w:val="4472C4"/>
          <w:sz w:val="24"/>
          <w:szCs w:val="24"/>
        </w:rPr>
        <w:t xml:space="preserve"> </w:t>
      </w:r>
      <w:r w:rsidR="001070D6" w:rsidRPr="00F877CA">
        <w:rPr>
          <w:rFonts w:ascii="Arial" w:hAnsi="Arial" w:cs="Arial"/>
          <w:color w:val="000000" w:themeColor="text1"/>
          <w:sz w:val="24"/>
          <w:szCs w:val="24"/>
        </w:rPr>
        <w:t>modern slavery</w:t>
      </w:r>
      <w:r w:rsidR="004731ED" w:rsidRPr="00F877CA">
        <w:rPr>
          <w:rFonts w:ascii="Arial" w:hAnsi="Arial" w:cs="Arial"/>
          <w:color w:val="000000" w:themeColor="text1"/>
          <w:sz w:val="24"/>
          <w:szCs w:val="24"/>
        </w:rPr>
        <w:t xml:space="preserve">, </w:t>
      </w:r>
      <w:r w:rsidR="004731ED" w:rsidRPr="00F877CA">
        <w:rPr>
          <w:rFonts w:ascii="Arial" w:hAnsi="Arial" w:cs="Arial"/>
          <w:sz w:val="24"/>
          <w:szCs w:val="24"/>
        </w:rPr>
        <w:t>mental health problems, risk of substance abuse, risk of travelling</w:t>
      </w:r>
      <w:r w:rsidR="004731ED" w:rsidRPr="004C4206">
        <w:rPr>
          <w:rFonts w:ascii="Arial" w:hAnsi="Arial" w:cs="Arial"/>
          <w:sz w:val="24"/>
          <w:szCs w:val="24"/>
        </w:rPr>
        <w:t xml:space="preserve"> to conflict zones, and risk of FGM or forced marriage. </w:t>
      </w:r>
    </w:p>
    <w:p w14:paraId="6250E415" w14:textId="77777777" w:rsidR="004731ED" w:rsidRPr="004C4206" w:rsidRDefault="004731ED" w:rsidP="004C4206">
      <w:pPr>
        <w:pStyle w:val="NoSpacing"/>
        <w:spacing w:after="200"/>
        <w:ind w:left="720"/>
        <w:jc w:val="both"/>
        <w:rPr>
          <w:rFonts w:ascii="Arial" w:hAnsi="Arial" w:cs="Arial"/>
          <w:sz w:val="24"/>
          <w:szCs w:val="24"/>
        </w:rPr>
      </w:pPr>
      <w:r w:rsidRPr="004C4206">
        <w:rPr>
          <w:rFonts w:ascii="Arial" w:hAnsi="Arial" w:cs="Arial"/>
          <w:sz w:val="24"/>
          <w:szCs w:val="24"/>
        </w:rPr>
        <w:t xml:space="preserve">The </w:t>
      </w:r>
      <w:r w:rsidR="00127EDA">
        <w:rPr>
          <w:rFonts w:ascii="Arial" w:hAnsi="Arial" w:cs="Arial"/>
          <w:sz w:val="24"/>
          <w:szCs w:val="24"/>
        </w:rPr>
        <w:t>Trust expects each academy to</w:t>
      </w:r>
      <w:r w:rsidRPr="004C4206">
        <w:rPr>
          <w:rFonts w:ascii="Arial" w:hAnsi="Arial" w:cs="Arial"/>
          <w:sz w:val="24"/>
          <w:szCs w:val="24"/>
        </w:rPr>
        <w:t xml:space="preserve"> monitor</w:t>
      </w:r>
      <w:r w:rsidR="00127EDA">
        <w:rPr>
          <w:rFonts w:ascii="Arial" w:hAnsi="Arial" w:cs="Arial"/>
          <w:sz w:val="24"/>
          <w:szCs w:val="24"/>
        </w:rPr>
        <w:t xml:space="preserve"> the</w:t>
      </w:r>
      <w:r w:rsidRPr="004C4206">
        <w:rPr>
          <w:rFonts w:ascii="Arial" w:hAnsi="Arial" w:cs="Arial"/>
          <w:sz w:val="24"/>
          <w:szCs w:val="24"/>
        </w:rPr>
        <w:t xml:space="preserve"> attendance of individual pupils closely, as outlined in the</w:t>
      </w:r>
      <w:r w:rsidR="00127EDA">
        <w:rPr>
          <w:rFonts w:ascii="Arial" w:hAnsi="Arial" w:cs="Arial"/>
          <w:sz w:val="24"/>
          <w:szCs w:val="24"/>
        </w:rPr>
        <w:t>ir</w:t>
      </w:r>
      <w:r w:rsidRPr="004C4206">
        <w:rPr>
          <w:rFonts w:ascii="Arial" w:hAnsi="Arial" w:cs="Arial"/>
          <w:sz w:val="24"/>
          <w:szCs w:val="24"/>
        </w:rPr>
        <w:t xml:space="preserve"> Attendance Policy, and analyses patterns of absence to aid early identification of concerning patterns of absence.  </w:t>
      </w:r>
    </w:p>
    <w:p w14:paraId="544AEEBE" w14:textId="65C5E604" w:rsidR="006306ED" w:rsidRPr="004C4206" w:rsidRDefault="006306ED" w:rsidP="004C4206">
      <w:pPr>
        <w:spacing w:after="200"/>
        <w:ind w:left="720"/>
        <w:jc w:val="both"/>
      </w:pPr>
      <w:r w:rsidRPr="004C4206">
        <w:t xml:space="preserve">The school </w:t>
      </w:r>
      <w:proofErr w:type="spellStart"/>
      <w:r w:rsidR="002C242A" w:rsidRPr="004C4206">
        <w:t>endeavo</w:t>
      </w:r>
      <w:r w:rsidR="000066C4">
        <w:t>u</w:t>
      </w:r>
      <w:r w:rsidR="002C242A" w:rsidRPr="004C4206">
        <w:t>rs</w:t>
      </w:r>
      <w:proofErr w:type="spellEnd"/>
      <w:r w:rsidRPr="004C4206">
        <w:t xml:space="preserve"> to hold more than one emergency contact for each pupil to provide additional options to make contact with a responsible adult when a child missing education is identified as a welfare and</w:t>
      </w:r>
      <w:r w:rsidR="00F877CA">
        <w:t xml:space="preserve"> </w:t>
      </w:r>
      <w:r w:rsidRPr="004C4206">
        <w:t>/</w:t>
      </w:r>
      <w:r w:rsidR="00F877CA">
        <w:t xml:space="preserve"> </w:t>
      </w:r>
      <w:r w:rsidRPr="004C4206">
        <w:t>or safeguarding concern.</w:t>
      </w:r>
    </w:p>
    <w:p w14:paraId="59B5C531" w14:textId="09BC21E5" w:rsidR="00CF7D58" w:rsidRDefault="00CF7D58" w:rsidP="004C4206">
      <w:pPr>
        <w:spacing w:after="200"/>
        <w:ind w:left="720"/>
        <w:jc w:val="both"/>
      </w:pPr>
      <w:r w:rsidRPr="004C4206">
        <w:t xml:space="preserve">When a child is missing </w:t>
      </w:r>
      <w:r w:rsidR="002C242A" w:rsidRPr="004C4206">
        <w:t xml:space="preserve">from education, the </w:t>
      </w:r>
      <w:r w:rsidR="00127EDA">
        <w:t>Trust expects academies to</w:t>
      </w:r>
      <w:r w:rsidR="002C242A" w:rsidRPr="004C4206">
        <w:t xml:space="preserve"> </w:t>
      </w:r>
      <w:r w:rsidRPr="004C4206">
        <w:t xml:space="preserve">follow the </w:t>
      </w:r>
      <w:r w:rsidR="00127EDA">
        <w:t>relevant local</w:t>
      </w:r>
      <w:r w:rsidRPr="004C4206">
        <w:t xml:space="preserve"> </w:t>
      </w:r>
      <w:r w:rsidR="00127EDA">
        <w:t>‘</w:t>
      </w:r>
      <w:r w:rsidRPr="004C4206">
        <w:t>Missing Education</w:t>
      </w:r>
      <w:r w:rsidR="00127EDA">
        <w:t>’</w:t>
      </w:r>
      <w:r w:rsidRPr="004C4206">
        <w:t xml:space="preserve"> guidance</w:t>
      </w:r>
      <w:r w:rsidR="002C242A" w:rsidRPr="004C4206">
        <w:t>.</w:t>
      </w:r>
      <w:r w:rsidR="00127EDA">
        <w:t xml:space="preserve"> </w:t>
      </w:r>
      <w:r w:rsidR="002C242A" w:rsidRPr="004C4206">
        <w:t xml:space="preserve"> The school will i</w:t>
      </w:r>
      <w:r w:rsidRPr="004C4206">
        <w:t>nform the Education Welfare Of</w:t>
      </w:r>
      <w:r w:rsidR="002C242A" w:rsidRPr="004C4206">
        <w:t>ficer and Social Care if a missing child</w:t>
      </w:r>
      <w:r w:rsidRPr="004C4206">
        <w:t xml:space="preserve"> is subject to a Child Protection Plan or there have been ongoing concerns.</w:t>
      </w:r>
    </w:p>
    <w:p w14:paraId="116D0C63" w14:textId="77777777" w:rsidR="001F66A8" w:rsidRPr="004C4206" w:rsidRDefault="001F66A8" w:rsidP="004C4206">
      <w:pPr>
        <w:spacing w:after="200"/>
        <w:ind w:left="720"/>
        <w:jc w:val="both"/>
        <w:rPr>
          <w:b/>
          <w:bCs/>
        </w:rPr>
      </w:pPr>
    </w:p>
    <w:p w14:paraId="2D5ABE4C" w14:textId="62CBEDE4" w:rsidR="00B20507" w:rsidRPr="00557BC8" w:rsidRDefault="00B53C5C" w:rsidP="00B01BE1">
      <w:pPr>
        <w:pStyle w:val="ListParagraph"/>
        <w:numPr>
          <w:ilvl w:val="2"/>
          <w:numId w:val="43"/>
        </w:numPr>
        <w:spacing w:after="200"/>
        <w:jc w:val="both"/>
        <w:rPr>
          <w:b/>
          <w:bCs/>
        </w:rPr>
      </w:pPr>
      <w:r w:rsidRPr="00557BC8">
        <w:rPr>
          <w:b/>
          <w:bCs/>
        </w:rPr>
        <w:lastRenderedPageBreak/>
        <w:t xml:space="preserve">Children </w:t>
      </w:r>
      <w:r w:rsidR="00B20507" w:rsidRPr="00557BC8">
        <w:rPr>
          <w:b/>
          <w:bCs/>
        </w:rPr>
        <w:t>Misusing Drugs or Alcohol</w:t>
      </w:r>
    </w:p>
    <w:p w14:paraId="0D4326C1" w14:textId="77777777" w:rsidR="00B20507" w:rsidRPr="004C4206" w:rsidRDefault="00B20507" w:rsidP="004C4206">
      <w:pPr>
        <w:tabs>
          <w:tab w:val="left" w:pos="-720"/>
          <w:tab w:val="left" w:pos="0"/>
        </w:tabs>
        <w:spacing w:after="200"/>
        <w:ind w:left="720" w:right="-54" w:hanging="720"/>
        <w:jc w:val="both"/>
        <w:rPr>
          <w:iCs/>
        </w:rPr>
      </w:pPr>
      <w:r w:rsidRPr="004C4206">
        <w:tab/>
        <w:t xml:space="preserve">The discovery that a young person is misusing legal or illegal substances or reported evidence of their substance misuse is not necessarily sufficient in itself to initiate child protection </w:t>
      </w:r>
      <w:proofErr w:type="gramStart"/>
      <w:r w:rsidRPr="004C4206">
        <w:t>proceedings</w:t>
      </w:r>
      <w:proofErr w:type="gramEnd"/>
      <w:r w:rsidRPr="004C4206">
        <w:t xml:space="preserve"> but the </w:t>
      </w:r>
      <w:r w:rsidR="00127EDA">
        <w:t>Trust expects each academy will</w:t>
      </w:r>
      <w:r w:rsidRPr="004C4206">
        <w:t xml:space="preserve"> consider such action in the following situations:</w:t>
      </w:r>
    </w:p>
    <w:p w14:paraId="643275FB" w14:textId="77777777" w:rsidR="00C62C31" w:rsidRDefault="00B20507" w:rsidP="00C62C31">
      <w:pPr>
        <w:tabs>
          <w:tab w:val="left" w:pos="-720"/>
          <w:tab w:val="left" w:pos="0"/>
        </w:tabs>
        <w:spacing w:after="200"/>
        <w:ind w:left="720" w:right="-57" w:hanging="720"/>
        <w:jc w:val="both"/>
        <w:rPr>
          <w:iCs/>
        </w:rPr>
      </w:pPr>
      <w:r w:rsidRPr="004C4206">
        <w:rPr>
          <w:iCs/>
        </w:rPr>
        <w:tab/>
        <w:t>When there is evidence or reasonable cause:</w:t>
      </w:r>
      <w:r w:rsidR="00D96628" w:rsidRPr="004C4206">
        <w:rPr>
          <w:iCs/>
        </w:rPr>
        <w:tab/>
      </w:r>
    </w:p>
    <w:p w14:paraId="7EE4FD0A" w14:textId="77777777" w:rsidR="00D96628" w:rsidRPr="00C62C31" w:rsidRDefault="00B20507" w:rsidP="00B01BE1">
      <w:pPr>
        <w:pStyle w:val="ListParagraph"/>
        <w:numPr>
          <w:ilvl w:val="3"/>
          <w:numId w:val="27"/>
        </w:numPr>
        <w:tabs>
          <w:tab w:val="left" w:pos="-720"/>
          <w:tab w:val="left" w:pos="0"/>
        </w:tabs>
        <w:ind w:left="1077" w:right="-57" w:hanging="357"/>
        <w:contextualSpacing/>
        <w:jc w:val="both"/>
        <w:rPr>
          <w:iCs/>
        </w:rPr>
      </w:pPr>
      <w:r w:rsidRPr="00C62C31">
        <w:rPr>
          <w:iCs/>
        </w:rPr>
        <w:t>To believe the young person’s substance mi</w:t>
      </w:r>
      <w:r w:rsidR="00C62C31" w:rsidRPr="00C62C31">
        <w:rPr>
          <w:iCs/>
        </w:rPr>
        <w:t xml:space="preserve">suse may cause him or her to be </w:t>
      </w:r>
      <w:r w:rsidRPr="00C62C31">
        <w:rPr>
          <w:iCs/>
        </w:rPr>
        <w:t xml:space="preserve">vulnerable to other abuse such as sexual </w:t>
      </w:r>
      <w:proofErr w:type="gramStart"/>
      <w:r w:rsidRPr="00C62C31">
        <w:rPr>
          <w:iCs/>
        </w:rPr>
        <w:t>abuse</w:t>
      </w:r>
      <w:r w:rsidR="00D96628" w:rsidRPr="00C62C31">
        <w:rPr>
          <w:iCs/>
        </w:rPr>
        <w:t>;</w:t>
      </w:r>
      <w:proofErr w:type="gramEnd"/>
    </w:p>
    <w:p w14:paraId="31CC6730" w14:textId="77777777" w:rsidR="00D96628" w:rsidRPr="004C4206" w:rsidRDefault="00B20507" w:rsidP="00B01BE1">
      <w:pPr>
        <w:numPr>
          <w:ilvl w:val="0"/>
          <w:numId w:val="11"/>
        </w:numPr>
        <w:tabs>
          <w:tab w:val="left" w:pos="-720"/>
          <w:tab w:val="left" w:pos="0"/>
        </w:tabs>
        <w:spacing w:after="200"/>
        <w:ind w:left="1077" w:right="-57" w:hanging="357"/>
        <w:contextualSpacing/>
        <w:jc w:val="both"/>
        <w:rPr>
          <w:iCs/>
        </w:rPr>
      </w:pPr>
      <w:r w:rsidRPr="004C4206">
        <w:rPr>
          <w:iCs/>
        </w:rPr>
        <w:t xml:space="preserve">To believe the pupil’s substance related behaviour is a result of abuse or because of pressure or incentives from others, particularly </w:t>
      </w:r>
      <w:proofErr w:type="gramStart"/>
      <w:r w:rsidRPr="004C4206">
        <w:rPr>
          <w:iCs/>
        </w:rPr>
        <w:t>adults</w:t>
      </w:r>
      <w:r w:rsidR="00D96628" w:rsidRPr="004C4206">
        <w:rPr>
          <w:iCs/>
        </w:rPr>
        <w:t>;</w:t>
      </w:r>
      <w:proofErr w:type="gramEnd"/>
    </w:p>
    <w:p w14:paraId="099F6E56" w14:textId="77777777" w:rsidR="00F53711" w:rsidRDefault="00B20507" w:rsidP="00B01BE1">
      <w:pPr>
        <w:numPr>
          <w:ilvl w:val="0"/>
          <w:numId w:val="11"/>
        </w:numPr>
        <w:tabs>
          <w:tab w:val="left" w:pos="-720"/>
          <w:tab w:val="left" w:pos="0"/>
        </w:tabs>
        <w:spacing w:after="200"/>
        <w:ind w:left="1077" w:right="-54" w:hanging="357"/>
        <w:contextualSpacing/>
        <w:jc w:val="both"/>
        <w:rPr>
          <w:iCs/>
        </w:rPr>
      </w:pPr>
      <w:r w:rsidRPr="004C4206">
        <w:rPr>
          <w:iCs/>
        </w:rPr>
        <w:t>Where the misuse is suspected of being linked to parent/</w:t>
      </w:r>
      <w:proofErr w:type="spellStart"/>
      <w:r w:rsidRPr="004C4206">
        <w:rPr>
          <w:iCs/>
        </w:rPr>
        <w:t>carer</w:t>
      </w:r>
      <w:proofErr w:type="spellEnd"/>
      <w:r w:rsidRPr="004C4206">
        <w:rPr>
          <w:iCs/>
        </w:rPr>
        <w:t xml:space="preserve"> substance misuse.</w:t>
      </w:r>
    </w:p>
    <w:p w14:paraId="4458A12C" w14:textId="77777777" w:rsidR="00F53711" w:rsidRDefault="00C74E75" w:rsidP="00B01BE1">
      <w:pPr>
        <w:numPr>
          <w:ilvl w:val="0"/>
          <w:numId w:val="11"/>
        </w:numPr>
        <w:tabs>
          <w:tab w:val="left" w:pos="-720"/>
          <w:tab w:val="left" w:pos="0"/>
        </w:tabs>
        <w:spacing w:after="200"/>
        <w:ind w:left="1077" w:right="-54" w:hanging="357"/>
        <w:contextualSpacing/>
        <w:jc w:val="both"/>
        <w:rPr>
          <w:iCs/>
        </w:rPr>
      </w:pPr>
      <w:r w:rsidRPr="00F53711">
        <w:rPr>
          <w:iCs/>
        </w:rPr>
        <w:t>Where the misuse indicates an urgent health or safeguarding concern</w:t>
      </w:r>
      <w:r w:rsidR="00744BFA" w:rsidRPr="00F53711">
        <w:rPr>
          <w:iCs/>
        </w:rPr>
        <w:t>.</w:t>
      </w:r>
    </w:p>
    <w:p w14:paraId="32370A4B" w14:textId="4C6CAE10" w:rsidR="005F11E1" w:rsidRPr="00C14EA5" w:rsidRDefault="00C74E75" w:rsidP="00C14EA5">
      <w:pPr>
        <w:numPr>
          <w:ilvl w:val="0"/>
          <w:numId w:val="11"/>
        </w:numPr>
        <w:tabs>
          <w:tab w:val="left" w:pos="-720"/>
          <w:tab w:val="left" w:pos="0"/>
        </w:tabs>
        <w:spacing w:after="200"/>
        <w:ind w:left="1077" w:right="-57" w:hanging="357"/>
        <w:jc w:val="both"/>
        <w:rPr>
          <w:iCs/>
        </w:rPr>
      </w:pPr>
      <w:r w:rsidRPr="00F53711">
        <w:rPr>
          <w:iCs/>
        </w:rPr>
        <w:t>Where the child is perceived to be at risk of harm through any substance associated criminality</w:t>
      </w:r>
      <w:r w:rsidR="00744BFA" w:rsidRPr="00F53711">
        <w:rPr>
          <w:iCs/>
        </w:rPr>
        <w:t>.</w:t>
      </w:r>
      <w:r w:rsidRPr="00F53711">
        <w:rPr>
          <w:iCs/>
        </w:rPr>
        <w:t xml:space="preserve">   </w:t>
      </w:r>
    </w:p>
    <w:p w14:paraId="0D9DCD7F" w14:textId="34F12B29" w:rsidR="00B20507" w:rsidRPr="004C4206" w:rsidRDefault="00B53C5C" w:rsidP="00B01BE1">
      <w:pPr>
        <w:numPr>
          <w:ilvl w:val="2"/>
          <w:numId w:val="16"/>
        </w:numPr>
        <w:spacing w:after="200"/>
        <w:ind w:right="-57"/>
        <w:jc w:val="both"/>
        <w:rPr>
          <w:b/>
          <w:bCs/>
        </w:rPr>
      </w:pPr>
      <w:r w:rsidRPr="004C4206">
        <w:rPr>
          <w:b/>
          <w:bCs/>
        </w:rPr>
        <w:t xml:space="preserve">Children </w:t>
      </w:r>
      <w:r w:rsidR="006448CC">
        <w:rPr>
          <w:b/>
          <w:bCs/>
        </w:rPr>
        <w:t>Living with Substance Misusing Parents/Carers</w:t>
      </w:r>
    </w:p>
    <w:p w14:paraId="1684423B" w14:textId="77777777" w:rsidR="004D459B" w:rsidRPr="004D459B" w:rsidRDefault="004D459B" w:rsidP="004D459B">
      <w:pPr>
        <w:spacing w:after="200"/>
        <w:ind w:left="720"/>
        <w:jc w:val="both"/>
        <w:rPr>
          <w:bCs/>
        </w:rPr>
      </w:pPr>
      <w:r w:rsidRPr="004D459B">
        <w:rPr>
          <w:bCs/>
        </w:rPr>
        <w:t xml:space="preserve">Misuse of drugs and/or alcohol is strongly associated with significant harm to children, especially when combined with other features such as domestic violence. </w:t>
      </w:r>
    </w:p>
    <w:p w14:paraId="6AED879B" w14:textId="77777777" w:rsidR="004D459B" w:rsidRPr="004D459B" w:rsidRDefault="004D459B" w:rsidP="004D459B">
      <w:pPr>
        <w:spacing w:after="200"/>
        <w:ind w:left="720"/>
        <w:jc w:val="both"/>
        <w:rPr>
          <w:bCs/>
        </w:rPr>
      </w:pPr>
      <w:r w:rsidRPr="004D459B">
        <w:rPr>
          <w:bCs/>
        </w:rPr>
        <w:t>When the school receives information about drug and alcohol abuse by a child’s parents/</w:t>
      </w:r>
      <w:proofErr w:type="spellStart"/>
      <w:r w:rsidRPr="004D459B">
        <w:rPr>
          <w:bCs/>
        </w:rPr>
        <w:t>carers</w:t>
      </w:r>
      <w:proofErr w:type="spellEnd"/>
      <w:r w:rsidRPr="004D459B">
        <w:rPr>
          <w:bCs/>
        </w:rPr>
        <w:t xml:space="preserve"> they will follow appropriate procedures. </w:t>
      </w:r>
    </w:p>
    <w:p w14:paraId="3578372A" w14:textId="77777777" w:rsidR="004D459B" w:rsidRPr="004D459B" w:rsidRDefault="004D459B" w:rsidP="004D459B">
      <w:pPr>
        <w:spacing w:after="200"/>
        <w:ind w:left="720"/>
        <w:jc w:val="both"/>
        <w:rPr>
          <w:bCs/>
        </w:rPr>
      </w:pPr>
      <w:r w:rsidRPr="004D459B">
        <w:rPr>
          <w:bCs/>
        </w:rPr>
        <w:t xml:space="preserve">This is particularly important if the following factors are present: </w:t>
      </w:r>
    </w:p>
    <w:p w14:paraId="5FE90D10" w14:textId="286BDA93" w:rsidR="004D459B" w:rsidRPr="004F6485" w:rsidRDefault="004D459B" w:rsidP="00B01BE1">
      <w:pPr>
        <w:pStyle w:val="ListParagraph"/>
        <w:numPr>
          <w:ilvl w:val="0"/>
          <w:numId w:val="50"/>
        </w:numPr>
        <w:spacing w:after="200"/>
        <w:ind w:left="1077" w:hanging="357"/>
        <w:contextualSpacing/>
        <w:jc w:val="both"/>
        <w:rPr>
          <w:bCs/>
        </w:rPr>
      </w:pPr>
      <w:r w:rsidRPr="004F6485">
        <w:rPr>
          <w:bCs/>
        </w:rPr>
        <w:t xml:space="preserve">Use of the family resources to finance the parent’s dependency, </w:t>
      </w:r>
      <w:proofErr w:type="spellStart"/>
      <w:r w:rsidRPr="004F6485">
        <w:rPr>
          <w:bCs/>
        </w:rPr>
        <w:t>characterised</w:t>
      </w:r>
      <w:proofErr w:type="spellEnd"/>
      <w:r w:rsidRPr="004F6485">
        <w:rPr>
          <w:bCs/>
        </w:rPr>
        <w:t xml:space="preserve"> by inadequate food, heat and clothing for the children. </w:t>
      </w:r>
    </w:p>
    <w:p w14:paraId="0AA7119B" w14:textId="1F77F1D2" w:rsidR="004D459B" w:rsidRPr="004F6485" w:rsidRDefault="004D459B" w:rsidP="00B01BE1">
      <w:pPr>
        <w:pStyle w:val="ListParagraph"/>
        <w:numPr>
          <w:ilvl w:val="0"/>
          <w:numId w:val="50"/>
        </w:numPr>
        <w:spacing w:after="200"/>
        <w:ind w:left="1077" w:hanging="357"/>
        <w:contextualSpacing/>
        <w:jc w:val="both"/>
        <w:rPr>
          <w:bCs/>
        </w:rPr>
      </w:pPr>
      <w:r w:rsidRPr="004F6485">
        <w:rPr>
          <w:bCs/>
        </w:rPr>
        <w:t xml:space="preserve">Children exposed to unsuitable caregivers or visitors, </w:t>
      </w:r>
      <w:proofErr w:type="gramStart"/>
      <w:r w:rsidRPr="004F6485">
        <w:rPr>
          <w:bCs/>
        </w:rPr>
        <w:t>e.g.</w:t>
      </w:r>
      <w:proofErr w:type="gramEnd"/>
      <w:r w:rsidRPr="004F6485">
        <w:rPr>
          <w:bCs/>
        </w:rPr>
        <w:t xml:space="preserve"> customers or dealers. </w:t>
      </w:r>
    </w:p>
    <w:p w14:paraId="31B1D096" w14:textId="226E2C1F" w:rsidR="004D459B" w:rsidRPr="004F6485" w:rsidRDefault="004D459B" w:rsidP="00B01BE1">
      <w:pPr>
        <w:pStyle w:val="ListParagraph"/>
        <w:numPr>
          <w:ilvl w:val="0"/>
          <w:numId w:val="50"/>
        </w:numPr>
        <w:spacing w:after="200"/>
        <w:ind w:left="1077" w:hanging="357"/>
        <w:contextualSpacing/>
        <w:jc w:val="both"/>
        <w:rPr>
          <w:bCs/>
        </w:rPr>
      </w:pPr>
      <w:r w:rsidRPr="004F6485">
        <w:rPr>
          <w:bCs/>
        </w:rPr>
        <w:t xml:space="preserve">The effects of alcohol leading to an inappropriate display of sexual and/or aggressive behaviour. </w:t>
      </w:r>
    </w:p>
    <w:p w14:paraId="0D9BE263" w14:textId="5DBF15DD" w:rsidR="004D459B" w:rsidRPr="004F6485" w:rsidRDefault="004D459B" w:rsidP="00B01BE1">
      <w:pPr>
        <w:pStyle w:val="ListParagraph"/>
        <w:numPr>
          <w:ilvl w:val="0"/>
          <w:numId w:val="50"/>
        </w:numPr>
        <w:spacing w:after="200"/>
        <w:ind w:left="1077" w:hanging="357"/>
        <w:contextualSpacing/>
        <w:jc w:val="both"/>
        <w:rPr>
          <w:bCs/>
        </w:rPr>
      </w:pPr>
      <w:r w:rsidRPr="004F6485">
        <w:rPr>
          <w:bCs/>
        </w:rPr>
        <w:t xml:space="preserve">Chaotic drug and alcohol use leading to emotional unavailability, irrational behaviour and reduced parental vigilance. </w:t>
      </w:r>
    </w:p>
    <w:p w14:paraId="3048A5EA" w14:textId="66FF6621" w:rsidR="004D459B" w:rsidRPr="004F6485" w:rsidRDefault="004D459B" w:rsidP="00B01BE1">
      <w:pPr>
        <w:pStyle w:val="ListParagraph"/>
        <w:numPr>
          <w:ilvl w:val="0"/>
          <w:numId w:val="50"/>
        </w:numPr>
        <w:spacing w:after="200"/>
        <w:ind w:left="1077" w:hanging="357"/>
        <w:contextualSpacing/>
        <w:jc w:val="both"/>
        <w:rPr>
          <w:bCs/>
        </w:rPr>
      </w:pPr>
      <w:r w:rsidRPr="004F6485">
        <w:rPr>
          <w:bCs/>
        </w:rPr>
        <w:t xml:space="preserve">Disturbed moods as a result of withdrawal symptoms or dependency. </w:t>
      </w:r>
    </w:p>
    <w:p w14:paraId="6E11D374" w14:textId="21C36A0E" w:rsidR="004D459B" w:rsidRPr="004F6485" w:rsidRDefault="004D459B" w:rsidP="00B01BE1">
      <w:pPr>
        <w:pStyle w:val="ListParagraph"/>
        <w:numPr>
          <w:ilvl w:val="0"/>
          <w:numId w:val="50"/>
        </w:numPr>
        <w:spacing w:after="200"/>
        <w:ind w:left="1077" w:hanging="357"/>
        <w:contextualSpacing/>
        <w:jc w:val="both"/>
        <w:rPr>
          <w:bCs/>
        </w:rPr>
      </w:pPr>
      <w:r w:rsidRPr="004F6485">
        <w:rPr>
          <w:bCs/>
        </w:rPr>
        <w:t xml:space="preserve">Unsafe storage of drugs and/or alcohol or injecting equipment. </w:t>
      </w:r>
    </w:p>
    <w:p w14:paraId="47873062" w14:textId="266701F0" w:rsidR="0021079A" w:rsidRPr="004F6485" w:rsidRDefault="004D459B" w:rsidP="00B01BE1">
      <w:pPr>
        <w:pStyle w:val="ListParagraph"/>
        <w:numPr>
          <w:ilvl w:val="0"/>
          <w:numId w:val="50"/>
        </w:numPr>
        <w:spacing w:after="200"/>
        <w:ind w:left="1077" w:hanging="357"/>
        <w:jc w:val="both"/>
        <w:rPr>
          <w:bCs/>
        </w:rPr>
      </w:pPr>
      <w:r w:rsidRPr="004F6485">
        <w:rPr>
          <w:bCs/>
        </w:rPr>
        <w:t>Drugs and/or alcohol having an adverse impact on the growth and development of the unborn child.</w:t>
      </w:r>
    </w:p>
    <w:p w14:paraId="6D3B03A4" w14:textId="6AEF927D" w:rsidR="003E43F4" w:rsidRPr="005A794D" w:rsidRDefault="00B53C5C" w:rsidP="00B01BE1">
      <w:pPr>
        <w:pStyle w:val="ListParagraph"/>
        <w:numPr>
          <w:ilvl w:val="2"/>
          <w:numId w:val="44"/>
        </w:numPr>
        <w:tabs>
          <w:tab w:val="left" w:pos="-720"/>
          <w:tab w:val="left" w:pos="709"/>
        </w:tabs>
        <w:spacing w:after="200"/>
        <w:ind w:right="-54"/>
        <w:jc w:val="both"/>
      </w:pPr>
      <w:r w:rsidRPr="005A794D">
        <w:rPr>
          <w:b/>
          <w:iCs/>
        </w:rPr>
        <w:t xml:space="preserve">Children </w:t>
      </w:r>
      <w:r w:rsidR="00BD7024" w:rsidRPr="005A794D">
        <w:rPr>
          <w:b/>
          <w:iCs/>
        </w:rPr>
        <w:t>Livin</w:t>
      </w:r>
      <w:r w:rsidR="003E43F4" w:rsidRPr="005A794D">
        <w:rPr>
          <w:b/>
          <w:iCs/>
        </w:rPr>
        <w:t>g with Domestic Abuse</w:t>
      </w:r>
    </w:p>
    <w:p w14:paraId="6F5631EB" w14:textId="77777777" w:rsidR="007F10E3" w:rsidRPr="00B8528F" w:rsidRDefault="007F10E3" w:rsidP="00B8528F">
      <w:pPr>
        <w:spacing w:after="200"/>
        <w:ind w:left="720"/>
        <w:jc w:val="both"/>
        <w:rPr>
          <w:bCs/>
          <w:color w:val="000000" w:themeColor="text1"/>
          <w:lang w:val="en-GB"/>
        </w:rPr>
      </w:pPr>
      <w:r w:rsidRPr="00B8528F">
        <w:rPr>
          <w:bCs/>
          <w:color w:val="000000" w:themeColor="text1"/>
          <w:lang w:val="en-GB"/>
        </w:rPr>
        <w:t xml:space="preserve">The Domestic Abuse Act 2021 introduces the first ever statutory definition of domestic abuse and recognises the impact of domestic abuse on children, as victims in their own right, if they see, hear or experience the effects of abuse. </w:t>
      </w:r>
    </w:p>
    <w:p w14:paraId="3F48A87A" w14:textId="6CEEFE00" w:rsidR="007F10E3" w:rsidRPr="00B8528F" w:rsidRDefault="007F10E3" w:rsidP="00B8528F">
      <w:pPr>
        <w:spacing w:after="200"/>
        <w:ind w:left="720"/>
        <w:jc w:val="both"/>
        <w:rPr>
          <w:bCs/>
          <w:color w:val="000000" w:themeColor="text1"/>
          <w:lang w:val="en-GB"/>
        </w:rPr>
      </w:pPr>
      <w:r w:rsidRPr="00B8528F">
        <w:rPr>
          <w:bCs/>
          <w:color w:val="000000" w:themeColor="text1"/>
          <w:lang w:val="en-GB"/>
        </w:rPr>
        <w:t xml:space="preserve">All children can witness and be adversely affected by domestic abuse in the context of their home life where domestic abuse occurs between family members. </w:t>
      </w:r>
      <w:r w:rsidR="00B8528F">
        <w:rPr>
          <w:bCs/>
          <w:color w:val="000000" w:themeColor="text1"/>
          <w:lang w:val="en-GB"/>
        </w:rPr>
        <w:t xml:space="preserve"> </w:t>
      </w:r>
      <w:r w:rsidRPr="00B8528F">
        <w:rPr>
          <w:bCs/>
          <w:color w:val="000000" w:themeColor="text1"/>
          <w:lang w:val="en-GB"/>
        </w:rPr>
        <w:t>Experiencing domestic abuse and</w:t>
      </w:r>
      <w:r w:rsidR="00B8528F">
        <w:rPr>
          <w:bCs/>
          <w:color w:val="000000" w:themeColor="text1"/>
          <w:lang w:val="en-GB"/>
        </w:rPr>
        <w:t xml:space="preserve"> </w:t>
      </w:r>
      <w:r w:rsidRPr="00B8528F">
        <w:rPr>
          <w:bCs/>
          <w:color w:val="000000" w:themeColor="text1"/>
          <w:lang w:val="en-GB"/>
        </w:rPr>
        <w:t>/</w:t>
      </w:r>
      <w:r w:rsidR="00B8528F">
        <w:rPr>
          <w:bCs/>
          <w:color w:val="000000" w:themeColor="text1"/>
          <w:lang w:val="en-GB"/>
        </w:rPr>
        <w:t xml:space="preserve"> </w:t>
      </w:r>
      <w:r w:rsidRPr="00B8528F">
        <w:rPr>
          <w:bCs/>
          <w:color w:val="000000" w:themeColor="text1"/>
          <w:lang w:val="en-GB"/>
        </w:rPr>
        <w:t xml:space="preserve">or violence can have a serious, </w:t>
      </w:r>
      <w:r w:rsidRPr="00B8528F">
        <w:rPr>
          <w:bCs/>
          <w:color w:val="000000" w:themeColor="text1"/>
          <w:lang w:val="en-GB"/>
        </w:rPr>
        <w:lastRenderedPageBreak/>
        <w:t>long lasting emotional and psychological impact on children.</w:t>
      </w:r>
      <w:r w:rsidR="00B8528F">
        <w:rPr>
          <w:bCs/>
          <w:color w:val="000000" w:themeColor="text1"/>
          <w:lang w:val="en-GB"/>
        </w:rPr>
        <w:t xml:space="preserve"> </w:t>
      </w:r>
      <w:r w:rsidRPr="00B8528F">
        <w:rPr>
          <w:bCs/>
          <w:color w:val="000000" w:themeColor="text1"/>
          <w:lang w:val="en-GB"/>
        </w:rPr>
        <w:t xml:space="preserve"> In some cases, a child may blame themselves for the abuse or may have had to leave the family home as a result. </w:t>
      </w:r>
    </w:p>
    <w:p w14:paraId="1213DC10" w14:textId="10C595B3" w:rsidR="00B8528F" w:rsidRDefault="007F10E3" w:rsidP="19E879C2">
      <w:pPr>
        <w:spacing w:after="200"/>
        <w:ind w:left="720"/>
        <w:jc w:val="both"/>
        <w:rPr>
          <w:color w:val="000000" w:themeColor="text1"/>
          <w:lang w:val="en-GB"/>
        </w:rPr>
      </w:pPr>
      <w:r w:rsidRPr="19E879C2">
        <w:rPr>
          <w:color w:val="000000" w:themeColor="text1"/>
          <w:lang w:val="en-GB"/>
        </w:rPr>
        <w:t>Young people can also experience domestic abuse within their own intimate relationships.</w:t>
      </w:r>
      <w:r w:rsidR="00B8528F" w:rsidRPr="19E879C2">
        <w:rPr>
          <w:color w:val="000000" w:themeColor="text1"/>
          <w:lang w:val="en-GB"/>
        </w:rPr>
        <w:t xml:space="preserve"> </w:t>
      </w:r>
      <w:r w:rsidRPr="19E879C2">
        <w:rPr>
          <w:color w:val="000000" w:themeColor="text1"/>
          <w:lang w:val="en-GB"/>
        </w:rPr>
        <w:t xml:space="preserve"> This form of </w:t>
      </w:r>
      <w:proofErr w:type="gramStart"/>
      <w:r w:rsidRPr="19E879C2">
        <w:rPr>
          <w:color w:val="000000" w:themeColor="text1"/>
          <w:lang w:val="en-GB"/>
        </w:rPr>
        <w:t>child on child</w:t>
      </w:r>
      <w:proofErr w:type="gramEnd"/>
      <w:r w:rsidRPr="19E879C2">
        <w:rPr>
          <w:color w:val="000000" w:themeColor="text1"/>
          <w:lang w:val="en-GB"/>
        </w:rPr>
        <w:t xml:space="preserve"> abuse is sometimes referred to as ‘teenage relationship abuse’. </w:t>
      </w:r>
      <w:r w:rsidR="00B8528F" w:rsidRPr="19E879C2">
        <w:rPr>
          <w:color w:val="000000" w:themeColor="text1"/>
          <w:lang w:val="en-GB"/>
        </w:rPr>
        <w:t xml:space="preserve"> </w:t>
      </w:r>
      <w:r w:rsidRPr="19E879C2">
        <w:rPr>
          <w:color w:val="000000" w:themeColor="text1"/>
          <w:lang w:val="en-GB"/>
        </w:rPr>
        <w:t>Depending on the age of the young people, this may not be recognised in law under the statutory definition of ‘domestic abuse’ (if one or both parties are under 16).</w:t>
      </w:r>
    </w:p>
    <w:p w14:paraId="0C07973A" w14:textId="3D23662F" w:rsidR="003E43F4" w:rsidRPr="00B8528F" w:rsidRDefault="003E43F4" w:rsidP="00B8528F">
      <w:pPr>
        <w:spacing w:after="200"/>
        <w:ind w:left="720"/>
        <w:jc w:val="both"/>
        <w:rPr>
          <w:bCs/>
          <w:color w:val="000000" w:themeColor="text1"/>
          <w:lang w:val="en-GB"/>
        </w:rPr>
      </w:pPr>
      <w:r w:rsidRPr="004C4206">
        <w:rPr>
          <w:bCs/>
        </w:rPr>
        <w:t>Domestic Abuse is defined as any incident or pattern of incidents of controlling, coercive or threatening behaviour, violence or abuse between those aged 16 or over who are or have been intimate partners or family members regardless of gender or sexuality.</w:t>
      </w:r>
      <w:r w:rsidR="00642294">
        <w:rPr>
          <w:bCs/>
        </w:rPr>
        <w:t xml:space="preserve"> </w:t>
      </w:r>
      <w:r w:rsidRPr="004C4206">
        <w:rPr>
          <w:bCs/>
        </w:rPr>
        <w:t xml:space="preserve"> This can encompass but is not limited to the following types of abuse: psychological, physical, sexual, financial and emotional. </w:t>
      </w:r>
    </w:p>
    <w:p w14:paraId="1A414E3C" w14:textId="775D3C34" w:rsidR="003E43F4" w:rsidRPr="004C4206" w:rsidRDefault="005A794D" w:rsidP="00B8528F">
      <w:pPr>
        <w:spacing w:after="200"/>
        <w:ind w:left="720"/>
        <w:jc w:val="both"/>
        <w:rPr>
          <w:bCs/>
        </w:rPr>
      </w:pPr>
      <w:r>
        <w:rPr>
          <w:bCs/>
        </w:rPr>
        <w:t>Academies will</w:t>
      </w:r>
      <w:r w:rsidR="003E43F4" w:rsidRPr="004C4206">
        <w:rPr>
          <w:bCs/>
        </w:rPr>
        <w:t xml:space="preserve"> </w:t>
      </w:r>
      <w:proofErr w:type="spellStart"/>
      <w:r w:rsidR="003E43F4" w:rsidRPr="004C4206">
        <w:rPr>
          <w:bCs/>
        </w:rPr>
        <w:t>recognise</w:t>
      </w:r>
      <w:proofErr w:type="spellEnd"/>
      <w:r w:rsidR="003E43F4" w:rsidRPr="004C4206">
        <w:rPr>
          <w:bCs/>
        </w:rPr>
        <w:t xml:space="preserve"> that where there is Domestic Abuse in a family, the children/young people will always be affected; the longer the violence continues, the greater the risk of significant and enduring harm, which they may carry with them into their adult life and relationships. </w:t>
      </w:r>
      <w:r w:rsidR="001C01E6">
        <w:rPr>
          <w:bCs/>
        </w:rPr>
        <w:t xml:space="preserve"> </w:t>
      </w:r>
      <w:r w:rsidR="004731ED" w:rsidRPr="004C4206">
        <w:rPr>
          <w:bCs/>
        </w:rPr>
        <w:t xml:space="preserve">Domestic Abuse can also affect children in their personal relationships as well as in the context of home life. </w:t>
      </w:r>
    </w:p>
    <w:p w14:paraId="3EF700DF" w14:textId="6863FEE6" w:rsidR="00A65AE6" w:rsidRPr="00A65AE6" w:rsidRDefault="00A65AE6" w:rsidP="00A65AE6">
      <w:pPr>
        <w:spacing w:after="200"/>
        <w:ind w:left="720"/>
        <w:jc w:val="both"/>
        <w:rPr>
          <w:bCs/>
        </w:rPr>
      </w:pPr>
      <w:r w:rsidRPr="00A65AE6">
        <w:rPr>
          <w:bCs/>
        </w:rPr>
        <w:t xml:space="preserve">The Trust DSL’s will follow the procedures outlined in the academy’s policy if concerns of Domestic Abuse arise. </w:t>
      </w:r>
      <w:r>
        <w:rPr>
          <w:bCs/>
        </w:rPr>
        <w:t xml:space="preserve"> </w:t>
      </w:r>
      <w:r w:rsidRPr="00A65AE6">
        <w:rPr>
          <w:bCs/>
        </w:rPr>
        <w:t xml:space="preserve">The DSL will vigilantly monitor the welfare of children living in domestic abuse households, offer support to them and contribute to any Multi-Agency Risk Assessment Conference (MARAC) safety plan as required. </w:t>
      </w:r>
    </w:p>
    <w:p w14:paraId="24E94860" w14:textId="77777777" w:rsidR="00A65AE6" w:rsidRPr="00D209DC" w:rsidRDefault="00A65AE6" w:rsidP="00A65AE6">
      <w:pPr>
        <w:spacing w:after="200"/>
        <w:ind w:left="720"/>
        <w:jc w:val="both"/>
        <w:rPr>
          <w:bCs/>
        </w:rPr>
      </w:pPr>
      <w:r w:rsidRPr="00A65AE6">
        <w:rPr>
          <w:bCs/>
        </w:rPr>
        <w:t xml:space="preserve">The Trust schools in Cambridgeshire will work in partnership with Cambridgeshire Police and Cambridgeshire County Council to identify and provide appropriate support to pupils who have experienced domestic abuse in their home.  This </w:t>
      </w:r>
      <w:r w:rsidRPr="00D209DC">
        <w:rPr>
          <w:bCs/>
        </w:rPr>
        <w:t>partnership is called Operation Encompass.</w:t>
      </w:r>
    </w:p>
    <w:p w14:paraId="5663162F" w14:textId="0D2785B3" w:rsidR="003E43F4" w:rsidRPr="00D209DC" w:rsidRDefault="00A65AE6" w:rsidP="00C14EA5">
      <w:pPr>
        <w:spacing w:after="200"/>
        <w:ind w:left="720"/>
        <w:jc w:val="both"/>
        <w:rPr>
          <w:bCs/>
        </w:rPr>
      </w:pPr>
      <w:r w:rsidRPr="00D209DC">
        <w:rPr>
          <w:bCs/>
        </w:rPr>
        <w:t xml:space="preserve">In </w:t>
      </w:r>
      <w:r w:rsidR="00FE4E94" w:rsidRPr="00D209DC">
        <w:rPr>
          <w:bCs/>
        </w:rPr>
        <w:t>addition,</w:t>
      </w:r>
      <w:r w:rsidRPr="00D209DC">
        <w:rPr>
          <w:bCs/>
        </w:rPr>
        <w:t xml:space="preserve"> Cambridgeshire’s Education Safeguarding team will share police information of all domestic incidents </w:t>
      </w:r>
      <w:r w:rsidR="009A2B63" w:rsidRPr="00D209DC">
        <w:rPr>
          <w:rFonts w:eastAsia="Arial"/>
        </w:rPr>
        <w:t xml:space="preserve">where police have been called </w:t>
      </w:r>
      <w:r w:rsidRPr="00D209DC">
        <w:rPr>
          <w:bCs/>
        </w:rPr>
        <w:t>with Cambridgeshire Designated Safeguarding Lead (DSL)</w:t>
      </w:r>
      <w:r w:rsidR="00340E69" w:rsidRPr="00D209DC">
        <w:rPr>
          <w:bCs/>
        </w:rPr>
        <w:t xml:space="preserve"> </w:t>
      </w:r>
      <w:r w:rsidRPr="00D209DC">
        <w:rPr>
          <w:bCs/>
        </w:rPr>
        <w:t>/</w:t>
      </w:r>
      <w:r w:rsidR="00340E69" w:rsidRPr="00D209DC">
        <w:rPr>
          <w:bCs/>
        </w:rPr>
        <w:t xml:space="preserve"> </w:t>
      </w:r>
      <w:r w:rsidRPr="00D209DC">
        <w:rPr>
          <w:bCs/>
        </w:rPr>
        <w:t xml:space="preserve">Domestic Abuse Lead (DAL) where a pupil has been present (having either witnessed or heard the incident).  All notifications and information </w:t>
      </w:r>
      <w:r w:rsidR="00C34628" w:rsidRPr="00D209DC">
        <w:rPr>
          <w:bCs/>
        </w:rPr>
        <w:t>are</w:t>
      </w:r>
      <w:r w:rsidRPr="00D209DC">
        <w:rPr>
          <w:bCs/>
        </w:rPr>
        <w:t xml:space="preserve"> stored confidentially in line with </w:t>
      </w:r>
      <w:r w:rsidR="0064192D" w:rsidRPr="00D209DC">
        <w:rPr>
          <w:bCs/>
        </w:rPr>
        <w:t>the school’s</w:t>
      </w:r>
      <w:r w:rsidRPr="00D209DC">
        <w:rPr>
          <w:bCs/>
        </w:rPr>
        <w:t xml:space="preserve"> safeguarding record keeping</w:t>
      </w:r>
      <w:r w:rsidR="00C34628" w:rsidRPr="00D209DC">
        <w:rPr>
          <w:bCs/>
        </w:rPr>
        <w:t>.</w:t>
      </w:r>
    </w:p>
    <w:p w14:paraId="1837F2C4" w14:textId="62A83C98" w:rsidR="003C2205" w:rsidRPr="00D209DC" w:rsidRDefault="003C2205" w:rsidP="00300903">
      <w:pPr>
        <w:pBdr>
          <w:top w:val="nil"/>
          <w:left w:val="nil"/>
          <w:bottom w:val="nil"/>
          <w:right w:val="nil"/>
          <w:between w:val="nil"/>
        </w:pBdr>
        <w:spacing w:after="220"/>
        <w:ind w:left="720"/>
        <w:jc w:val="both"/>
        <w:rPr>
          <w:rFonts w:eastAsia="Arial"/>
          <w:sz w:val="22"/>
          <w:szCs w:val="22"/>
        </w:rPr>
      </w:pPr>
      <w:r w:rsidRPr="00D209DC">
        <w:rPr>
          <w:rStyle w:val="A1"/>
          <w:color w:val="auto"/>
          <w:sz w:val="24"/>
          <w:szCs w:val="24"/>
        </w:rPr>
        <w:t xml:space="preserve">The Operation Encompass information is stored in line with all other confidential </w:t>
      </w:r>
      <w:r w:rsidRPr="00E87EB0">
        <w:rPr>
          <w:rStyle w:val="A1"/>
          <w:color w:val="auto"/>
          <w:sz w:val="24"/>
          <w:szCs w:val="24"/>
        </w:rPr>
        <w:t>safeguarding and child protection information</w:t>
      </w:r>
      <w:r w:rsidR="00300903" w:rsidRPr="00E87EB0">
        <w:rPr>
          <w:rStyle w:val="A1"/>
          <w:color w:val="auto"/>
          <w:sz w:val="24"/>
          <w:szCs w:val="24"/>
        </w:rPr>
        <w:t xml:space="preserve">. </w:t>
      </w:r>
      <w:r w:rsidRPr="00E87EB0">
        <w:rPr>
          <w:rFonts w:eastAsia="Arial"/>
        </w:rPr>
        <w:t xml:space="preserve"> All information sharing and resulting actions will be undertaken in accordance with the ‘Cambridgeshire and Peterborough Joint Agency Protocol for Domestic Abuse – Notifications to Schools, School/Colleges and Early Years </w:t>
      </w:r>
      <w:proofErr w:type="gramStart"/>
      <w:r w:rsidRPr="00E87EB0">
        <w:rPr>
          <w:rFonts w:eastAsia="Arial"/>
        </w:rPr>
        <w:t>settings’</w:t>
      </w:r>
      <w:proofErr w:type="gramEnd"/>
      <w:r w:rsidRPr="00E87EB0">
        <w:rPr>
          <w:rFonts w:eastAsia="Arial"/>
          <w:sz w:val="22"/>
          <w:szCs w:val="22"/>
        </w:rPr>
        <w:t>.</w:t>
      </w:r>
    </w:p>
    <w:p w14:paraId="3256E05E" w14:textId="036DF92D" w:rsidR="003E43F4" w:rsidRPr="004C4206" w:rsidRDefault="00B53C5C" w:rsidP="00B01BE1">
      <w:pPr>
        <w:numPr>
          <w:ilvl w:val="2"/>
          <w:numId w:val="17"/>
        </w:numPr>
        <w:spacing w:after="200"/>
        <w:jc w:val="both"/>
        <w:rPr>
          <w:b/>
          <w:bCs/>
        </w:rPr>
      </w:pPr>
      <w:r w:rsidRPr="004C4206">
        <w:rPr>
          <w:b/>
          <w:bCs/>
        </w:rPr>
        <w:t>Children a</w:t>
      </w:r>
      <w:r w:rsidR="003E43F4" w:rsidRPr="004C4206">
        <w:rPr>
          <w:b/>
          <w:bCs/>
        </w:rPr>
        <w:t xml:space="preserve">t </w:t>
      </w:r>
      <w:r w:rsidRPr="004C4206">
        <w:rPr>
          <w:b/>
          <w:bCs/>
        </w:rPr>
        <w:t>r</w:t>
      </w:r>
      <w:r w:rsidR="003E43F4" w:rsidRPr="004C4206">
        <w:rPr>
          <w:b/>
          <w:bCs/>
        </w:rPr>
        <w:t>isk of</w:t>
      </w:r>
      <w:r w:rsidR="00AD78D5" w:rsidRPr="004C4206">
        <w:rPr>
          <w:b/>
          <w:bCs/>
        </w:rPr>
        <w:t xml:space="preserve"> </w:t>
      </w:r>
      <w:r w:rsidR="003E43F4" w:rsidRPr="004C4206">
        <w:rPr>
          <w:b/>
          <w:bCs/>
        </w:rPr>
        <w:t>‘</w:t>
      </w:r>
      <w:proofErr w:type="spellStart"/>
      <w:r w:rsidR="003E43F4" w:rsidRPr="004C4206">
        <w:rPr>
          <w:b/>
          <w:bCs/>
        </w:rPr>
        <w:t>Honour</w:t>
      </w:r>
      <w:proofErr w:type="spellEnd"/>
      <w:r w:rsidR="004731ED" w:rsidRPr="004C4206">
        <w:rPr>
          <w:b/>
          <w:bCs/>
        </w:rPr>
        <w:t>-</w:t>
      </w:r>
      <w:r w:rsidR="003E43F4" w:rsidRPr="00B8528F">
        <w:rPr>
          <w:b/>
          <w:bCs/>
        </w:rPr>
        <w:t>Based</w:t>
      </w:r>
      <w:r w:rsidR="004731ED" w:rsidRPr="00B8528F">
        <w:rPr>
          <w:b/>
          <w:bCs/>
        </w:rPr>
        <w:t>’</w:t>
      </w:r>
      <w:r w:rsidR="003E43F4" w:rsidRPr="00B8528F">
        <w:rPr>
          <w:b/>
          <w:bCs/>
        </w:rPr>
        <w:t xml:space="preserve"> </w:t>
      </w:r>
      <w:r w:rsidR="004527B3" w:rsidRPr="00B8528F">
        <w:rPr>
          <w:b/>
          <w:bCs/>
        </w:rPr>
        <w:t xml:space="preserve">Abuse (HBA) </w:t>
      </w:r>
      <w:r w:rsidR="003E43F4" w:rsidRPr="00B8528F">
        <w:rPr>
          <w:b/>
          <w:bCs/>
        </w:rPr>
        <w:t>including</w:t>
      </w:r>
      <w:r w:rsidR="003E43F4" w:rsidRPr="004C4206">
        <w:rPr>
          <w:b/>
          <w:bCs/>
        </w:rPr>
        <w:t xml:space="preserve"> Female Genital Mutilation</w:t>
      </w:r>
      <w:r w:rsidR="004527B3">
        <w:rPr>
          <w:b/>
          <w:bCs/>
        </w:rPr>
        <w:t xml:space="preserve"> (FGM)</w:t>
      </w:r>
    </w:p>
    <w:p w14:paraId="49EA4114" w14:textId="470438BC" w:rsidR="003E43F4" w:rsidRPr="004C4206" w:rsidRDefault="004731ED" w:rsidP="004C4206">
      <w:pPr>
        <w:spacing w:after="200"/>
        <w:ind w:left="720"/>
        <w:jc w:val="both"/>
        <w:rPr>
          <w:bCs/>
        </w:rPr>
      </w:pPr>
      <w:r w:rsidRPr="004C4206">
        <w:rPr>
          <w:bCs/>
        </w:rPr>
        <w:t>So called ‘</w:t>
      </w:r>
      <w:proofErr w:type="spellStart"/>
      <w:r w:rsidRPr="004C4206">
        <w:rPr>
          <w:bCs/>
        </w:rPr>
        <w:t>honour</w:t>
      </w:r>
      <w:proofErr w:type="spellEnd"/>
      <w:r w:rsidRPr="004C4206">
        <w:rPr>
          <w:bCs/>
        </w:rPr>
        <w:t>-</w:t>
      </w:r>
      <w:r w:rsidRPr="00B8528F">
        <w:rPr>
          <w:bCs/>
        </w:rPr>
        <w:t xml:space="preserve">based’ </w:t>
      </w:r>
      <w:r w:rsidR="007F10E3" w:rsidRPr="00B8528F">
        <w:rPr>
          <w:bCs/>
        </w:rPr>
        <w:t>abuse (HBA)</w:t>
      </w:r>
      <w:r w:rsidR="006D684C" w:rsidRPr="00B8528F">
        <w:rPr>
          <w:bCs/>
        </w:rPr>
        <w:t xml:space="preserve"> encom</w:t>
      </w:r>
      <w:r w:rsidRPr="00B8528F">
        <w:rPr>
          <w:bCs/>
        </w:rPr>
        <w:t>passes</w:t>
      </w:r>
      <w:r w:rsidRPr="004C4206">
        <w:rPr>
          <w:bCs/>
        </w:rPr>
        <w:t xml:space="preserve"> incidents which have been committed to protect or defend the </w:t>
      </w:r>
      <w:proofErr w:type="spellStart"/>
      <w:r w:rsidRPr="004C4206">
        <w:rPr>
          <w:bCs/>
        </w:rPr>
        <w:t>honour</w:t>
      </w:r>
      <w:proofErr w:type="spellEnd"/>
      <w:r w:rsidRPr="004C4206">
        <w:rPr>
          <w:bCs/>
        </w:rPr>
        <w:t xml:space="preserve"> of the family and</w:t>
      </w:r>
      <w:r w:rsidR="00B8528F">
        <w:rPr>
          <w:bCs/>
        </w:rPr>
        <w:t xml:space="preserve"> </w:t>
      </w:r>
      <w:r w:rsidRPr="004C4206">
        <w:rPr>
          <w:bCs/>
        </w:rPr>
        <w:t>/</w:t>
      </w:r>
      <w:r w:rsidR="00B8528F">
        <w:rPr>
          <w:bCs/>
        </w:rPr>
        <w:t xml:space="preserve"> </w:t>
      </w:r>
      <w:r w:rsidRPr="004C4206">
        <w:rPr>
          <w:bCs/>
        </w:rPr>
        <w:t xml:space="preserve">or </w:t>
      </w:r>
      <w:r w:rsidRPr="004C4206">
        <w:rPr>
          <w:bCs/>
        </w:rPr>
        <w:lastRenderedPageBreak/>
        <w:t xml:space="preserve">community, including breast ironing, </w:t>
      </w:r>
      <w:r w:rsidR="003E43F4" w:rsidRPr="004C4206">
        <w:rPr>
          <w:bCs/>
        </w:rPr>
        <w:t xml:space="preserve">female genital mutilation </w:t>
      </w:r>
      <w:r w:rsidRPr="004C4206">
        <w:rPr>
          <w:bCs/>
        </w:rPr>
        <w:t>(FGM) and forced marriage.</w:t>
      </w:r>
      <w:r w:rsidR="00EA3F72">
        <w:rPr>
          <w:bCs/>
        </w:rPr>
        <w:t xml:space="preserve"> </w:t>
      </w:r>
      <w:r w:rsidR="006D684C" w:rsidRPr="004C4206">
        <w:rPr>
          <w:bCs/>
        </w:rPr>
        <w:t xml:space="preserve"> </w:t>
      </w:r>
      <w:r w:rsidR="00AD78D5" w:rsidRPr="004C4206">
        <w:rPr>
          <w:bCs/>
        </w:rPr>
        <w:t xml:space="preserve">The </w:t>
      </w:r>
      <w:r w:rsidR="00EA3F72">
        <w:rPr>
          <w:bCs/>
        </w:rPr>
        <w:t>Trust</w:t>
      </w:r>
      <w:r w:rsidR="00AD78D5" w:rsidRPr="004C4206">
        <w:rPr>
          <w:bCs/>
        </w:rPr>
        <w:t xml:space="preserve"> takes these concerns </w:t>
      </w:r>
      <w:proofErr w:type="gramStart"/>
      <w:r w:rsidR="00AD78D5" w:rsidRPr="004C4206">
        <w:rPr>
          <w:bCs/>
        </w:rPr>
        <w:t>seriously</w:t>
      </w:r>
      <w:r w:rsidR="00EA3F72">
        <w:rPr>
          <w:bCs/>
        </w:rPr>
        <w:t>,</w:t>
      </w:r>
      <w:r w:rsidR="00AD78D5" w:rsidRPr="004C4206">
        <w:rPr>
          <w:bCs/>
        </w:rPr>
        <w:t xml:space="preserve"> and</w:t>
      </w:r>
      <w:proofErr w:type="gramEnd"/>
      <w:r w:rsidR="00AD78D5" w:rsidRPr="004C4206">
        <w:rPr>
          <w:bCs/>
        </w:rPr>
        <w:t xml:space="preserve"> </w:t>
      </w:r>
      <w:r w:rsidR="00EA3F72">
        <w:rPr>
          <w:bCs/>
        </w:rPr>
        <w:t xml:space="preserve">expects and will audit that </w:t>
      </w:r>
      <w:r w:rsidR="00AD78D5" w:rsidRPr="004C4206">
        <w:rPr>
          <w:bCs/>
        </w:rPr>
        <w:t xml:space="preserve">staff </w:t>
      </w:r>
      <w:r w:rsidR="00EA3F72">
        <w:rPr>
          <w:bCs/>
        </w:rPr>
        <w:t xml:space="preserve">in each academy </w:t>
      </w:r>
      <w:r w:rsidR="00AD78D5" w:rsidRPr="004C4206">
        <w:rPr>
          <w:bCs/>
        </w:rPr>
        <w:t>are made aware of the possible signs and indicators that may alert them to the possibility of HB</w:t>
      </w:r>
      <w:r w:rsidR="00B1015D">
        <w:rPr>
          <w:bCs/>
        </w:rPr>
        <w:t>A</w:t>
      </w:r>
      <w:r w:rsidR="00AD78D5" w:rsidRPr="004C4206">
        <w:rPr>
          <w:bCs/>
        </w:rPr>
        <w:t xml:space="preserve"> through training.</w:t>
      </w:r>
      <w:r w:rsidR="00EA3F72">
        <w:rPr>
          <w:bCs/>
        </w:rPr>
        <w:t xml:space="preserve"> </w:t>
      </w:r>
      <w:r w:rsidR="00AD78D5" w:rsidRPr="004C4206">
        <w:rPr>
          <w:bCs/>
        </w:rPr>
        <w:t xml:space="preserve"> S</w:t>
      </w:r>
      <w:r w:rsidR="006D684C" w:rsidRPr="004C4206">
        <w:rPr>
          <w:bCs/>
        </w:rPr>
        <w:t>taff are required to treat all forms of HB</w:t>
      </w:r>
      <w:r w:rsidR="00B1015D">
        <w:rPr>
          <w:bCs/>
        </w:rPr>
        <w:t>A</w:t>
      </w:r>
      <w:r w:rsidR="006D684C" w:rsidRPr="004C4206">
        <w:rPr>
          <w:bCs/>
        </w:rPr>
        <w:t xml:space="preserve"> as abuse and follow the procedures outlined in this policy. </w:t>
      </w:r>
    </w:p>
    <w:p w14:paraId="3ACF6852" w14:textId="28EA6862" w:rsidR="00AD78D5" w:rsidRPr="004C4206" w:rsidRDefault="003E43F4" w:rsidP="004C4206">
      <w:pPr>
        <w:spacing w:after="200"/>
        <w:ind w:left="720"/>
        <w:jc w:val="both"/>
        <w:rPr>
          <w:bCs/>
        </w:rPr>
      </w:pPr>
      <w:r w:rsidRPr="004C4206">
        <w:rPr>
          <w:bCs/>
        </w:rPr>
        <w:t xml:space="preserve">FGM is a procedure </w:t>
      </w:r>
      <w:r w:rsidR="006D684C" w:rsidRPr="004C4206">
        <w:rPr>
          <w:bCs/>
        </w:rPr>
        <w:t xml:space="preserve">involving the partial or total removal of the external female genitalia or other injury to the </w:t>
      </w:r>
      <w:r w:rsidRPr="004C4206">
        <w:rPr>
          <w:bCs/>
        </w:rPr>
        <w:t xml:space="preserve">female genital </w:t>
      </w:r>
      <w:r w:rsidR="006D684C" w:rsidRPr="004C4206">
        <w:rPr>
          <w:bCs/>
        </w:rPr>
        <w:t>organs.</w:t>
      </w:r>
      <w:r w:rsidR="00BA6628" w:rsidRPr="004C4206">
        <w:rPr>
          <w:bCs/>
        </w:rPr>
        <w:t xml:space="preserve"> </w:t>
      </w:r>
      <w:r w:rsidR="00583C66">
        <w:rPr>
          <w:bCs/>
        </w:rPr>
        <w:t xml:space="preserve"> </w:t>
      </w:r>
      <w:r w:rsidR="00BA6628" w:rsidRPr="004C4206">
        <w:rPr>
          <w:bCs/>
        </w:rPr>
        <w:t xml:space="preserve">FGM is illegal in the UK. </w:t>
      </w:r>
      <w:r w:rsidR="00583C66">
        <w:rPr>
          <w:bCs/>
        </w:rPr>
        <w:t xml:space="preserve"> </w:t>
      </w:r>
      <w:r w:rsidR="00AD78D5" w:rsidRPr="004C4206">
        <w:rPr>
          <w:bCs/>
        </w:rPr>
        <w:t xml:space="preserve">Any indication that </w:t>
      </w:r>
      <w:r w:rsidR="00BA6628" w:rsidRPr="004C4206">
        <w:rPr>
          <w:bCs/>
        </w:rPr>
        <w:t>a child is at risk of FGM, where FGM is suspected</w:t>
      </w:r>
      <w:r w:rsidR="00AD78D5" w:rsidRPr="004C4206">
        <w:rPr>
          <w:bCs/>
        </w:rPr>
        <w:t>,</w:t>
      </w:r>
      <w:r w:rsidR="00BA6628" w:rsidRPr="004C4206">
        <w:rPr>
          <w:bCs/>
        </w:rPr>
        <w:t xml:space="preserve"> or where the woman is over 18, </w:t>
      </w:r>
      <w:r w:rsidR="00AD78D5" w:rsidRPr="004C4206">
        <w:rPr>
          <w:bCs/>
        </w:rPr>
        <w:t>will be dealt with under the child protection procedures outlined in this policy.</w:t>
      </w:r>
      <w:r w:rsidR="00BA6628" w:rsidRPr="004C4206">
        <w:rPr>
          <w:bCs/>
        </w:rPr>
        <w:t xml:space="preserve"> </w:t>
      </w:r>
      <w:r w:rsidR="00583C66">
        <w:rPr>
          <w:bCs/>
        </w:rPr>
        <w:t xml:space="preserve"> The Trust </w:t>
      </w:r>
      <w:r w:rsidR="00976EF3">
        <w:rPr>
          <w:bCs/>
        </w:rPr>
        <w:t>expects and</w:t>
      </w:r>
      <w:r w:rsidR="00583C66">
        <w:rPr>
          <w:bCs/>
        </w:rPr>
        <w:t xml:space="preserve"> will audit that s</w:t>
      </w:r>
      <w:r w:rsidR="00BA6628" w:rsidRPr="004C4206">
        <w:rPr>
          <w:bCs/>
        </w:rPr>
        <w:t xml:space="preserve">taff will report concerns to the </w:t>
      </w:r>
      <w:r w:rsidR="00AD78D5" w:rsidRPr="004C4206">
        <w:rPr>
          <w:bCs/>
        </w:rPr>
        <w:t>DSL</w:t>
      </w:r>
      <w:r w:rsidR="00583C66">
        <w:rPr>
          <w:bCs/>
        </w:rPr>
        <w:t xml:space="preserve">.  The DSL </w:t>
      </w:r>
      <w:r w:rsidR="00BA6628" w:rsidRPr="004C4206">
        <w:rPr>
          <w:bCs/>
        </w:rPr>
        <w:t>wil</w:t>
      </w:r>
      <w:r w:rsidR="00AD78D5" w:rsidRPr="004C4206">
        <w:rPr>
          <w:bCs/>
        </w:rPr>
        <w:t>l make appropriate</w:t>
      </w:r>
      <w:r w:rsidR="00BA6628" w:rsidRPr="004C4206">
        <w:rPr>
          <w:bCs/>
        </w:rPr>
        <w:t xml:space="preserve"> and timely referrals to social care.</w:t>
      </w:r>
      <w:r w:rsidR="00583C66">
        <w:rPr>
          <w:bCs/>
        </w:rPr>
        <w:t xml:space="preserve"> </w:t>
      </w:r>
      <w:r w:rsidR="00BA6628" w:rsidRPr="004C4206">
        <w:rPr>
          <w:bCs/>
        </w:rPr>
        <w:t xml:space="preserve"> </w:t>
      </w:r>
      <w:r w:rsidR="00AD78D5" w:rsidRPr="004C4206">
        <w:rPr>
          <w:bCs/>
        </w:rPr>
        <w:t>In these cases, parents will not be in</w:t>
      </w:r>
      <w:r w:rsidR="00BA6628" w:rsidRPr="004C4206">
        <w:rPr>
          <w:bCs/>
        </w:rPr>
        <w:t>formed before seeking advice and t</w:t>
      </w:r>
      <w:r w:rsidR="00AD78D5" w:rsidRPr="004C4206">
        <w:rPr>
          <w:bCs/>
        </w:rPr>
        <w:t>he case will still</w:t>
      </w:r>
      <w:r w:rsidR="00BA6628" w:rsidRPr="004C4206">
        <w:rPr>
          <w:bCs/>
        </w:rPr>
        <w:t xml:space="preserve"> be referred to social c</w:t>
      </w:r>
      <w:r w:rsidR="00AD78D5" w:rsidRPr="004C4206">
        <w:rPr>
          <w:bCs/>
        </w:rPr>
        <w:t xml:space="preserve">are even if it is against the pupil’s wishes. </w:t>
      </w:r>
    </w:p>
    <w:p w14:paraId="1A1C2F06" w14:textId="7889439B" w:rsidR="00DE73D8" w:rsidRPr="00002743" w:rsidRDefault="006D684C" w:rsidP="00002743">
      <w:pPr>
        <w:pStyle w:val="ListParagraph"/>
        <w:spacing w:after="200"/>
        <w:jc w:val="both"/>
      </w:pPr>
      <w:r w:rsidRPr="004C4206">
        <w:rPr>
          <w:bCs/>
        </w:rPr>
        <w:t>In accordance with the Female Genital Mutilation Act,</w:t>
      </w:r>
      <w:r w:rsidR="00BA6628" w:rsidRPr="004C4206">
        <w:rPr>
          <w:bCs/>
        </w:rPr>
        <w:t xml:space="preserve"> </w:t>
      </w:r>
      <w:r w:rsidRPr="004C4206">
        <w:rPr>
          <w:bCs/>
        </w:rPr>
        <w:t>i</w:t>
      </w:r>
      <w:r w:rsidR="003E43F4" w:rsidRPr="004C4206">
        <w:rPr>
          <w:bCs/>
        </w:rPr>
        <w:t xml:space="preserve">t is a statutory duty for teachers </w:t>
      </w:r>
      <w:r w:rsidR="003E43F4" w:rsidRPr="004C4206">
        <w:t>in England and Wales to report ‘known’ cases of FGM in under-18s which they identify in the course of their professional work to the police.</w:t>
      </w:r>
      <w:r w:rsidR="00BA6628" w:rsidRPr="004C4206">
        <w:t xml:space="preserve"> </w:t>
      </w:r>
      <w:r w:rsidR="00583C66">
        <w:t xml:space="preserve"> The Trust expects staff to</w:t>
      </w:r>
      <w:r w:rsidR="00BA6628" w:rsidRPr="004C4206">
        <w:t xml:space="preserve"> consider and discuss any such case with the </w:t>
      </w:r>
      <w:r w:rsidR="00583C66">
        <w:t xml:space="preserve">academy’s </w:t>
      </w:r>
      <w:r w:rsidR="00BA6628" w:rsidRPr="004C4206">
        <w:t>DSL and involve social care as appropriate</w:t>
      </w:r>
      <w:r w:rsidR="00583C66">
        <w:t>.  T</w:t>
      </w:r>
      <w:r w:rsidR="00BA6628" w:rsidRPr="004C4206">
        <w:t xml:space="preserve">he teacher will personally report to the police that an act of FGM appears to have been carried out. </w:t>
      </w:r>
      <w:r w:rsidR="003E43F4" w:rsidRPr="004C4206">
        <w:t xml:space="preserve"> </w:t>
      </w:r>
    </w:p>
    <w:p w14:paraId="0F731B32" w14:textId="77777777" w:rsidR="003E43F4" w:rsidRPr="00557BC8" w:rsidRDefault="00B53C5C" w:rsidP="00B01BE1">
      <w:pPr>
        <w:pStyle w:val="ListParagraph"/>
        <w:numPr>
          <w:ilvl w:val="2"/>
          <w:numId w:val="45"/>
        </w:numPr>
        <w:spacing w:after="200"/>
        <w:jc w:val="both"/>
        <w:rPr>
          <w:b/>
          <w:bCs/>
        </w:rPr>
      </w:pPr>
      <w:r w:rsidRPr="00557BC8">
        <w:rPr>
          <w:b/>
          <w:bCs/>
        </w:rPr>
        <w:t>Children who have</w:t>
      </w:r>
      <w:r w:rsidR="00BA410B" w:rsidRPr="00557BC8">
        <w:rPr>
          <w:b/>
          <w:bCs/>
        </w:rPr>
        <w:t xml:space="preserve"> returned home to their family from care</w:t>
      </w:r>
    </w:p>
    <w:p w14:paraId="4DE6FCD1" w14:textId="77777777" w:rsidR="00CF7D58" w:rsidRPr="004C4206" w:rsidRDefault="00C75492" w:rsidP="004C4206">
      <w:pPr>
        <w:tabs>
          <w:tab w:val="left" w:pos="-720"/>
        </w:tabs>
        <w:spacing w:after="200"/>
        <w:ind w:left="720" w:right="-54"/>
        <w:jc w:val="both"/>
      </w:pPr>
      <w:r w:rsidRPr="004C4206">
        <w:t xml:space="preserve">The </w:t>
      </w:r>
      <w:r w:rsidR="0095224A">
        <w:t>Trust</w:t>
      </w:r>
      <w:r w:rsidRPr="004C4206">
        <w:t xml:space="preserve"> </w:t>
      </w:r>
      <w:proofErr w:type="spellStart"/>
      <w:r w:rsidRPr="004C4206">
        <w:t>recognises</w:t>
      </w:r>
      <w:proofErr w:type="spellEnd"/>
      <w:r w:rsidRPr="004C4206">
        <w:t xml:space="preserve"> that a previously looked after child potentially remains vulnerable</w:t>
      </w:r>
      <w:r w:rsidR="0095224A">
        <w:t xml:space="preserve"> and expects that academies will</w:t>
      </w:r>
      <w:r w:rsidRPr="004C4206">
        <w:t xml:space="preserve"> vigilantly monitor</w:t>
      </w:r>
      <w:r w:rsidR="00CF7D58" w:rsidRPr="004C4206">
        <w:t xml:space="preserve"> </w:t>
      </w:r>
      <w:r w:rsidRPr="004C4206">
        <w:t xml:space="preserve">the welfare of previously looked after children, </w:t>
      </w:r>
      <w:r w:rsidR="00CF7D58" w:rsidRPr="004C4206">
        <w:t>keep</w:t>
      </w:r>
      <w:r w:rsidRPr="004C4206">
        <w:t xml:space="preserve"> </w:t>
      </w:r>
      <w:r w:rsidR="00CF7D58" w:rsidRPr="004C4206">
        <w:t>records and notify</w:t>
      </w:r>
      <w:r w:rsidRPr="004C4206">
        <w:t xml:space="preserve"> </w:t>
      </w:r>
      <w:r w:rsidR="00CF7D58" w:rsidRPr="004C4206">
        <w:t xml:space="preserve">Social Care as soon as there is a recurrence of a concern </w:t>
      </w:r>
      <w:r w:rsidR="00CF7D58" w:rsidRPr="004C4206">
        <w:rPr>
          <w:bCs/>
        </w:rPr>
        <w:t xml:space="preserve">in accordance with </w:t>
      </w:r>
      <w:r w:rsidR="0095224A">
        <w:rPr>
          <w:bCs/>
        </w:rPr>
        <w:t xml:space="preserve">the ‘Safeguarding </w:t>
      </w:r>
      <w:proofErr w:type="spellStart"/>
      <w:r w:rsidR="0095224A">
        <w:rPr>
          <w:bCs/>
        </w:rPr>
        <w:t>Childrens</w:t>
      </w:r>
      <w:proofErr w:type="spellEnd"/>
      <w:r w:rsidR="0095224A">
        <w:rPr>
          <w:bCs/>
        </w:rPr>
        <w:t xml:space="preserve"> Partnership Board Inter-Agency Procedures</w:t>
      </w:r>
      <w:r w:rsidR="00B91BFC" w:rsidRPr="004C4206">
        <w:t>.</w:t>
      </w:r>
      <w:r w:rsidR="00245078" w:rsidRPr="004C4206">
        <w:t>’</w:t>
      </w:r>
    </w:p>
    <w:p w14:paraId="317DCBD9" w14:textId="77777777" w:rsidR="00BA410B" w:rsidRPr="00557BC8" w:rsidRDefault="00B53C5C" w:rsidP="00B01BE1">
      <w:pPr>
        <w:pStyle w:val="ListParagraph"/>
        <w:numPr>
          <w:ilvl w:val="2"/>
          <w:numId w:val="46"/>
        </w:numPr>
        <w:spacing w:after="200"/>
        <w:jc w:val="both"/>
        <w:rPr>
          <w:b/>
          <w:bCs/>
        </w:rPr>
      </w:pPr>
      <w:r w:rsidRPr="00557BC8">
        <w:rPr>
          <w:b/>
          <w:bCs/>
        </w:rPr>
        <w:t>Children sh</w:t>
      </w:r>
      <w:r w:rsidR="00BD7024" w:rsidRPr="00557BC8">
        <w:rPr>
          <w:b/>
          <w:bCs/>
        </w:rPr>
        <w:t xml:space="preserve">owing </w:t>
      </w:r>
      <w:r w:rsidRPr="00557BC8">
        <w:rPr>
          <w:b/>
          <w:bCs/>
        </w:rPr>
        <w:t>signs of Abuse and/or N</w:t>
      </w:r>
      <w:r w:rsidR="00BA410B" w:rsidRPr="00557BC8">
        <w:rPr>
          <w:b/>
          <w:bCs/>
        </w:rPr>
        <w:t>eglect</w:t>
      </w:r>
    </w:p>
    <w:p w14:paraId="42020937" w14:textId="2A8F9175" w:rsidR="00BA6628" w:rsidRDefault="0095224A" w:rsidP="004C4206">
      <w:pPr>
        <w:spacing w:after="200"/>
        <w:ind w:left="720"/>
        <w:jc w:val="both"/>
        <w:rPr>
          <w:bCs/>
        </w:rPr>
      </w:pPr>
      <w:r>
        <w:rPr>
          <w:bCs/>
        </w:rPr>
        <w:t xml:space="preserve">The Trust </w:t>
      </w:r>
      <w:proofErr w:type="spellStart"/>
      <w:r w:rsidR="00BA6628" w:rsidRPr="004C4206">
        <w:rPr>
          <w:bCs/>
        </w:rPr>
        <w:t>recognise</w:t>
      </w:r>
      <w:r>
        <w:rPr>
          <w:bCs/>
        </w:rPr>
        <w:t>s</w:t>
      </w:r>
      <w:proofErr w:type="spellEnd"/>
      <w:r w:rsidR="00BA6628" w:rsidRPr="004C4206">
        <w:rPr>
          <w:bCs/>
        </w:rPr>
        <w:t xml:space="preserve"> that experiencing abuse or neglect may have an adverse impact on those children </w:t>
      </w:r>
      <w:proofErr w:type="gramStart"/>
      <w:r w:rsidR="00BA6628" w:rsidRPr="004C4206">
        <w:rPr>
          <w:bCs/>
        </w:rPr>
        <w:t>which</w:t>
      </w:r>
      <w:proofErr w:type="gramEnd"/>
      <w:r w:rsidR="00BA6628" w:rsidRPr="004C4206">
        <w:rPr>
          <w:bCs/>
        </w:rPr>
        <w:t xml:space="preserve"> may last into adulthood without appropriate intervention and support. </w:t>
      </w:r>
      <w:r>
        <w:rPr>
          <w:bCs/>
        </w:rPr>
        <w:t xml:space="preserve"> </w:t>
      </w:r>
      <w:r w:rsidR="00C145B2" w:rsidRPr="004C4206">
        <w:rPr>
          <w:bCs/>
        </w:rPr>
        <w:t xml:space="preserve">School may be the only stable, secure and predictable element in the lives of children at risk. </w:t>
      </w:r>
      <w:r>
        <w:rPr>
          <w:bCs/>
        </w:rPr>
        <w:t xml:space="preserve"> </w:t>
      </w:r>
      <w:r w:rsidR="00C145B2" w:rsidRPr="004C4206">
        <w:rPr>
          <w:bCs/>
        </w:rPr>
        <w:t>Children who have experience</w:t>
      </w:r>
      <w:r w:rsidR="00B91BFC" w:rsidRPr="004C4206">
        <w:rPr>
          <w:bCs/>
        </w:rPr>
        <w:t>d</w:t>
      </w:r>
      <w:r w:rsidR="00C145B2" w:rsidRPr="004C4206">
        <w:rPr>
          <w:bCs/>
        </w:rPr>
        <w:t xml:space="preserve"> abuse or neglect may display this through their own behavio</w:t>
      </w:r>
      <w:r w:rsidR="00B91BFC" w:rsidRPr="004C4206">
        <w:rPr>
          <w:bCs/>
        </w:rPr>
        <w:t>u</w:t>
      </w:r>
      <w:r w:rsidR="00C145B2" w:rsidRPr="004C4206">
        <w:rPr>
          <w:bCs/>
        </w:rPr>
        <w:t>r, which may be challenging and defiant or passive and withdrawn.</w:t>
      </w:r>
      <w:r>
        <w:rPr>
          <w:bCs/>
        </w:rPr>
        <w:t xml:space="preserve"> </w:t>
      </w:r>
      <w:r w:rsidR="00C145B2" w:rsidRPr="004C4206">
        <w:rPr>
          <w:bCs/>
        </w:rPr>
        <w:t xml:space="preserve"> We </w:t>
      </w:r>
      <w:proofErr w:type="spellStart"/>
      <w:r w:rsidR="00C145B2" w:rsidRPr="004C4206">
        <w:rPr>
          <w:bCs/>
        </w:rPr>
        <w:t>recognise</w:t>
      </w:r>
      <w:proofErr w:type="spellEnd"/>
      <w:r w:rsidR="00C145B2" w:rsidRPr="004C4206">
        <w:rPr>
          <w:bCs/>
        </w:rPr>
        <w:t xml:space="preserve"> that children may develop abusive </w:t>
      </w:r>
      <w:proofErr w:type="spellStart"/>
      <w:r w:rsidR="00C145B2" w:rsidRPr="004C4206">
        <w:rPr>
          <w:bCs/>
        </w:rPr>
        <w:t>behaviours</w:t>
      </w:r>
      <w:proofErr w:type="spellEnd"/>
      <w:r w:rsidR="00C145B2" w:rsidRPr="004C4206">
        <w:rPr>
          <w:bCs/>
        </w:rPr>
        <w:t xml:space="preserve"> and that these children may need to be referred on for appropriate support and intervention.  </w:t>
      </w:r>
    </w:p>
    <w:p w14:paraId="60CBFAD0" w14:textId="15F06DB9" w:rsidR="00166878" w:rsidRPr="004C4206" w:rsidRDefault="00166878" w:rsidP="004C4206">
      <w:pPr>
        <w:spacing w:after="200"/>
        <w:ind w:left="720"/>
        <w:jc w:val="both"/>
        <w:rPr>
          <w:bCs/>
        </w:rPr>
      </w:pPr>
      <w:r w:rsidRPr="00166878">
        <w:rPr>
          <w:bCs/>
        </w:rPr>
        <w:t>Academies should be aware that safeguarding incidents and</w:t>
      </w:r>
      <w:r w:rsidR="00E44B7F">
        <w:rPr>
          <w:bCs/>
        </w:rPr>
        <w:t xml:space="preserve"> </w:t>
      </w:r>
      <w:r w:rsidRPr="00166878">
        <w:rPr>
          <w:bCs/>
        </w:rPr>
        <w:t>/</w:t>
      </w:r>
      <w:r w:rsidR="00E44B7F">
        <w:rPr>
          <w:bCs/>
        </w:rPr>
        <w:t xml:space="preserve"> </w:t>
      </w:r>
      <w:r w:rsidRPr="00166878">
        <w:rPr>
          <w:bCs/>
        </w:rPr>
        <w:t xml:space="preserve">or </w:t>
      </w:r>
      <w:proofErr w:type="spellStart"/>
      <w:r w:rsidRPr="00166878">
        <w:rPr>
          <w:bCs/>
        </w:rPr>
        <w:t>behaviours</w:t>
      </w:r>
      <w:proofErr w:type="spellEnd"/>
      <w:r w:rsidRPr="00166878">
        <w:rPr>
          <w:bCs/>
        </w:rPr>
        <w:t xml:space="preserve"> can be associated with factors outside the school or college and/or can occur between children outside of these environments. </w:t>
      </w:r>
      <w:r>
        <w:rPr>
          <w:bCs/>
        </w:rPr>
        <w:t xml:space="preserve"> </w:t>
      </w:r>
      <w:r w:rsidRPr="00166878">
        <w:rPr>
          <w:bCs/>
        </w:rPr>
        <w:t xml:space="preserve">All staff, but especially the </w:t>
      </w:r>
      <w:r>
        <w:rPr>
          <w:bCs/>
        </w:rPr>
        <w:t>D</w:t>
      </w:r>
      <w:r w:rsidRPr="00166878">
        <w:rPr>
          <w:bCs/>
        </w:rPr>
        <w:t xml:space="preserve">esignated </w:t>
      </w:r>
      <w:r>
        <w:rPr>
          <w:bCs/>
        </w:rPr>
        <w:t>S</w:t>
      </w:r>
      <w:r w:rsidRPr="00166878">
        <w:rPr>
          <w:bCs/>
        </w:rPr>
        <w:t xml:space="preserve">afeguarding </w:t>
      </w:r>
      <w:r>
        <w:rPr>
          <w:bCs/>
        </w:rPr>
        <w:t>L</w:t>
      </w:r>
      <w:r w:rsidRPr="00166878">
        <w:rPr>
          <w:bCs/>
        </w:rPr>
        <w:t>ead (and deputies) should consider whether children are at risk of abuse or exploitation in situations outside their families.</w:t>
      </w:r>
      <w:r w:rsidR="008B710E">
        <w:rPr>
          <w:bCs/>
        </w:rPr>
        <w:t xml:space="preserve"> </w:t>
      </w:r>
      <w:r w:rsidRPr="00166878">
        <w:rPr>
          <w:bCs/>
        </w:rPr>
        <w:t xml:space="preserve"> Extra-familial harms take a variety of different forms and children can be vulnerable to multiple harms including (but not limited to) sexual exploitation, criminal exploitation, and serious youth violence</w:t>
      </w:r>
    </w:p>
    <w:p w14:paraId="63286476" w14:textId="77777777" w:rsidR="00507A64" w:rsidRPr="004C4206" w:rsidRDefault="0095224A" w:rsidP="004C4206">
      <w:pPr>
        <w:spacing w:after="200"/>
        <w:ind w:left="720"/>
        <w:jc w:val="both"/>
        <w:rPr>
          <w:bCs/>
        </w:rPr>
      </w:pPr>
      <w:r>
        <w:lastRenderedPageBreak/>
        <w:t xml:space="preserve">The Trust expects, and </w:t>
      </w:r>
      <w:r w:rsidR="00507A64" w:rsidRPr="004C4206">
        <w:t xml:space="preserve">will </w:t>
      </w:r>
      <w:r>
        <w:t xml:space="preserve">audit, that leaders in each academy will </w:t>
      </w:r>
      <w:r w:rsidR="00507A64" w:rsidRPr="004C4206">
        <w:t>provide training for staff to ensure that they have the skills to identify and report cases, or suspected cases, of abuse in accordance with the procedures outline</w:t>
      </w:r>
      <w:r w:rsidR="00B91BFC" w:rsidRPr="004C4206">
        <w:t>d</w:t>
      </w:r>
      <w:r w:rsidR="00507A64" w:rsidRPr="004C4206">
        <w:t xml:space="preserve"> in this policy.</w:t>
      </w:r>
      <w:r>
        <w:t xml:space="preserve"> </w:t>
      </w:r>
      <w:r w:rsidR="00507A64" w:rsidRPr="004C4206">
        <w:t xml:space="preserve"> The definitions of the four categories of abuse are attached (see Appendix A). </w:t>
      </w:r>
      <w:r w:rsidR="00507A64" w:rsidRPr="004C4206">
        <w:rPr>
          <w:bCs/>
        </w:rPr>
        <w:t xml:space="preserve"> </w:t>
      </w:r>
    </w:p>
    <w:p w14:paraId="1FA2E8C6" w14:textId="77777777" w:rsidR="00BA410B" w:rsidRPr="00557BC8" w:rsidRDefault="00B53C5C" w:rsidP="00B01BE1">
      <w:pPr>
        <w:pStyle w:val="ListParagraph"/>
        <w:numPr>
          <w:ilvl w:val="2"/>
          <w:numId w:val="47"/>
        </w:numPr>
        <w:spacing w:after="200"/>
        <w:jc w:val="both"/>
        <w:rPr>
          <w:b/>
          <w:bCs/>
        </w:rPr>
      </w:pPr>
      <w:r w:rsidRPr="00557BC8">
        <w:rPr>
          <w:b/>
          <w:bCs/>
        </w:rPr>
        <w:t>Children a</w:t>
      </w:r>
      <w:r w:rsidR="00BD7024" w:rsidRPr="00557BC8">
        <w:rPr>
          <w:b/>
          <w:bCs/>
        </w:rPr>
        <w:t>t</w:t>
      </w:r>
      <w:r w:rsidR="00BC7935" w:rsidRPr="00557BC8">
        <w:rPr>
          <w:b/>
          <w:bCs/>
        </w:rPr>
        <w:t xml:space="preserve"> R</w:t>
      </w:r>
      <w:r w:rsidRPr="00557BC8">
        <w:rPr>
          <w:b/>
          <w:bCs/>
        </w:rPr>
        <w:t xml:space="preserve">isk of </w:t>
      </w:r>
      <w:proofErr w:type="spellStart"/>
      <w:r w:rsidRPr="00557BC8">
        <w:rPr>
          <w:b/>
          <w:bCs/>
        </w:rPr>
        <w:t>Radicalis</w:t>
      </w:r>
      <w:r w:rsidR="00BA410B" w:rsidRPr="00557BC8">
        <w:rPr>
          <w:b/>
          <w:bCs/>
        </w:rPr>
        <w:t>ation</w:t>
      </w:r>
      <w:proofErr w:type="spellEnd"/>
    </w:p>
    <w:p w14:paraId="47C8A89B" w14:textId="77777777" w:rsidR="00B53C5C" w:rsidRPr="004C4206" w:rsidRDefault="00713081" w:rsidP="004C4206">
      <w:pPr>
        <w:spacing w:after="200"/>
        <w:ind w:left="709"/>
        <w:jc w:val="both"/>
        <w:rPr>
          <w:bCs/>
        </w:rPr>
      </w:pPr>
      <w:r>
        <w:rPr>
          <w:bCs/>
        </w:rPr>
        <w:t>The Trust</w:t>
      </w:r>
      <w:r w:rsidR="00507A64" w:rsidRPr="004C4206">
        <w:rPr>
          <w:bCs/>
        </w:rPr>
        <w:t xml:space="preserve"> </w:t>
      </w:r>
      <w:proofErr w:type="spellStart"/>
      <w:r w:rsidR="00507A64" w:rsidRPr="004C4206">
        <w:rPr>
          <w:bCs/>
        </w:rPr>
        <w:t>recognises</w:t>
      </w:r>
      <w:proofErr w:type="spellEnd"/>
      <w:r w:rsidR="00507A64" w:rsidRPr="004C4206">
        <w:rPr>
          <w:bCs/>
        </w:rPr>
        <w:t xml:space="preserve"> that children are vulnerable to extremist ideology and </w:t>
      </w:r>
      <w:proofErr w:type="spellStart"/>
      <w:r w:rsidR="00507A64" w:rsidRPr="004C4206">
        <w:rPr>
          <w:bCs/>
        </w:rPr>
        <w:t>radicalisation</w:t>
      </w:r>
      <w:proofErr w:type="spellEnd"/>
      <w:r w:rsidR="00B53C5C" w:rsidRPr="004C4206">
        <w:rPr>
          <w:bCs/>
        </w:rPr>
        <w:t xml:space="preserve"> and that protecting children from this risk </w:t>
      </w:r>
      <w:proofErr w:type="gramStart"/>
      <w:r w:rsidR="00B53C5C" w:rsidRPr="004C4206">
        <w:rPr>
          <w:bCs/>
        </w:rPr>
        <w:t>forms</w:t>
      </w:r>
      <w:proofErr w:type="gramEnd"/>
      <w:r w:rsidR="00B53C5C" w:rsidRPr="004C4206">
        <w:rPr>
          <w:bCs/>
        </w:rPr>
        <w:t xml:space="preserve"> part </w:t>
      </w:r>
      <w:r>
        <w:rPr>
          <w:bCs/>
        </w:rPr>
        <w:t>each academy’s</w:t>
      </w:r>
      <w:r w:rsidR="00B53C5C" w:rsidRPr="004C4206">
        <w:rPr>
          <w:bCs/>
        </w:rPr>
        <w:t xml:space="preserve"> safeguarding response. </w:t>
      </w:r>
    </w:p>
    <w:p w14:paraId="77F91061" w14:textId="6B298CD3" w:rsidR="00912E32" w:rsidRPr="00D209DC" w:rsidRDefault="00912E32" w:rsidP="004C4206">
      <w:pPr>
        <w:spacing w:after="200"/>
        <w:ind w:left="709"/>
        <w:jc w:val="both"/>
        <w:rPr>
          <w:bCs/>
        </w:rPr>
      </w:pPr>
      <w:r w:rsidRPr="004C4206">
        <w:rPr>
          <w:bCs/>
        </w:rPr>
        <w:t xml:space="preserve">The </w:t>
      </w:r>
      <w:r w:rsidR="00713081" w:rsidRPr="00D209DC">
        <w:rPr>
          <w:bCs/>
        </w:rPr>
        <w:t>Trust safeguarding audit</w:t>
      </w:r>
      <w:r w:rsidRPr="00D209DC">
        <w:rPr>
          <w:bCs/>
        </w:rPr>
        <w:t xml:space="preserve"> will </w:t>
      </w:r>
      <w:r w:rsidR="00713081" w:rsidRPr="00D209DC">
        <w:rPr>
          <w:bCs/>
        </w:rPr>
        <w:t xml:space="preserve">check to </w:t>
      </w:r>
      <w:r w:rsidRPr="00D209DC">
        <w:rPr>
          <w:bCs/>
        </w:rPr>
        <w:t xml:space="preserve">ensure that the DSL has undertaken Prevent awareness training and that all staff </w:t>
      </w:r>
      <w:r w:rsidR="00B53C5C" w:rsidRPr="00D209DC">
        <w:rPr>
          <w:bCs/>
        </w:rPr>
        <w:t xml:space="preserve">receive </w:t>
      </w:r>
      <w:r w:rsidRPr="00D209DC">
        <w:rPr>
          <w:bCs/>
        </w:rPr>
        <w:t>training about the Prevent duty.</w:t>
      </w:r>
      <w:r w:rsidR="00300903" w:rsidRPr="00D209DC">
        <w:rPr>
          <w:bCs/>
        </w:rPr>
        <w:t xml:space="preserve"> </w:t>
      </w:r>
      <w:r w:rsidRPr="00D209DC">
        <w:rPr>
          <w:bCs/>
        </w:rPr>
        <w:t xml:space="preserve"> </w:t>
      </w:r>
      <w:r w:rsidR="00296E43" w:rsidRPr="00D209DC">
        <w:rPr>
          <w:bCs/>
        </w:rPr>
        <w:t xml:space="preserve">All new staff are required to undertake online accredited training as part of the </w:t>
      </w:r>
      <w:r w:rsidR="00B9653C" w:rsidRPr="00D209DC">
        <w:rPr>
          <w:bCs/>
        </w:rPr>
        <w:t>Trust’s and the academ</w:t>
      </w:r>
      <w:r w:rsidR="002B18C8" w:rsidRPr="00D209DC">
        <w:rPr>
          <w:bCs/>
        </w:rPr>
        <w:t>y’s</w:t>
      </w:r>
      <w:r w:rsidR="00296E43" w:rsidRPr="00D209DC">
        <w:rPr>
          <w:bCs/>
        </w:rPr>
        <w:t xml:space="preserve"> safeguarding induction</w:t>
      </w:r>
      <w:r w:rsidR="00B9653C" w:rsidRPr="00D209DC">
        <w:rPr>
          <w:bCs/>
        </w:rPr>
        <w:t xml:space="preserve">. </w:t>
      </w:r>
      <w:r w:rsidR="00296E43" w:rsidRPr="00D209DC">
        <w:rPr>
          <w:bCs/>
        </w:rPr>
        <w:t xml:space="preserve"> </w:t>
      </w:r>
    </w:p>
    <w:p w14:paraId="28F663C8" w14:textId="77777777" w:rsidR="00CF7D58" w:rsidRPr="004C4206" w:rsidRDefault="00713081" w:rsidP="004C4206">
      <w:pPr>
        <w:spacing w:after="200"/>
        <w:ind w:left="709"/>
        <w:jc w:val="both"/>
        <w:rPr>
          <w:bCs/>
        </w:rPr>
      </w:pPr>
      <w:r w:rsidRPr="00D209DC">
        <w:rPr>
          <w:bCs/>
        </w:rPr>
        <w:t>All Trust and academy s</w:t>
      </w:r>
      <w:r w:rsidR="00912E32" w:rsidRPr="00D209DC">
        <w:rPr>
          <w:bCs/>
        </w:rPr>
        <w:t>taff a</w:t>
      </w:r>
      <w:r w:rsidR="00B53C5C" w:rsidRPr="00D209DC">
        <w:rPr>
          <w:bCs/>
        </w:rPr>
        <w:t>re required to be alert to changes in children’s behavio</w:t>
      </w:r>
      <w:r w:rsidRPr="00D209DC">
        <w:rPr>
          <w:bCs/>
        </w:rPr>
        <w:t>u</w:t>
      </w:r>
      <w:r w:rsidR="00B53C5C" w:rsidRPr="00D209DC">
        <w:rPr>
          <w:bCs/>
        </w:rPr>
        <w:t xml:space="preserve">r which could indicate they need help or </w:t>
      </w:r>
      <w:r w:rsidR="00B53C5C" w:rsidRPr="004C4206">
        <w:rPr>
          <w:bCs/>
        </w:rPr>
        <w:t>protection.</w:t>
      </w:r>
      <w:r>
        <w:rPr>
          <w:bCs/>
        </w:rPr>
        <w:t xml:space="preserve"> </w:t>
      </w:r>
      <w:r w:rsidR="00B53C5C" w:rsidRPr="004C4206">
        <w:rPr>
          <w:bCs/>
        </w:rPr>
        <w:t xml:space="preserve"> Concerns that a child is at risk of </w:t>
      </w:r>
      <w:proofErr w:type="spellStart"/>
      <w:r w:rsidR="00B53C5C" w:rsidRPr="004C4206">
        <w:rPr>
          <w:bCs/>
        </w:rPr>
        <w:t>radicalisation</w:t>
      </w:r>
      <w:proofErr w:type="spellEnd"/>
      <w:r w:rsidR="00B53C5C" w:rsidRPr="004C4206">
        <w:rPr>
          <w:bCs/>
        </w:rPr>
        <w:t xml:space="preserve"> are referred to </w:t>
      </w:r>
      <w:r w:rsidR="00912E32" w:rsidRPr="004C4206">
        <w:rPr>
          <w:bCs/>
        </w:rPr>
        <w:t xml:space="preserve">the DSL in the usual way. </w:t>
      </w:r>
      <w:r>
        <w:rPr>
          <w:bCs/>
        </w:rPr>
        <w:t xml:space="preserve"> </w:t>
      </w:r>
      <w:r w:rsidR="00912E32" w:rsidRPr="004C4206">
        <w:rPr>
          <w:bCs/>
        </w:rPr>
        <w:t>If</w:t>
      </w:r>
      <w:r w:rsidR="00B53C5C" w:rsidRPr="004C4206">
        <w:rPr>
          <w:bCs/>
        </w:rPr>
        <w:t xml:space="preserve"> appropriate the DSL will make a Channel referral. </w:t>
      </w:r>
    </w:p>
    <w:p w14:paraId="41902861" w14:textId="25E76DA3" w:rsidR="00197DB4" w:rsidRDefault="00912E32" w:rsidP="00763914">
      <w:pPr>
        <w:spacing w:after="200"/>
        <w:ind w:left="709"/>
        <w:jc w:val="both"/>
        <w:rPr>
          <w:bCs/>
        </w:rPr>
      </w:pPr>
      <w:r w:rsidRPr="004C4206">
        <w:rPr>
          <w:bCs/>
        </w:rPr>
        <w:t>See also ‘</w:t>
      </w:r>
      <w:r w:rsidR="00CF7D58" w:rsidRPr="004C4206">
        <w:rPr>
          <w:bCs/>
        </w:rPr>
        <w:t>The Prevent Duty, Departmental advice for schools and chi</w:t>
      </w:r>
      <w:r w:rsidRPr="004C4206">
        <w:rPr>
          <w:bCs/>
        </w:rPr>
        <w:t>ldcare providers’, DfE (June 2015), and ‘</w:t>
      </w:r>
      <w:r w:rsidR="00CF7D58" w:rsidRPr="004C4206">
        <w:rPr>
          <w:bCs/>
        </w:rPr>
        <w:t xml:space="preserve">Revised Prevent Duty </w:t>
      </w:r>
      <w:r w:rsidRPr="004C4206">
        <w:rPr>
          <w:bCs/>
        </w:rPr>
        <w:t>Guidance: for England and Wales</w:t>
      </w:r>
      <w:r w:rsidR="00CF7D58" w:rsidRPr="004C4206">
        <w:rPr>
          <w:bCs/>
        </w:rPr>
        <w:t>,</w:t>
      </w:r>
      <w:r w:rsidRPr="004C4206">
        <w:rPr>
          <w:bCs/>
        </w:rPr>
        <w:t>’</w:t>
      </w:r>
      <w:r w:rsidR="00CF7D58" w:rsidRPr="004C4206">
        <w:rPr>
          <w:bCs/>
        </w:rPr>
        <w:t xml:space="preserve"> </w:t>
      </w:r>
      <w:r w:rsidRPr="004C4206">
        <w:rPr>
          <w:bCs/>
        </w:rPr>
        <w:t>HM Government, (</w:t>
      </w:r>
      <w:r w:rsidR="00CF7D58" w:rsidRPr="004C4206">
        <w:rPr>
          <w:bCs/>
        </w:rPr>
        <w:t>July 2015</w:t>
      </w:r>
      <w:r w:rsidRPr="004C4206">
        <w:rPr>
          <w:bCs/>
        </w:rPr>
        <w:t xml:space="preserve">). </w:t>
      </w:r>
    </w:p>
    <w:p w14:paraId="5269E8AE" w14:textId="77777777" w:rsidR="00BF71BD" w:rsidRPr="00557BC8" w:rsidRDefault="00912E32" w:rsidP="00B01BE1">
      <w:pPr>
        <w:pStyle w:val="ListParagraph"/>
        <w:numPr>
          <w:ilvl w:val="2"/>
          <w:numId w:val="48"/>
        </w:numPr>
        <w:spacing w:after="200"/>
        <w:jc w:val="both"/>
        <w:rPr>
          <w:b/>
          <w:bCs/>
        </w:rPr>
      </w:pPr>
      <w:r w:rsidRPr="00557BC8">
        <w:rPr>
          <w:b/>
          <w:bCs/>
        </w:rPr>
        <w:t>Privately Fo</w:t>
      </w:r>
      <w:r w:rsidR="00BA410B" w:rsidRPr="00557BC8">
        <w:rPr>
          <w:b/>
          <w:bCs/>
        </w:rPr>
        <w:t>stered</w:t>
      </w:r>
      <w:r w:rsidRPr="00557BC8">
        <w:rPr>
          <w:b/>
          <w:bCs/>
        </w:rPr>
        <w:t xml:space="preserve"> Children</w:t>
      </w:r>
      <w:r w:rsidR="00BA410B" w:rsidRPr="00557BC8">
        <w:rPr>
          <w:b/>
          <w:bCs/>
        </w:rPr>
        <w:t xml:space="preserve"> </w:t>
      </w:r>
    </w:p>
    <w:p w14:paraId="44103413" w14:textId="77777777" w:rsidR="00CB2001" w:rsidRPr="004C4206" w:rsidRDefault="00CB2001" w:rsidP="00FA209A">
      <w:pPr>
        <w:spacing w:after="200"/>
        <w:ind w:left="720"/>
        <w:jc w:val="both"/>
      </w:pPr>
      <w:r w:rsidRPr="004C4206">
        <w:t xml:space="preserve">Private fostering is when a child under the age of 16, (under 18 if disabled) is provided with care and accommodation by a person who is not a parent, person with parental responsibility for them or relative in their own home for 28 days or more. </w:t>
      </w:r>
    </w:p>
    <w:p w14:paraId="3CAAA714" w14:textId="77777777" w:rsidR="00BA410B" w:rsidRPr="004C4206" w:rsidRDefault="00536070" w:rsidP="004C4206">
      <w:pPr>
        <w:spacing w:after="200"/>
        <w:ind w:left="720"/>
        <w:jc w:val="both"/>
        <w:rPr>
          <w:b/>
          <w:bCs/>
        </w:rPr>
      </w:pPr>
      <w:r w:rsidRPr="004C4206">
        <w:t xml:space="preserve">The </w:t>
      </w:r>
      <w:r w:rsidR="00713081">
        <w:t>Trust expects that each academy</w:t>
      </w:r>
      <w:r w:rsidRPr="004C4206">
        <w:t xml:space="preserve"> will f</w:t>
      </w:r>
      <w:r w:rsidR="00BF71BD" w:rsidRPr="004C4206">
        <w:t>ollow the mandatory duty to inform the local authorit</w:t>
      </w:r>
      <w:r w:rsidRPr="004C4206">
        <w:t xml:space="preserve">y of any ‘Private Fostering’ </w:t>
      </w:r>
      <w:r w:rsidR="00713081">
        <w:t>arrangements and will audit to ensure this is the case.</w:t>
      </w:r>
    </w:p>
    <w:p w14:paraId="79D86C80" w14:textId="77777777" w:rsidR="00BA410B" w:rsidRPr="00557BC8" w:rsidRDefault="00B53C5C" w:rsidP="00B01BE1">
      <w:pPr>
        <w:pStyle w:val="ListParagraph"/>
        <w:numPr>
          <w:ilvl w:val="2"/>
          <w:numId w:val="49"/>
        </w:numPr>
        <w:spacing w:after="200"/>
        <w:jc w:val="both"/>
        <w:rPr>
          <w:b/>
          <w:bCs/>
        </w:rPr>
      </w:pPr>
      <w:r w:rsidRPr="00557BC8">
        <w:rPr>
          <w:b/>
          <w:bCs/>
        </w:rPr>
        <w:t>Children who h</w:t>
      </w:r>
      <w:r w:rsidR="00BD7024" w:rsidRPr="00557BC8">
        <w:rPr>
          <w:b/>
          <w:bCs/>
        </w:rPr>
        <w:t>ave F</w:t>
      </w:r>
      <w:r w:rsidR="00BA410B" w:rsidRPr="00557BC8">
        <w:rPr>
          <w:b/>
          <w:bCs/>
        </w:rPr>
        <w:t xml:space="preserve">amily Members in Prison </w:t>
      </w:r>
    </w:p>
    <w:p w14:paraId="7EC75A37" w14:textId="77777777" w:rsidR="00BA410B" w:rsidRPr="004C4206" w:rsidRDefault="00BA410B" w:rsidP="004C4206">
      <w:pPr>
        <w:spacing w:after="200"/>
        <w:ind w:left="720"/>
        <w:jc w:val="both"/>
        <w:rPr>
          <w:bCs/>
        </w:rPr>
      </w:pPr>
      <w:r w:rsidRPr="004C4206">
        <w:rPr>
          <w:bCs/>
        </w:rPr>
        <w:t xml:space="preserve">The </w:t>
      </w:r>
      <w:r w:rsidR="00713081">
        <w:rPr>
          <w:bCs/>
        </w:rPr>
        <w:t xml:space="preserve">Trust </w:t>
      </w:r>
      <w:r w:rsidRPr="004C4206">
        <w:rPr>
          <w:bCs/>
        </w:rPr>
        <w:t>is committed to</w:t>
      </w:r>
      <w:r w:rsidR="00713081">
        <w:rPr>
          <w:bCs/>
        </w:rPr>
        <w:t xml:space="preserve"> ensuring that academies support</w:t>
      </w:r>
      <w:r w:rsidRPr="004C4206">
        <w:rPr>
          <w:bCs/>
        </w:rPr>
        <w:t xml:space="preserve"> children and young peop</w:t>
      </w:r>
      <w:r w:rsidR="00713081">
        <w:rPr>
          <w:bCs/>
        </w:rPr>
        <w:t xml:space="preserve">le who have a parent or </w:t>
      </w:r>
      <w:r w:rsidRPr="004C4206">
        <w:rPr>
          <w:bCs/>
        </w:rPr>
        <w:t>close relative in prison and will work with the family to find the best ways of supporting the child.</w:t>
      </w:r>
    </w:p>
    <w:p w14:paraId="40DCE997" w14:textId="77777777" w:rsidR="00BA410B" w:rsidRPr="004C4206" w:rsidRDefault="00BA410B" w:rsidP="004C4206">
      <w:pPr>
        <w:spacing w:after="200"/>
        <w:ind w:left="720"/>
        <w:jc w:val="both"/>
        <w:rPr>
          <w:bCs/>
        </w:rPr>
      </w:pPr>
      <w:r w:rsidRPr="004C4206">
        <w:rPr>
          <w:bCs/>
        </w:rPr>
        <w:t xml:space="preserve">The </w:t>
      </w:r>
      <w:r w:rsidR="00512A06">
        <w:rPr>
          <w:bCs/>
        </w:rPr>
        <w:t>Trust</w:t>
      </w:r>
      <w:r w:rsidRPr="004C4206">
        <w:rPr>
          <w:bCs/>
        </w:rPr>
        <w:t xml:space="preserve"> </w:t>
      </w:r>
      <w:proofErr w:type="spellStart"/>
      <w:r w:rsidRPr="004C4206">
        <w:rPr>
          <w:bCs/>
        </w:rPr>
        <w:t>recognises</w:t>
      </w:r>
      <w:proofErr w:type="spellEnd"/>
      <w:r w:rsidRPr="004C4206">
        <w:rPr>
          <w:bCs/>
        </w:rPr>
        <w:t xml:space="preserve"> that children with family members in prison are at risk of poor outcomes </w:t>
      </w:r>
      <w:proofErr w:type="gramStart"/>
      <w:r w:rsidRPr="004C4206">
        <w:rPr>
          <w:bCs/>
        </w:rPr>
        <w:t>including:</w:t>
      </w:r>
      <w:proofErr w:type="gramEnd"/>
      <w:r w:rsidRPr="004C4206">
        <w:rPr>
          <w:bCs/>
        </w:rPr>
        <w:t xml:space="preserve"> poverty, stigma, isolation, poor mental health and poor attendance. </w:t>
      </w:r>
      <w:r w:rsidR="00512A06">
        <w:rPr>
          <w:bCs/>
        </w:rPr>
        <w:t xml:space="preserve"> The Trust will audit to establish that these pupils are well supported in each academy.</w:t>
      </w:r>
    </w:p>
    <w:p w14:paraId="75FA1833" w14:textId="77777777" w:rsidR="00BA410B" w:rsidRPr="004C4206" w:rsidRDefault="00BA410B" w:rsidP="004C4206">
      <w:pPr>
        <w:spacing w:after="200"/>
        <w:ind w:left="720"/>
        <w:jc w:val="both"/>
        <w:rPr>
          <w:bCs/>
        </w:rPr>
      </w:pPr>
      <w:r w:rsidRPr="004C4206">
        <w:rPr>
          <w:bCs/>
        </w:rPr>
        <w:t xml:space="preserve">The </w:t>
      </w:r>
      <w:r w:rsidR="00512A06">
        <w:rPr>
          <w:bCs/>
        </w:rPr>
        <w:t xml:space="preserve">Trust expects academies to </w:t>
      </w:r>
      <w:r w:rsidRPr="004C4206">
        <w:rPr>
          <w:bCs/>
        </w:rPr>
        <w:t>treat information shared by the family in confidence and it will be shared on a ‘need to know’ basis.</w:t>
      </w:r>
    </w:p>
    <w:p w14:paraId="167F4E45" w14:textId="77777777" w:rsidR="00BA410B" w:rsidRPr="004C4206" w:rsidRDefault="00BA410B" w:rsidP="004C4206">
      <w:pPr>
        <w:spacing w:after="200"/>
        <w:ind w:left="720"/>
        <w:jc w:val="both"/>
        <w:rPr>
          <w:bCs/>
        </w:rPr>
      </w:pPr>
      <w:r w:rsidRPr="004C4206">
        <w:rPr>
          <w:bCs/>
        </w:rPr>
        <w:t xml:space="preserve">The </w:t>
      </w:r>
      <w:r w:rsidR="00512A06">
        <w:rPr>
          <w:bCs/>
        </w:rPr>
        <w:t>Trust expects each academy</w:t>
      </w:r>
      <w:r w:rsidRPr="004C4206">
        <w:rPr>
          <w:bCs/>
        </w:rPr>
        <w:t xml:space="preserve"> will work with the f</w:t>
      </w:r>
      <w:r w:rsidR="00436824" w:rsidRPr="004C4206">
        <w:rPr>
          <w:bCs/>
        </w:rPr>
        <w:t xml:space="preserve">amily and the child to </w:t>
      </w:r>
      <w:proofErr w:type="spellStart"/>
      <w:r w:rsidR="00436824" w:rsidRPr="004C4206">
        <w:rPr>
          <w:bCs/>
        </w:rPr>
        <w:t>minimis</w:t>
      </w:r>
      <w:r w:rsidRPr="004C4206">
        <w:rPr>
          <w:bCs/>
        </w:rPr>
        <w:t>e</w:t>
      </w:r>
      <w:proofErr w:type="spellEnd"/>
      <w:r w:rsidRPr="004C4206">
        <w:rPr>
          <w:bCs/>
        </w:rPr>
        <w:t xml:space="preserve"> the risk of the child not achieving their full potential. </w:t>
      </w:r>
    </w:p>
    <w:p w14:paraId="2CEA7CB7" w14:textId="77777777" w:rsidR="00A86B67" w:rsidRPr="004C4206" w:rsidRDefault="00BD7024" w:rsidP="00F53711">
      <w:pPr>
        <w:tabs>
          <w:tab w:val="left" w:pos="-720"/>
          <w:tab w:val="left" w:pos="0"/>
        </w:tabs>
        <w:spacing w:after="200"/>
        <w:ind w:right="-57"/>
        <w:jc w:val="both"/>
        <w:rPr>
          <w:b/>
        </w:rPr>
      </w:pPr>
      <w:r w:rsidRPr="004C4206">
        <w:rPr>
          <w:b/>
        </w:rPr>
        <w:lastRenderedPageBreak/>
        <w:t>4.0</w:t>
      </w:r>
      <w:r w:rsidR="00A24162" w:rsidRPr="004C4206">
        <w:rPr>
          <w:b/>
        </w:rPr>
        <w:tab/>
      </w:r>
      <w:r w:rsidR="00A86B67" w:rsidRPr="004C4206">
        <w:rPr>
          <w:b/>
        </w:rPr>
        <w:t xml:space="preserve">PREVENTING </w:t>
      </w:r>
      <w:r w:rsidR="00365733" w:rsidRPr="004C4206">
        <w:rPr>
          <w:b/>
        </w:rPr>
        <w:t>UN</w:t>
      </w:r>
      <w:r w:rsidR="00A86B67" w:rsidRPr="004C4206">
        <w:rPr>
          <w:b/>
        </w:rPr>
        <w:t>SUITABLE PEOPLE FROM WORKING WITH CHILDREN</w:t>
      </w:r>
    </w:p>
    <w:p w14:paraId="3ABF558B" w14:textId="68FD793A" w:rsidR="00CB2001" w:rsidRPr="004C4206" w:rsidRDefault="00A24162" w:rsidP="00FA209A">
      <w:pPr>
        <w:tabs>
          <w:tab w:val="left" w:pos="-720"/>
        </w:tabs>
        <w:spacing w:after="200"/>
        <w:ind w:left="720" w:right="-57" w:hanging="720"/>
        <w:jc w:val="both"/>
      </w:pPr>
      <w:r w:rsidRPr="004C4206">
        <w:t xml:space="preserve">4.1 </w:t>
      </w:r>
      <w:r w:rsidRPr="004C4206">
        <w:tab/>
      </w:r>
      <w:r w:rsidR="00764439" w:rsidRPr="004C4206">
        <w:t xml:space="preserve">The </w:t>
      </w:r>
      <w:r w:rsidR="00FA209A">
        <w:t>Trust</w:t>
      </w:r>
      <w:r w:rsidR="00764439" w:rsidRPr="004C4206">
        <w:t xml:space="preserve"> will operate safer recruitment practices including ensuring appropriate </w:t>
      </w:r>
      <w:r w:rsidR="004707F7" w:rsidRPr="004C4206">
        <w:t xml:space="preserve">DBS </w:t>
      </w:r>
      <w:r w:rsidR="00764439" w:rsidRPr="004C4206">
        <w:t>and reference checks are undertaken according to</w:t>
      </w:r>
      <w:r w:rsidR="009D7F0D" w:rsidRPr="004C4206">
        <w:t xml:space="preserve"> Part three of</w:t>
      </w:r>
      <w:r w:rsidR="00764439" w:rsidRPr="004C4206">
        <w:t xml:space="preserve"> ‘</w:t>
      </w:r>
      <w:r w:rsidR="000A5F5A" w:rsidRPr="004C4206">
        <w:t>Keeping C</w:t>
      </w:r>
      <w:r w:rsidR="00CB2001" w:rsidRPr="004C4206">
        <w:t xml:space="preserve">hildren Safe in </w:t>
      </w:r>
      <w:r w:rsidR="00CB2001" w:rsidRPr="00E44B7F">
        <w:t>Education’ (</w:t>
      </w:r>
      <w:r w:rsidR="00D468C0" w:rsidRPr="00E44B7F">
        <w:rPr>
          <w:color w:val="000000" w:themeColor="text1"/>
        </w:rPr>
        <w:t>202</w:t>
      </w:r>
      <w:r w:rsidR="00B41CDD" w:rsidRPr="00B41CDD">
        <w:rPr>
          <w:color w:val="FF0000"/>
        </w:rPr>
        <w:t>2</w:t>
      </w:r>
      <w:r w:rsidR="00F72554" w:rsidRPr="00E44B7F">
        <w:t>)</w:t>
      </w:r>
      <w:r w:rsidR="00CB2001" w:rsidRPr="00E44B7F">
        <w:t xml:space="preserve">. </w:t>
      </w:r>
      <w:r w:rsidR="00FA209A" w:rsidRPr="00E44B7F">
        <w:t xml:space="preserve"> </w:t>
      </w:r>
      <w:r w:rsidR="00F24D6D" w:rsidRPr="00E44B7F">
        <w:t>This</w:t>
      </w:r>
      <w:r w:rsidR="00F24D6D" w:rsidRPr="004C4206">
        <w:t xml:space="preserve"> section should be read in conjunction with the </w:t>
      </w:r>
      <w:r w:rsidR="00FA209A">
        <w:t>Trust</w:t>
      </w:r>
      <w:r w:rsidR="00F24D6D" w:rsidRPr="004C4206">
        <w:t xml:space="preserve">’s Safer Recruitment Policy. </w:t>
      </w:r>
      <w:r w:rsidR="00FA209A">
        <w:t xml:space="preserve"> The Trust expects and will audit </w:t>
      </w:r>
      <w:proofErr w:type="gramStart"/>
      <w:r w:rsidR="00FA209A">
        <w:t>that individual academies</w:t>
      </w:r>
      <w:proofErr w:type="gramEnd"/>
      <w:r w:rsidR="00FA209A">
        <w:t xml:space="preserve"> adhere to KSCIE Part three.</w:t>
      </w:r>
    </w:p>
    <w:p w14:paraId="33FE7446" w14:textId="77777777" w:rsidR="00002743" w:rsidRPr="00D209DC" w:rsidRDefault="00CB2001" w:rsidP="00002743">
      <w:pPr>
        <w:tabs>
          <w:tab w:val="left" w:pos="-720"/>
        </w:tabs>
        <w:spacing w:after="200"/>
        <w:ind w:left="720" w:right="-57" w:hanging="720"/>
        <w:jc w:val="both"/>
      </w:pPr>
      <w:r w:rsidRPr="004C4206">
        <w:t xml:space="preserve">4.2 </w:t>
      </w:r>
      <w:r w:rsidRPr="004C4206">
        <w:tab/>
        <w:t xml:space="preserve">The </w:t>
      </w:r>
      <w:r w:rsidR="00FA209A">
        <w:t>Trust</w:t>
      </w:r>
      <w:r w:rsidRPr="004C4206">
        <w:t xml:space="preserve"> will ensure that </w:t>
      </w:r>
      <w:r w:rsidRPr="004C4206">
        <w:rPr>
          <w:iCs/>
        </w:rPr>
        <w:t xml:space="preserve">at least one of the persons who conducts an interview </w:t>
      </w:r>
      <w:r w:rsidR="00FA209A" w:rsidRPr="00D209DC">
        <w:rPr>
          <w:iCs/>
        </w:rPr>
        <w:t xml:space="preserve">for Trust personnel </w:t>
      </w:r>
      <w:r w:rsidRPr="00D209DC">
        <w:rPr>
          <w:iCs/>
        </w:rPr>
        <w:t>has completed safer recruitment training</w:t>
      </w:r>
      <w:r w:rsidRPr="00D209DC">
        <w:rPr>
          <w:b/>
        </w:rPr>
        <w:t>.</w:t>
      </w:r>
      <w:r w:rsidR="00FA209A" w:rsidRPr="00D209DC">
        <w:rPr>
          <w:b/>
        </w:rPr>
        <w:t xml:space="preserve">  </w:t>
      </w:r>
      <w:r w:rsidR="00FA209A" w:rsidRPr="00D209DC">
        <w:t>The Trust expects all academies to adhere to the same requirements.</w:t>
      </w:r>
    </w:p>
    <w:p w14:paraId="06056DAD" w14:textId="25D9EA4E" w:rsidR="000D431F" w:rsidRPr="00D209DC" w:rsidRDefault="003A73C6" w:rsidP="00F95ECF">
      <w:pPr>
        <w:pStyle w:val="ListParagraph"/>
        <w:numPr>
          <w:ilvl w:val="1"/>
          <w:numId w:val="85"/>
        </w:numPr>
        <w:tabs>
          <w:tab w:val="left" w:pos="-720"/>
        </w:tabs>
        <w:spacing w:after="200"/>
        <w:ind w:left="658" w:right="-57" w:hanging="658"/>
        <w:jc w:val="both"/>
      </w:pPr>
      <w:r w:rsidRPr="00D209DC">
        <w:t xml:space="preserve">The </w:t>
      </w:r>
      <w:r w:rsidR="00300903" w:rsidRPr="00D209DC">
        <w:t>T</w:t>
      </w:r>
      <w:r w:rsidRPr="00D209DC">
        <w:t xml:space="preserve">rust expects that the </w:t>
      </w:r>
      <w:proofErr w:type="gramStart"/>
      <w:r w:rsidRPr="00D209DC">
        <w:rPr>
          <w:rFonts w:eastAsia="Arial"/>
        </w:rPr>
        <w:t>Principal</w:t>
      </w:r>
      <w:proofErr w:type="gramEnd"/>
      <w:r w:rsidRPr="00D209DC">
        <w:rPr>
          <w:rFonts w:eastAsia="Arial"/>
        </w:rPr>
        <w:t xml:space="preserve"> will undertake ‘random’ checks of the Single Central Record (SCR) to ensure all requirements have been seen and logged and that any discrepancies can be explained.</w:t>
      </w:r>
    </w:p>
    <w:p w14:paraId="293CFBA6" w14:textId="77777777" w:rsidR="00D468C0" w:rsidRPr="00D209DC" w:rsidRDefault="00D468C0" w:rsidP="0069411F">
      <w:pPr>
        <w:tabs>
          <w:tab w:val="left" w:pos="-720"/>
          <w:tab w:val="left" w:pos="0"/>
          <w:tab w:val="num" w:pos="792"/>
        </w:tabs>
        <w:spacing w:after="200"/>
        <w:ind w:left="720" w:right="-57" w:hanging="720"/>
        <w:jc w:val="both"/>
        <w:rPr>
          <w:b/>
          <w:bCs/>
          <w:iCs/>
        </w:rPr>
      </w:pPr>
      <w:r w:rsidRPr="00D209DC">
        <w:rPr>
          <w:b/>
          <w:bCs/>
          <w:iCs/>
        </w:rPr>
        <w:t>Allegations that may meet the harms threshold (Part Four, Section One)</w:t>
      </w:r>
    </w:p>
    <w:p w14:paraId="52EE7EB5" w14:textId="77777777" w:rsidR="00F95ECF" w:rsidRPr="00D209DC" w:rsidRDefault="00CB2001" w:rsidP="00F95ECF">
      <w:pPr>
        <w:pStyle w:val="ListParagraph"/>
        <w:numPr>
          <w:ilvl w:val="1"/>
          <w:numId w:val="28"/>
        </w:numPr>
        <w:tabs>
          <w:tab w:val="left" w:pos="-720"/>
        </w:tabs>
        <w:spacing w:after="200"/>
        <w:ind w:right="-57"/>
        <w:jc w:val="both"/>
      </w:pPr>
      <w:r w:rsidRPr="00D209DC">
        <w:rPr>
          <w:iCs/>
        </w:rPr>
        <w:t>An</w:t>
      </w:r>
      <w:r w:rsidR="00764439" w:rsidRPr="00D209DC">
        <w:rPr>
          <w:iCs/>
        </w:rPr>
        <w:t>y allegation of abuse made against a member of staf</w:t>
      </w:r>
      <w:r w:rsidR="008D6CA8" w:rsidRPr="00D209DC">
        <w:rPr>
          <w:iCs/>
        </w:rPr>
        <w:t xml:space="preserve">f, supply staff, </w:t>
      </w:r>
      <w:proofErr w:type="gramStart"/>
      <w:r w:rsidR="008D6CA8" w:rsidRPr="00D209DC">
        <w:rPr>
          <w:iCs/>
        </w:rPr>
        <w:t xml:space="preserve">contractors </w:t>
      </w:r>
      <w:r w:rsidR="00764439" w:rsidRPr="00D209DC">
        <w:rPr>
          <w:iCs/>
        </w:rPr>
        <w:t xml:space="preserve"> </w:t>
      </w:r>
      <w:r w:rsidR="00CB12FA" w:rsidRPr="00D209DC">
        <w:rPr>
          <w:iCs/>
        </w:rPr>
        <w:t>or</w:t>
      </w:r>
      <w:proofErr w:type="gramEnd"/>
      <w:r w:rsidR="00CB12FA" w:rsidRPr="00D209DC">
        <w:rPr>
          <w:iCs/>
        </w:rPr>
        <w:t xml:space="preserve"> volunteer </w:t>
      </w:r>
      <w:r w:rsidR="00764439" w:rsidRPr="00D209DC">
        <w:rPr>
          <w:iCs/>
        </w:rPr>
        <w:t>will be reported straight a</w:t>
      </w:r>
      <w:r w:rsidR="0000281C" w:rsidRPr="00D209DC">
        <w:rPr>
          <w:iCs/>
        </w:rPr>
        <w:t>way to the Headt</w:t>
      </w:r>
      <w:r w:rsidR="00764439" w:rsidRPr="00D209DC">
        <w:rPr>
          <w:iCs/>
        </w:rPr>
        <w:t>eacher or Princ</w:t>
      </w:r>
      <w:r w:rsidR="0000281C" w:rsidRPr="00D209DC">
        <w:rPr>
          <w:iCs/>
        </w:rPr>
        <w:t>ipal</w:t>
      </w:r>
      <w:r w:rsidR="003E3FBA" w:rsidRPr="00D209DC">
        <w:rPr>
          <w:iCs/>
        </w:rPr>
        <w:t xml:space="preserve"> of an academy</w:t>
      </w:r>
      <w:r w:rsidR="0000281C" w:rsidRPr="00D209DC">
        <w:rPr>
          <w:iCs/>
        </w:rPr>
        <w:t xml:space="preserve">.  </w:t>
      </w:r>
      <w:r w:rsidR="0070798C" w:rsidRPr="00D209DC">
        <w:rPr>
          <w:rFonts w:eastAsia="Arial"/>
        </w:rPr>
        <w:t>Where an allegation is against a member of the Central Trust team, this will be reported to the CEO</w:t>
      </w:r>
      <w:r w:rsidR="001A5FBE" w:rsidRPr="00D209DC">
        <w:rPr>
          <w:rFonts w:eastAsia="Arial"/>
        </w:rPr>
        <w:t>.</w:t>
      </w:r>
      <w:r w:rsidR="0070798C" w:rsidRPr="00D209DC">
        <w:rPr>
          <w:iCs/>
        </w:rPr>
        <w:t xml:space="preserve"> </w:t>
      </w:r>
      <w:r w:rsidR="0000281C" w:rsidRPr="00D209DC">
        <w:rPr>
          <w:iCs/>
        </w:rPr>
        <w:t>In cases where the Headt</w:t>
      </w:r>
      <w:r w:rsidR="00764439" w:rsidRPr="00D209DC">
        <w:rPr>
          <w:iCs/>
        </w:rPr>
        <w:t>eacher or Principal is the subject of an allegation, it will be reported to the</w:t>
      </w:r>
      <w:r w:rsidR="000E3563" w:rsidRPr="00D209DC">
        <w:rPr>
          <w:rFonts w:eastAsia="Arial"/>
        </w:rPr>
        <w:t xml:space="preserve"> Trust CEO and</w:t>
      </w:r>
      <w:r w:rsidR="00764439" w:rsidRPr="00D209DC">
        <w:rPr>
          <w:iCs/>
        </w:rPr>
        <w:t xml:space="preserve"> Chair of </w:t>
      </w:r>
      <w:proofErr w:type="gramStart"/>
      <w:r w:rsidR="00764439" w:rsidRPr="00D209DC">
        <w:rPr>
          <w:iCs/>
        </w:rPr>
        <w:t>Governors</w:t>
      </w:r>
      <w:r w:rsidR="000E3563" w:rsidRPr="00D209DC">
        <w:rPr>
          <w:iCs/>
        </w:rPr>
        <w:t xml:space="preserve"> </w:t>
      </w:r>
      <w:r w:rsidR="00764439" w:rsidRPr="00D209DC">
        <w:rPr>
          <w:iCs/>
        </w:rPr>
        <w:t>.</w:t>
      </w:r>
      <w:proofErr w:type="gramEnd"/>
      <w:r w:rsidR="00764439" w:rsidRPr="00D209DC">
        <w:rPr>
          <w:iCs/>
        </w:rPr>
        <w:t xml:space="preserve"> </w:t>
      </w:r>
      <w:r w:rsidR="00CB12FA" w:rsidRPr="00D209DC">
        <w:rPr>
          <w:iCs/>
        </w:rPr>
        <w:t xml:space="preserve"> </w:t>
      </w:r>
      <w:r w:rsidR="00764439" w:rsidRPr="00D209DC">
        <w:rPr>
          <w:iCs/>
        </w:rPr>
        <w:t xml:space="preserve">(See Allegations </w:t>
      </w:r>
      <w:proofErr w:type="gramStart"/>
      <w:r w:rsidR="00764439" w:rsidRPr="00D209DC">
        <w:rPr>
          <w:iCs/>
        </w:rPr>
        <w:t>flowchart</w:t>
      </w:r>
      <w:proofErr w:type="gramEnd"/>
      <w:r w:rsidR="00764439" w:rsidRPr="00D209DC">
        <w:rPr>
          <w:iCs/>
        </w:rPr>
        <w:t xml:space="preserve"> Appendix </w:t>
      </w:r>
      <w:r w:rsidR="00085627" w:rsidRPr="00D209DC">
        <w:rPr>
          <w:iCs/>
        </w:rPr>
        <w:t>C</w:t>
      </w:r>
      <w:r w:rsidR="00764439" w:rsidRPr="00D209DC">
        <w:rPr>
          <w:iCs/>
        </w:rPr>
        <w:t>.)</w:t>
      </w:r>
      <w:r w:rsidR="00720EC8" w:rsidRPr="00D209DC">
        <w:rPr>
          <w:iCs/>
        </w:rPr>
        <w:t xml:space="preserve">  </w:t>
      </w:r>
      <w:r w:rsidR="00A15BA4" w:rsidRPr="00D209DC">
        <w:rPr>
          <w:iCs/>
        </w:rPr>
        <w:t xml:space="preserve">The school will follow the procedures set out in </w:t>
      </w:r>
      <w:r w:rsidRPr="00D209DC">
        <w:t>Part four of ‘Keeping Children Safe in Education’ (20</w:t>
      </w:r>
      <w:r w:rsidR="00C42B9F" w:rsidRPr="00D209DC">
        <w:t>2</w:t>
      </w:r>
      <w:r w:rsidR="00CF5235" w:rsidRPr="00D209DC">
        <w:t>2</w:t>
      </w:r>
      <w:r w:rsidRPr="00D209DC">
        <w:t>).</w:t>
      </w:r>
      <w:r w:rsidR="00CB12FA" w:rsidRPr="00D209DC">
        <w:t xml:space="preserve">  In cases where the allegation is made against the CEO, it will be reported to the Chair of the Board of Trustees.</w:t>
      </w:r>
    </w:p>
    <w:p w14:paraId="33A15FEC" w14:textId="72F598A9" w:rsidR="00A82190" w:rsidRPr="00D209DC" w:rsidRDefault="00A82190" w:rsidP="00F95ECF">
      <w:pPr>
        <w:pStyle w:val="ListParagraph"/>
        <w:numPr>
          <w:ilvl w:val="1"/>
          <w:numId w:val="96"/>
        </w:numPr>
        <w:tabs>
          <w:tab w:val="left" w:pos="-720"/>
        </w:tabs>
        <w:spacing w:after="200"/>
        <w:ind w:right="-57"/>
        <w:jc w:val="both"/>
      </w:pPr>
      <w:r w:rsidRPr="00D209DC">
        <w:t xml:space="preserve">The Trust will consult with the </w:t>
      </w:r>
      <w:r w:rsidR="00D22C54" w:rsidRPr="00D209DC">
        <w:t xml:space="preserve">CEO and the </w:t>
      </w:r>
      <w:r w:rsidR="00D468C0" w:rsidRPr="00D209DC">
        <w:rPr>
          <w:lang w:val="en-GB"/>
        </w:rPr>
        <w:t xml:space="preserve">Local Authority Designated Officer (LADO) </w:t>
      </w:r>
      <w:r w:rsidRPr="00D209DC">
        <w:t xml:space="preserve">in the event of an allegation being made against a member of staff </w:t>
      </w:r>
      <w:r w:rsidR="00827026" w:rsidRPr="00D209DC">
        <w:t xml:space="preserve">(including supply staff and volunteers) </w:t>
      </w:r>
      <w:r w:rsidRPr="00D209DC">
        <w:t>and adhere to the relevant procedures set out in ‘Keeping Children Safe in Education’, (20</w:t>
      </w:r>
      <w:r w:rsidR="00827026" w:rsidRPr="00D209DC">
        <w:t>2</w:t>
      </w:r>
      <w:r w:rsidR="00D468C0" w:rsidRPr="00D209DC">
        <w:t>1</w:t>
      </w:r>
      <w:r w:rsidRPr="00D209DC">
        <w:t>) and the Trust's Personnel Manual.</w:t>
      </w:r>
    </w:p>
    <w:p w14:paraId="06D223F2" w14:textId="32088358" w:rsidR="009734DD" w:rsidRPr="00D209DC" w:rsidRDefault="00D468C0" w:rsidP="00B01BE1">
      <w:pPr>
        <w:pStyle w:val="ListParagraph"/>
        <w:numPr>
          <w:ilvl w:val="1"/>
          <w:numId w:val="39"/>
        </w:numPr>
        <w:tabs>
          <w:tab w:val="left" w:pos="-720"/>
        </w:tabs>
        <w:spacing w:after="200"/>
        <w:ind w:right="-57"/>
        <w:jc w:val="both"/>
      </w:pPr>
      <w:r w:rsidRPr="00D209DC">
        <w:rPr>
          <w:bCs/>
          <w:lang w:eastAsia="en-GB"/>
        </w:rPr>
        <w:t>The</w:t>
      </w:r>
      <w:r w:rsidR="003C67B1" w:rsidRPr="00D209DC">
        <w:rPr>
          <w:bCs/>
          <w:lang w:eastAsia="en-GB"/>
        </w:rPr>
        <w:t xml:space="preserve"> Trust CEO,</w:t>
      </w:r>
      <w:r w:rsidRPr="00D209DC">
        <w:rPr>
          <w:bCs/>
          <w:lang w:eastAsia="en-GB"/>
        </w:rPr>
        <w:t xml:space="preserve"> Headteacher or Chair of Governors</w:t>
      </w:r>
      <w:r w:rsidR="0092008A" w:rsidRPr="00D209DC">
        <w:rPr>
          <w:bCs/>
          <w:lang w:eastAsia="en-GB"/>
        </w:rPr>
        <w:t xml:space="preserve"> in discussion,</w:t>
      </w:r>
      <w:r w:rsidRPr="00D209DC">
        <w:rPr>
          <w:bCs/>
          <w:lang w:eastAsia="en-GB"/>
        </w:rPr>
        <w:t xml:space="preserve"> will ensure that all allegations are reported to the LADO within one working day.</w:t>
      </w:r>
      <w:r w:rsidR="00A82190" w:rsidRPr="00D209DC">
        <w:t xml:space="preserve">  </w:t>
      </w:r>
      <w:proofErr w:type="gramStart"/>
      <w:r w:rsidRPr="00D209DC">
        <w:t xml:space="preserve">The </w:t>
      </w:r>
      <w:r w:rsidR="00A82190" w:rsidRPr="00D209DC">
        <w:t>LADO,</w:t>
      </w:r>
      <w:proofErr w:type="gramEnd"/>
      <w:r w:rsidR="00A82190" w:rsidRPr="00D209DC">
        <w:t xml:space="preserve"> will advise on all further action to be taken. </w:t>
      </w:r>
    </w:p>
    <w:p w14:paraId="39D518E4" w14:textId="5B4701C7" w:rsidR="004A56DB" w:rsidRPr="00D209DC" w:rsidRDefault="009734DD" w:rsidP="00D209DC">
      <w:pPr>
        <w:tabs>
          <w:tab w:val="left" w:pos="-720"/>
          <w:tab w:val="left" w:pos="0"/>
        </w:tabs>
        <w:spacing w:after="200"/>
        <w:ind w:left="720" w:right="-57" w:hanging="11"/>
        <w:jc w:val="both"/>
      </w:pPr>
      <w:r w:rsidRPr="00D209DC">
        <w:t>Before contacting the LADO, t</w:t>
      </w:r>
      <w:r w:rsidR="00A82190" w:rsidRPr="00D209DC">
        <w:t xml:space="preserve">he CEO or Chair of Trustees for Trust staff and the Headteacher or Chair of Governors for academies </w:t>
      </w:r>
      <w:r w:rsidRPr="00D209DC">
        <w:t xml:space="preserve">should conduct basic safeguarding enquiries, without asking leading questions, in line with local procedures to establish the facts to help them determine whether there is any foundation to the allegation, being careful not to </w:t>
      </w:r>
      <w:proofErr w:type="spellStart"/>
      <w:r w:rsidRPr="00D209DC">
        <w:t>jeopardise</w:t>
      </w:r>
      <w:proofErr w:type="spellEnd"/>
      <w:r w:rsidRPr="00D209DC">
        <w:t xml:space="preserve"> any future police investigation.</w:t>
      </w:r>
      <w:r w:rsidR="004A56DB" w:rsidRPr="00D209DC">
        <w:t xml:space="preserve"> </w:t>
      </w:r>
      <w:r w:rsidR="00457461" w:rsidRPr="00D209DC">
        <w:t xml:space="preserve"> </w:t>
      </w:r>
      <w:r w:rsidR="004A56DB" w:rsidRPr="00D209DC">
        <w:t>Schools and colleges will use the guidance chart found at Appendix D to support their decision-making</w:t>
      </w:r>
    </w:p>
    <w:p w14:paraId="62166C92" w14:textId="1053A4BE" w:rsidR="00877484" w:rsidRPr="004627A3" w:rsidRDefault="00877484" w:rsidP="004627A3">
      <w:pPr>
        <w:tabs>
          <w:tab w:val="left" w:pos="-720"/>
          <w:tab w:val="left" w:pos="0"/>
        </w:tabs>
        <w:spacing w:after="200"/>
        <w:ind w:left="720" w:hanging="720"/>
        <w:jc w:val="both"/>
      </w:pPr>
      <w:r w:rsidRPr="00D209DC">
        <w:tab/>
        <w:t>Where the school or college identify a child has been harmed</w:t>
      </w:r>
      <w:r w:rsidR="003A409E" w:rsidRPr="00D209DC">
        <w:t xml:space="preserve"> or</w:t>
      </w:r>
      <w:r w:rsidRPr="00D209DC">
        <w:t xml:space="preserve"> </w:t>
      </w:r>
      <w:r w:rsidR="003A409E" w:rsidRPr="00D209DC">
        <w:t xml:space="preserve">that there may be an immediate risk of harm to a child or if the situation is an </w:t>
      </w:r>
      <w:proofErr w:type="gramStart"/>
      <w:r w:rsidR="003A409E" w:rsidRPr="00D209DC">
        <w:t>emergency</w:t>
      </w:r>
      <w:proofErr w:type="gramEnd"/>
      <w:r w:rsidR="003A409E" w:rsidRPr="00D209DC">
        <w:t xml:space="preserve"> </w:t>
      </w:r>
      <w:r w:rsidRPr="00D209DC">
        <w:t>they should contact children’s social care and as appropriate the police immediately</w:t>
      </w:r>
      <w:r w:rsidRPr="004627A3">
        <w:t>.</w:t>
      </w:r>
    </w:p>
    <w:p w14:paraId="44E9D9F6" w14:textId="64F749CC" w:rsidR="00877484" w:rsidRPr="004627A3" w:rsidRDefault="00877484" w:rsidP="004627A3">
      <w:pPr>
        <w:tabs>
          <w:tab w:val="left" w:pos="-720"/>
          <w:tab w:val="left" w:pos="0"/>
        </w:tabs>
        <w:spacing w:after="200"/>
        <w:ind w:left="720" w:hanging="720"/>
        <w:jc w:val="both"/>
      </w:pPr>
      <w:r w:rsidRPr="004627A3">
        <w:tab/>
        <w:t>School</w:t>
      </w:r>
      <w:r w:rsidR="004627A3">
        <w:t xml:space="preserve"> </w:t>
      </w:r>
      <w:r w:rsidRPr="004627A3">
        <w:t>/</w:t>
      </w:r>
      <w:r w:rsidR="004627A3">
        <w:t xml:space="preserve"> </w:t>
      </w:r>
      <w:r w:rsidRPr="004627A3">
        <w:t xml:space="preserve">college will consider: </w:t>
      </w:r>
    </w:p>
    <w:p w14:paraId="04106B16" w14:textId="3E4CEF13" w:rsidR="00877484" w:rsidRPr="004627A3" w:rsidRDefault="00877484" w:rsidP="004627A3">
      <w:pPr>
        <w:tabs>
          <w:tab w:val="left" w:pos="-720"/>
          <w:tab w:val="left" w:pos="0"/>
        </w:tabs>
        <w:spacing w:after="200"/>
        <w:ind w:left="720"/>
        <w:jc w:val="both"/>
      </w:pPr>
      <w:r w:rsidRPr="004627A3">
        <w:rPr>
          <w:b/>
          <w:bCs/>
        </w:rPr>
        <w:lastRenderedPageBreak/>
        <w:t>Looking after the welfare of the child</w:t>
      </w:r>
      <w:r w:rsidRPr="004627A3">
        <w:t xml:space="preserve"> - the designated safeguarding lead is responsible for ensuring that the child is not at risk and referring cases of suspected abuse to the local authority children’s social care. </w:t>
      </w:r>
    </w:p>
    <w:p w14:paraId="04E8E1C5" w14:textId="77777777" w:rsidR="00877484" w:rsidRPr="00877484" w:rsidRDefault="00877484" w:rsidP="004627A3">
      <w:pPr>
        <w:tabs>
          <w:tab w:val="left" w:pos="-720"/>
          <w:tab w:val="left" w:pos="0"/>
        </w:tabs>
        <w:spacing w:after="200"/>
        <w:ind w:left="720"/>
        <w:jc w:val="both"/>
        <w:rPr>
          <w:lang w:eastAsia="en-GB"/>
        </w:rPr>
      </w:pPr>
      <w:r w:rsidRPr="004627A3">
        <w:rPr>
          <w:b/>
          <w:bCs/>
        </w:rPr>
        <w:t>Investigating and supporting the person subject to the allegation</w:t>
      </w:r>
      <w:r w:rsidRPr="004627A3">
        <w:t xml:space="preserve"> - the case manager should discuss with the LADO, the nature, content and context of the allegation, and agree a course of action.</w:t>
      </w:r>
    </w:p>
    <w:p w14:paraId="2FD89FE6" w14:textId="77777777" w:rsidR="00285DE9" w:rsidRDefault="00F24D6D" w:rsidP="00B01BE1">
      <w:pPr>
        <w:pStyle w:val="ListParagraph"/>
        <w:numPr>
          <w:ilvl w:val="1"/>
          <w:numId w:val="29"/>
        </w:numPr>
        <w:tabs>
          <w:tab w:val="left" w:pos="-720"/>
        </w:tabs>
        <w:spacing w:after="200"/>
        <w:ind w:right="-57"/>
        <w:jc w:val="both"/>
      </w:pPr>
      <w:r w:rsidRPr="004C4206">
        <w:t>T</w:t>
      </w:r>
      <w:r w:rsidR="00764439" w:rsidRPr="004C4206">
        <w:t xml:space="preserve">he </w:t>
      </w:r>
      <w:r w:rsidR="00CB12FA">
        <w:t>Trust</w:t>
      </w:r>
      <w:r w:rsidR="00764439" w:rsidRPr="004C4206">
        <w:t xml:space="preserve"> will ensure that any disciplinary proceedings against staff </w:t>
      </w:r>
      <w:r w:rsidR="00CB12FA">
        <w:t xml:space="preserve">or volunteers </w:t>
      </w:r>
      <w:r w:rsidR="00764439" w:rsidRPr="004C4206">
        <w:t>relating to child</w:t>
      </w:r>
      <w:r w:rsidR="00CB12FA">
        <w:t xml:space="preserve"> </w:t>
      </w:r>
      <w:r w:rsidR="00764439" w:rsidRPr="004C4206">
        <w:t>protection matters are concluded in full even when the member of staff is no longer employed at the school and that notification of any concerns is made to the relevant authorities and professional bodies and included in references where applicable.</w:t>
      </w:r>
    </w:p>
    <w:p w14:paraId="247AF8E6" w14:textId="77777777" w:rsidR="00285DE9" w:rsidRPr="004627A3" w:rsidRDefault="003F4F12" w:rsidP="00B01BE1">
      <w:pPr>
        <w:pStyle w:val="ListParagraph"/>
        <w:numPr>
          <w:ilvl w:val="1"/>
          <w:numId w:val="30"/>
        </w:numPr>
        <w:tabs>
          <w:tab w:val="left" w:pos="-720"/>
        </w:tabs>
        <w:spacing w:after="200"/>
        <w:ind w:right="-57"/>
        <w:jc w:val="both"/>
      </w:pPr>
      <w:r w:rsidRPr="004C4206">
        <w:t>Staff</w:t>
      </w:r>
      <w:r w:rsidR="00AA6B78">
        <w:t xml:space="preserve"> and volunteers</w:t>
      </w:r>
      <w:r w:rsidRPr="004C4206">
        <w:t xml:space="preserve"> who are the subject of an allegation have the right to have their case dealt with fairly, quickly, and consistently and to be kept informed of its progress.</w:t>
      </w:r>
      <w:r w:rsidR="005E25F2" w:rsidRPr="004C4206">
        <w:t xml:space="preserve">  Suspension is not mandatory, nor is it automatic but, in some cases, staff may be suspended where this is deemed </w:t>
      </w:r>
      <w:r w:rsidR="00AA6B78">
        <w:t>essential</w:t>
      </w:r>
      <w:r w:rsidR="005E25F2" w:rsidRPr="004C4206">
        <w:t xml:space="preserve"> to ensure that </w:t>
      </w:r>
      <w:r w:rsidR="005E25F2" w:rsidRPr="004627A3">
        <w:t>children are protected.</w:t>
      </w:r>
    </w:p>
    <w:p w14:paraId="5E656FEB" w14:textId="3EE1F589" w:rsidR="0069411F" w:rsidRPr="004627A3" w:rsidRDefault="003F4F12" w:rsidP="00F95ECF">
      <w:pPr>
        <w:pStyle w:val="ListParagraph"/>
        <w:numPr>
          <w:ilvl w:val="1"/>
          <w:numId w:val="31"/>
        </w:numPr>
        <w:tabs>
          <w:tab w:val="left" w:pos="-720"/>
        </w:tabs>
        <w:spacing w:after="200"/>
        <w:jc w:val="both"/>
      </w:pPr>
      <w:r w:rsidRPr="004627A3">
        <w:t xml:space="preserve">Consideration </w:t>
      </w:r>
      <w:r w:rsidR="005E25F2" w:rsidRPr="004627A3">
        <w:t>must</w:t>
      </w:r>
      <w:r w:rsidRPr="004627A3">
        <w:t xml:space="preserve"> be given to the needs of the child and a recognition that </w:t>
      </w:r>
      <w:r w:rsidR="005E25F2" w:rsidRPr="004627A3">
        <w:t>a</w:t>
      </w:r>
      <w:r w:rsidRPr="004627A3">
        <w:t xml:space="preserve"> child may make an allegation against an innocent party because they are too afraid to name the real perpetrator.</w:t>
      </w:r>
      <w:r w:rsidR="005E25F2" w:rsidRPr="004627A3">
        <w:t xml:space="preserve"> </w:t>
      </w:r>
      <w:r w:rsidR="009808AD" w:rsidRPr="004627A3">
        <w:t xml:space="preserve"> </w:t>
      </w:r>
      <w:r w:rsidR="005E25F2" w:rsidRPr="004627A3">
        <w:t>It is rare for a child to make an entirely false or malicious allegation, although misunderstandings and misinterpretations of events do happen.</w:t>
      </w:r>
    </w:p>
    <w:p w14:paraId="272883EE" w14:textId="77777777" w:rsidR="00877484" w:rsidRPr="0069411F" w:rsidRDefault="00877484" w:rsidP="0069411F">
      <w:pPr>
        <w:tabs>
          <w:tab w:val="left" w:pos="-720"/>
          <w:tab w:val="left" w:pos="0"/>
        </w:tabs>
        <w:spacing w:after="200"/>
        <w:ind w:left="720" w:hanging="720"/>
        <w:jc w:val="both"/>
        <w:rPr>
          <w:b/>
          <w:bCs/>
        </w:rPr>
      </w:pPr>
      <w:r w:rsidRPr="0069411F">
        <w:rPr>
          <w:b/>
          <w:bCs/>
        </w:rPr>
        <w:t>Concerns that do not meet the harms threshold (Part Four, Section Two)</w:t>
      </w:r>
    </w:p>
    <w:p w14:paraId="4966378F" w14:textId="77777777" w:rsidR="00A7302E" w:rsidRDefault="00877484" w:rsidP="00B01BE1">
      <w:pPr>
        <w:pStyle w:val="ListParagraph"/>
        <w:numPr>
          <w:ilvl w:val="1"/>
          <w:numId w:val="77"/>
        </w:numPr>
        <w:tabs>
          <w:tab w:val="left" w:pos="-720"/>
          <w:tab w:val="left" w:pos="0"/>
        </w:tabs>
        <w:spacing w:after="200"/>
        <w:ind w:left="720" w:hanging="720"/>
        <w:jc w:val="both"/>
      </w:pPr>
      <w:r w:rsidRPr="0069411F">
        <w:t>Low level concerns that do not meet the harms threshold should be reported to the Headteacher</w:t>
      </w:r>
      <w:r w:rsidR="0069411F">
        <w:t xml:space="preserve"> </w:t>
      </w:r>
      <w:r w:rsidRPr="0069411F">
        <w:t>/</w:t>
      </w:r>
      <w:r w:rsidR="00A7302E">
        <w:t xml:space="preserve"> </w:t>
      </w:r>
      <w:r w:rsidRPr="0069411F">
        <w:t>Principal.  NB: The term low level does not mean that it is insignificant, it means that the behaviour towards a child does not meet the harms test.</w:t>
      </w:r>
    </w:p>
    <w:p w14:paraId="27AFD849" w14:textId="77777777" w:rsidR="00F95ECF" w:rsidRPr="00D209DC" w:rsidRDefault="00877484" w:rsidP="00F95ECF">
      <w:pPr>
        <w:pStyle w:val="ListParagraph"/>
        <w:numPr>
          <w:ilvl w:val="1"/>
          <w:numId w:val="78"/>
        </w:numPr>
        <w:tabs>
          <w:tab w:val="left" w:pos="-720"/>
          <w:tab w:val="left" w:pos="0"/>
        </w:tabs>
        <w:spacing w:after="200"/>
        <w:ind w:left="720" w:hanging="720"/>
        <w:jc w:val="both"/>
      </w:pPr>
      <w:r w:rsidRPr="00ED10ED">
        <w:rPr>
          <w:iCs/>
        </w:rPr>
        <w:t xml:space="preserve">In cases where the Head Teacher </w:t>
      </w:r>
      <w:r w:rsidRPr="00D209DC">
        <w:rPr>
          <w:iCs/>
        </w:rPr>
        <w:t xml:space="preserve">or Principal is the subject of an allegation, it will be reported to the Chair of Governors.  </w:t>
      </w:r>
      <w:r w:rsidR="0084473C" w:rsidRPr="00D209DC">
        <w:rPr>
          <w:iCs/>
        </w:rPr>
        <w:t xml:space="preserve">In cases where the CEO is the subject of an allegation, it will be reported to the Chair of </w:t>
      </w:r>
      <w:r w:rsidR="005A4D18" w:rsidRPr="00D209DC">
        <w:rPr>
          <w:iCs/>
        </w:rPr>
        <w:t xml:space="preserve">the board of </w:t>
      </w:r>
      <w:r w:rsidR="0084473C" w:rsidRPr="00D209DC">
        <w:rPr>
          <w:iCs/>
        </w:rPr>
        <w:t xml:space="preserve">Trustees. </w:t>
      </w:r>
      <w:r w:rsidRPr="00D209DC">
        <w:rPr>
          <w:iCs/>
        </w:rPr>
        <w:t xml:space="preserve">The </w:t>
      </w:r>
      <w:r w:rsidR="0084473C" w:rsidRPr="00D209DC">
        <w:rPr>
          <w:iCs/>
        </w:rPr>
        <w:t xml:space="preserve">Trust </w:t>
      </w:r>
      <w:r w:rsidRPr="00D209DC">
        <w:rPr>
          <w:iCs/>
        </w:rPr>
        <w:t xml:space="preserve">will follow the procedures set out in </w:t>
      </w:r>
      <w:r w:rsidRPr="00D209DC">
        <w:t>Part Four of ‘Keeping Children Safe in Education’, 2021.</w:t>
      </w:r>
    </w:p>
    <w:p w14:paraId="3A1A411E" w14:textId="3365E46D" w:rsidR="00877484" w:rsidRPr="0069411F" w:rsidRDefault="00877484" w:rsidP="004E0827">
      <w:pPr>
        <w:pStyle w:val="ListParagraph"/>
        <w:numPr>
          <w:ilvl w:val="1"/>
          <w:numId w:val="98"/>
        </w:numPr>
        <w:tabs>
          <w:tab w:val="left" w:pos="-720"/>
          <w:tab w:val="left" w:pos="0"/>
        </w:tabs>
        <w:spacing w:after="200"/>
        <w:ind w:left="720" w:hanging="720"/>
        <w:jc w:val="both"/>
      </w:pPr>
      <w:r w:rsidRPr="0069411F">
        <w:t>The school</w:t>
      </w:r>
      <w:r w:rsidR="00ED10ED">
        <w:t xml:space="preserve"> </w:t>
      </w:r>
      <w:r w:rsidRPr="0069411F">
        <w:t>/</w:t>
      </w:r>
      <w:r w:rsidR="00ED10ED">
        <w:t xml:space="preserve"> </w:t>
      </w:r>
      <w:r w:rsidRPr="0069411F">
        <w:t>college will deal with any such concern, no matter how small,</w:t>
      </w:r>
      <w:r w:rsidRPr="0069411F">
        <w:rPr>
          <w:noProof/>
        </w:rPr>
        <w:t xml:space="preserve"> </w:t>
      </w:r>
      <w:r w:rsidRPr="0069411F">
        <w:t>where an adult working in or on behalf of the school or college may have acted in a way that:</w:t>
      </w:r>
    </w:p>
    <w:p w14:paraId="1C40ED33" w14:textId="77777777" w:rsidR="00877484" w:rsidRPr="0069411F" w:rsidRDefault="00877484" w:rsidP="00B01BE1">
      <w:pPr>
        <w:numPr>
          <w:ilvl w:val="0"/>
          <w:numId w:val="71"/>
        </w:numPr>
        <w:tabs>
          <w:tab w:val="left" w:pos="-720"/>
          <w:tab w:val="left" w:pos="0"/>
        </w:tabs>
        <w:spacing w:after="200"/>
        <w:ind w:left="1077" w:hanging="357"/>
        <w:jc w:val="both"/>
      </w:pPr>
      <w:r w:rsidRPr="0069411F">
        <w:t>is inconsistent with the staff code of conduct, including inappropriate conduct outside of</w:t>
      </w:r>
    </w:p>
    <w:p w14:paraId="67E9DFBB" w14:textId="3CD84884" w:rsidR="00877484" w:rsidRPr="0069411F" w:rsidRDefault="00877484" w:rsidP="00ED10ED">
      <w:pPr>
        <w:tabs>
          <w:tab w:val="left" w:pos="-720"/>
          <w:tab w:val="left" w:pos="0"/>
        </w:tabs>
        <w:spacing w:after="200"/>
        <w:ind w:left="1080" w:right="-57"/>
        <w:jc w:val="both"/>
      </w:pPr>
      <w:r w:rsidRPr="0069411F">
        <w:t>work; and</w:t>
      </w:r>
    </w:p>
    <w:p w14:paraId="2EBC27F0" w14:textId="0C8D334F" w:rsidR="00877484" w:rsidRPr="0069411F" w:rsidRDefault="00877484" w:rsidP="00B01BE1">
      <w:pPr>
        <w:numPr>
          <w:ilvl w:val="0"/>
          <w:numId w:val="71"/>
        </w:numPr>
        <w:tabs>
          <w:tab w:val="left" w:pos="-720"/>
          <w:tab w:val="left" w:pos="0"/>
        </w:tabs>
        <w:spacing w:after="200"/>
        <w:ind w:left="1077" w:hanging="357"/>
        <w:jc w:val="both"/>
      </w:pPr>
      <w:r w:rsidRPr="0069411F">
        <w:t>does not meet the allegations threshold or is otherwise not considered serious enough to consider a referral to the LADO.</w:t>
      </w:r>
    </w:p>
    <w:p w14:paraId="31F12866" w14:textId="77777777" w:rsidR="004E0827" w:rsidRDefault="00877484" w:rsidP="004E0827">
      <w:pPr>
        <w:pStyle w:val="ListParagraph"/>
        <w:numPr>
          <w:ilvl w:val="1"/>
          <w:numId w:val="100"/>
        </w:numPr>
        <w:tabs>
          <w:tab w:val="left" w:pos="-720"/>
          <w:tab w:val="left" w:pos="0"/>
        </w:tabs>
        <w:spacing w:after="200"/>
        <w:ind w:right="-57"/>
        <w:jc w:val="both"/>
      </w:pPr>
      <w:r w:rsidRPr="0069411F">
        <w:t>All low-</w:t>
      </w:r>
      <w:r w:rsidRPr="00D209DC">
        <w:t>level concerns should be recorded in writing</w:t>
      </w:r>
      <w:r w:rsidR="00B368B6" w:rsidRPr="00D209DC">
        <w:t xml:space="preserve">, and all staff should be aware of the processes for reporting a concern. </w:t>
      </w:r>
      <w:r w:rsidR="00ED10ED" w:rsidRPr="00D209DC">
        <w:t xml:space="preserve"> </w:t>
      </w:r>
      <w:r w:rsidRPr="00D209DC">
        <w:t xml:space="preserve">The record should include </w:t>
      </w:r>
      <w:r w:rsidRPr="0069411F">
        <w:lastRenderedPageBreak/>
        <w:t xml:space="preserve">details of the concern, the context in which the concern arose, and action taken. </w:t>
      </w:r>
      <w:r w:rsidR="00ED10ED">
        <w:t xml:space="preserve"> </w:t>
      </w:r>
      <w:r w:rsidRPr="0069411F">
        <w:t>The name of the individual sharing their concerns should also be noted, if the individual wishes to remain anonymous then that should be respected as far as reasonably possible.</w:t>
      </w:r>
    </w:p>
    <w:p w14:paraId="28900933" w14:textId="77777777" w:rsidR="004E0827" w:rsidRDefault="00877484" w:rsidP="004E0827">
      <w:pPr>
        <w:pStyle w:val="ListParagraph"/>
        <w:numPr>
          <w:ilvl w:val="1"/>
          <w:numId w:val="101"/>
        </w:numPr>
        <w:tabs>
          <w:tab w:val="left" w:pos="-720"/>
          <w:tab w:val="left" w:pos="0"/>
        </w:tabs>
        <w:spacing w:after="200"/>
        <w:ind w:right="-57"/>
        <w:jc w:val="both"/>
      </w:pPr>
      <w:r w:rsidRPr="0069411F">
        <w:t>Schools and colleges can decide where these records are kept, but they must be kept confidential, held securely and comply with the Data Protection Act 2018 and the UK General Data Protection Regulation (UK GDPR)</w:t>
      </w:r>
      <w:r w:rsidR="00ED10ED">
        <w:t>.</w:t>
      </w:r>
    </w:p>
    <w:p w14:paraId="27E8C05D" w14:textId="568ADEBE" w:rsidR="00877484" w:rsidRPr="00D209DC" w:rsidRDefault="00877484" w:rsidP="004E0827">
      <w:pPr>
        <w:pStyle w:val="ListParagraph"/>
        <w:numPr>
          <w:ilvl w:val="1"/>
          <w:numId w:val="102"/>
        </w:numPr>
        <w:tabs>
          <w:tab w:val="left" w:pos="-720"/>
          <w:tab w:val="left" w:pos="0"/>
        </w:tabs>
        <w:spacing w:after="200"/>
        <w:ind w:right="-57"/>
        <w:jc w:val="both"/>
      </w:pPr>
      <w:r w:rsidRPr="00D209DC">
        <w:t xml:space="preserve">The </w:t>
      </w:r>
      <w:r w:rsidR="009B490B" w:rsidRPr="00D209DC">
        <w:t>Trust</w:t>
      </w:r>
      <w:r w:rsidRPr="00D209DC">
        <w:t xml:space="preserve"> will promote an open and transparent culture in which all concerns about all adults working in or on behalf of the </w:t>
      </w:r>
      <w:r w:rsidR="009B490B" w:rsidRPr="00D209DC">
        <w:t xml:space="preserve">Trust or the academies’ </w:t>
      </w:r>
      <w:r w:rsidRPr="00D209DC">
        <w:t xml:space="preserve">(including supply teachers, volunteers and contractors) are dealt with promptly and appropriately.  This will enable the </w:t>
      </w:r>
      <w:r w:rsidR="009B490B" w:rsidRPr="00D209DC">
        <w:t>Trust and academies</w:t>
      </w:r>
      <w:r w:rsidRPr="00D209DC">
        <w:t xml:space="preserve"> to identify concerning, problematic or inappropriate behaviour early; </w:t>
      </w:r>
      <w:proofErr w:type="spellStart"/>
      <w:r w:rsidRPr="00D209DC">
        <w:t>minimise</w:t>
      </w:r>
      <w:proofErr w:type="spellEnd"/>
      <w:r w:rsidRPr="00D209DC">
        <w:t xml:space="preserve"> the risk of abuse; and ensure that adults working in or on behalf of the school/college are clear about professional boundaries and act within these boundaries, and in accordance with the ethos and values of the institution.</w:t>
      </w:r>
    </w:p>
    <w:p w14:paraId="7712E8D3" w14:textId="77777777" w:rsidR="008735E6" w:rsidRPr="00E14E09" w:rsidRDefault="00764439" w:rsidP="00414484">
      <w:pPr>
        <w:tabs>
          <w:tab w:val="left" w:pos="-720"/>
          <w:tab w:val="left" w:pos="0"/>
        </w:tabs>
        <w:spacing w:after="200"/>
        <w:ind w:left="720" w:right="-57"/>
        <w:jc w:val="both"/>
      </w:pPr>
      <w:r w:rsidRPr="004C4206">
        <w:t xml:space="preserve">The </w:t>
      </w:r>
      <w:r w:rsidR="004A3CE4">
        <w:t xml:space="preserve">Trust </w:t>
      </w:r>
      <w:r w:rsidRPr="004C4206">
        <w:t>will ensure that all staff, paid and unpaid, are aware of the need for maintaining appropriate and professional boundaries in their relationships with pupils and parents</w:t>
      </w:r>
      <w:r w:rsidR="00BB4A0E">
        <w:t xml:space="preserve"> </w:t>
      </w:r>
      <w:r w:rsidRPr="004C4206">
        <w:t>/</w:t>
      </w:r>
      <w:r w:rsidR="00BB4A0E">
        <w:t xml:space="preserve"> </w:t>
      </w:r>
      <w:proofErr w:type="spellStart"/>
      <w:r w:rsidRPr="004C4206">
        <w:t>carers</w:t>
      </w:r>
      <w:proofErr w:type="spellEnd"/>
      <w:r w:rsidRPr="004C4206">
        <w:t xml:space="preserve"> as advised within the </w:t>
      </w:r>
      <w:r w:rsidR="004A3CE4">
        <w:t>Trust’s</w:t>
      </w:r>
      <w:r w:rsidRPr="004C4206">
        <w:t xml:space="preserve"> Code of Conduct. </w:t>
      </w:r>
      <w:r w:rsidR="004A3CE4">
        <w:t xml:space="preserve"> </w:t>
      </w:r>
      <w:r w:rsidRPr="004C4206">
        <w:t xml:space="preserve">As part of the Induction process, all </w:t>
      </w:r>
      <w:r w:rsidRPr="00E14E09">
        <w:t xml:space="preserve">staff will receive guidance about how to create appropriate professional boundaries </w:t>
      </w:r>
      <w:r w:rsidR="000842D9" w:rsidRPr="00E14E09">
        <w:t>(</w:t>
      </w:r>
      <w:r w:rsidR="00E01DC3" w:rsidRPr="00E14E09">
        <w:t>on and offline</w:t>
      </w:r>
      <w:r w:rsidR="000842D9" w:rsidRPr="00E14E09">
        <w:t xml:space="preserve">) </w:t>
      </w:r>
      <w:r w:rsidRPr="00E14E09">
        <w:t xml:space="preserve">with all children, especially those with a disability or who are vulnerable. </w:t>
      </w:r>
      <w:r w:rsidR="008735E6" w:rsidRPr="00E14E09">
        <w:t xml:space="preserve"> Staff are encouraged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14:paraId="055B8F29" w14:textId="2424EE14" w:rsidR="00285DE9" w:rsidRPr="00E14E09" w:rsidRDefault="00764439" w:rsidP="00B01BE1">
      <w:pPr>
        <w:pStyle w:val="ListParagraph"/>
        <w:numPr>
          <w:ilvl w:val="2"/>
          <w:numId w:val="72"/>
        </w:numPr>
        <w:tabs>
          <w:tab w:val="left" w:pos="-720"/>
        </w:tabs>
        <w:spacing w:after="200"/>
        <w:ind w:right="-57"/>
        <w:jc w:val="both"/>
      </w:pPr>
      <w:r w:rsidRPr="00E14E09">
        <w:t xml:space="preserve">All </w:t>
      </w:r>
      <w:r w:rsidR="004A3CE4" w:rsidRPr="00E14E09">
        <w:t xml:space="preserve">Trust </w:t>
      </w:r>
      <w:r w:rsidRPr="00E14E09">
        <w:t xml:space="preserve">staff have signed </w:t>
      </w:r>
      <w:r w:rsidR="000842D9" w:rsidRPr="00E14E09">
        <w:t xml:space="preserve">to confirm that they have read </w:t>
      </w:r>
      <w:r w:rsidRPr="00E14E09">
        <w:t xml:space="preserve">a copy of the </w:t>
      </w:r>
      <w:r w:rsidR="004A3CE4" w:rsidRPr="00E14E09">
        <w:t>Trust’s</w:t>
      </w:r>
      <w:r w:rsidR="007E1DBC" w:rsidRPr="00E14E09">
        <w:t xml:space="preserve"> Code of Conduct,</w:t>
      </w:r>
      <w:r w:rsidRPr="00E14E09">
        <w:t xml:space="preserve"> </w:t>
      </w:r>
      <w:r w:rsidR="00F24D6D" w:rsidRPr="00E14E09">
        <w:t>‘</w:t>
      </w:r>
      <w:r w:rsidRPr="00E14E09">
        <w:t>Guidance for Safer Working Practice for Adults who work with Children and Young People in Education Settings</w:t>
      </w:r>
      <w:r w:rsidR="00F24D6D" w:rsidRPr="00E14E09">
        <w:t>’</w:t>
      </w:r>
      <w:r w:rsidRPr="00E14E09">
        <w:t xml:space="preserve"> (</w:t>
      </w:r>
      <w:r w:rsidR="00900749" w:rsidRPr="00E14E09">
        <w:t>February 2022</w:t>
      </w:r>
      <w:r w:rsidRPr="00E14E09">
        <w:t>)</w:t>
      </w:r>
      <w:r w:rsidR="004E289A" w:rsidRPr="00E14E09">
        <w:t>.</w:t>
      </w:r>
    </w:p>
    <w:p w14:paraId="248FD7CF" w14:textId="7F2A1CD6" w:rsidR="00285DE9" w:rsidRDefault="00764439" w:rsidP="00B01BE1">
      <w:pPr>
        <w:pStyle w:val="ListParagraph"/>
        <w:numPr>
          <w:ilvl w:val="2"/>
          <w:numId w:val="72"/>
        </w:numPr>
        <w:tabs>
          <w:tab w:val="left" w:pos="-720"/>
        </w:tabs>
        <w:spacing w:after="200"/>
        <w:ind w:right="-57"/>
        <w:jc w:val="both"/>
      </w:pPr>
      <w:r w:rsidRPr="004C4206">
        <w:t xml:space="preserve">The </w:t>
      </w:r>
      <w:r w:rsidR="00285DE9">
        <w:t>Trust</w:t>
      </w:r>
      <w:r w:rsidRPr="004C4206">
        <w:t xml:space="preserve"> will ensure that staff</w:t>
      </w:r>
      <w:r w:rsidR="00083354">
        <w:t>, supply staff</w:t>
      </w:r>
      <w:r w:rsidRPr="004C4206">
        <w:t xml:space="preserve"> and volunteers are aware that sexual relationships with pupils aged under 18 are unlawful and could result in legal proceedings taken against them under the Sexu</w:t>
      </w:r>
      <w:r w:rsidR="000842D9" w:rsidRPr="004C4206">
        <w:t xml:space="preserve">al Offences Act 2003 (Abuse of </w:t>
      </w:r>
      <w:r w:rsidR="00457372" w:rsidRPr="004C4206">
        <w:t xml:space="preserve">Position of </w:t>
      </w:r>
      <w:r w:rsidR="000842D9" w:rsidRPr="004C4206">
        <w:t>T</w:t>
      </w:r>
      <w:r w:rsidRPr="004C4206">
        <w:t xml:space="preserve">rust). </w:t>
      </w:r>
    </w:p>
    <w:p w14:paraId="3D56F7B7" w14:textId="79C004BA" w:rsidR="00CD1B49" w:rsidRDefault="000842D9" w:rsidP="00B01BE1">
      <w:pPr>
        <w:pStyle w:val="ListParagraph"/>
        <w:numPr>
          <w:ilvl w:val="2"/>
          <w:numId w:val="72"/>
        </w:numPr>
        <w:tabs>
          <w:tab w:val="left" w:pos="-720"/>
        </w:tabs>
        <w:spacing w:after="200"/>
        <w:ind w:right="-57"/>
        <w:jc w:val="both"/>
      </w:pPr>
      <w:r w:rsidRPr="004C4206">
        <w:t xml:space="preserve">The </w:t>
      </w:r>
      <w:r w:rsidR="00285DE9">
        <w:t>Trust</w:t>
      </w:r>
      <w:r w:rsidRPr="004C4206">
        <w:t xml:space="preserve"> </w:t>
      </w:r>
      <w:r w:rsidR="00E23E4C">
        <w:t xml:space="preserve">expects that academies </w:t>
      </w:r>
      <w:r w:rsidRPr="004C4206">
        <w:t>will ensure that communication between pupils and</w:t>
      </w:r>
      <w:r w:rsidR="00E23E4C">
        <w:t xml:space="preserve"> adults, by whatever method, is</w:t>
      </w:r>
      <w:r w:rsidRPr="004C4206">
        <w:t xml:space="preserve"> transparent and take</w:t>
      </w:r>
      <w:r w:rsidR="00E23E4C">
        <w:t>s</w:t>
      </w:r>
      <w:r w:rsidRPr="004C4206">
        <w:t xml:space="preserve"> place within clear and explicit professional boundaries</w:t>
      </w:r>
      <w:r w:rsidR="00DC36B5" w:rsidRPr="004C4206">
        <w:t xml:space="preserve"> and are open to scrutiny</w:t>
      </w:r>
      <w:r w:rsidRPr="004C4206">
        <w:t>.</w:t>
      </w:r>
    </w:p>
    <w:p w14:paraId="4C6A0750" w14:textId="77777777" w:rsidR="00764439" w:rsidRPr="004C4206" w:rsidRDefault="00F53711" w:rsidP="004C4206">
      <w:pPr>
        <w:tabs>
          <w:tab w:val="left" w:pos="-720"/>
        </w:tabs>
        <w:spacing w:after="200"/>
        <w:ind w:left="720" w:right="-54" w:hanging="720"/>
        <w:jc w:val="both"/>
      </w:pPr>
      <w:r>
        <w:rPr>
          <w:b/>
        </w:rPr>
        <w:t>5</w:t>
      </w:r>
      <w:r w:rsidR="00764439" w:rsidRPr="00F53711">
        <w:rPr>
          <w:b/>
        </w:rPr>
        <w:t>.0</w:t>
      </w:r>
      <w:r w:rsidR="00764439" w:rsidRPr="004C4206">
        <w:tab/>
      </w:r>
      <w:r w:rsidR="00197DB4">
        <w:rPr>
          <w:b/>
          <w:bCs/>
        </w:rPr>
        <w:t>TRUST</w:t>
      </w:r>
      <w:r w:rsidR="00764439" w:rsidRPr="004C4206">
        <w:rPr>
          <w:b/>
          <w:bCs/>
        </w:rPr>
        <w:t xml:space="preserve"> CHILD PROTECTION </w:t>
      </w:r>
      <w:r w:rsidR="00197DB4" w:rsidRPr="004C4206">
        <w:rPr>
          <w:b/>
          <w:bCs/>
        </w:rPr>
        <w:t>RESPONSIBILITIES.</w:t>
      </w:r>
    </w:p>
    <w:p w14:paraId="1AA76E1E" w14:textId="77777777" w:rsidR="00764439" w:rsidRPr="004C4206" w:rsidRDefault="00F53711" w:rsidP="004C4206">
      <w:pPr>
        <w:spacing w:after="200"/>
        <w:ind w:left="720" w:right="-54" w:hanging="720"/>
        <w:jc w:val="both"/>
      </w:pPr>
      <w:r>
        <w:t>5</w:t>
      </w:r>
      <w:r w:rsidR="0089464F" w:rsidRPr="004C4206">
        <w:t>.1</w:t>
      </w:r>
      <w:r w:rsidR="0089464F" w:rsidRPr="004C4206">
        <w:tab/>
      </w:r>
      <w:r w:rsidR="00197DB4">
        <w:t>Anglian Learning</w:t>
      </w:r>
      <w:r w:rsidR="00764439" w:rsidRPr="004C4206">
        <w:t xml:space="preserve"> fully </w:t>
      </w:r>
      <w:proofErr w:type="spellStart"/>
      <w:r w:rsidR="00764439" w:rsidRPr="004C4206">
        <w:t>recognises</w:t>
      </w:r>
      <w:proofErr w:type="spellEnd"/>
      <w:r w:rsidR="00764439" w:rsidRPr="004C4206">
        <w:t xml:space="preserve"> its responsibilities with regard to child protection </w:t>
      </w:r>
      <w:r w:rsidR="00F56E21" w:rsidRPr="004C4206">
        <w:t>and</w:t>
      </w:r>
      <w:r w:rsidR="00764439" w:rsidRPr="004C4206">
        <w:t xml:space="preserve"> safeguarding and promoting the welfare of children.</w:t>
      </w:r>
      <w:r w:rsidR="00E626E4" w:rsidRPr="004C4206">
        <w:t xml:space="preserve"> </w:t>
      </w:r>
      <w:r>
        <w:t xml:space="preserve"> </w:t>
      </w:r>
      <w:r w:rsidR="00E626E4" w:rsidRPr="004C4206">
        <w:t>It aims to ensure that the policies, procedures and training in school are effective and comply with the law and government guidance at all times.</w:t>
      </w:r>
    </w:p>
    <w:p w14:paraId="24383783" w14:textId="77777777" w:rsidR="00764439" w:rsidRPr="004C4206" w:rsidRDefault="00764439" w:rsidP="00E17E19">
      <w:pPr>
        <w:tabs>
          <w:tab w:val="num" w:pos="720"/>
        </w:tabs>
        <w:spacing w:after="200"/>
        <w:ind w:left="720" w:right="-57" w:hanging="720"/>
        <w:jc w:val="both"/>
      </w:pPr>
      <w:r w:rsidRPr="004C4206">
        <w:tab/>
        <w:t>It will:</w:t>
      </w:r>
    </w:p>
    <w:p w14:paraId="1BB6626D" w14:textId="0F4E8F0D" w:rsidR="00764439" w:rsidRPr="00E14E09" w:rsidRDefault="0052224C" w:rsidP="00B01BE1">
      <w:pPr>
        <w:pStyle w:val="BodyTextIndent3"/>
        <w:numPr>
          <w:ilvl w:val="1"/>
          <w:numId w:val="32"/>
        </w:numPr>
        <w:tabs>
          <w:tab w:val="num" w:pos="1440"/>
        </w:tabs>
        <w:spacing w:after="200"/>
        <w:ind w:left="1077" w:hanging="357"/>
        <w:jc w:val="both"/>
        <w:rPr>
          <w:rFonts w:cs="Arial"/>
          <w:szCs w:val="24"/>
        </w:rPr>
      </w:pPr>
      <w:r w:rsidRPr="004C4206">
        <w:rPr>
          <w:rFonts w:cs="Arial"/>
          <w:szCs w:val="24"/>
        </w:rPr>
        <w:t>Nominate</w:t>
      </w:r>
      <w:r w:rsidR="00764439" w:rsidRPr="004C4206">
        <w:rPr>
          <w:rFonts w:cs="Arial"/>
          <w:szCs w:val="24"/>
        </w:rPr>
        <w:t xml:space="preserve"> a </w:t>
      </w:r>
      <w:r w:rsidR="00F53711">
        <w:rPr>
          <w:rFonts w:cs="Arial"/>
          <w:szCs w:val="24"/>
        </w:rPr>
        <w:t>Trustee</w:t>
      </w:r>
      <w:r w:rsidR="00764439" w:rsidRPr="004C4206">
        <w:rPr>
          <w:rFonts w:cs="Arial"/>
          <w:szCs w:val="24"/>
        </w:rPr>
        <w:t xml:space="preserve"> for </w:t>
      </w:r>
      <w:r w:rsidR="001E35D0" w:rsidRPr="004C4206">
        <w:rPr>
          <w:rFonts w:cs="Arial"/>
          <w:szCs w:val="24"/>
        </w:rPr>
        <w:t xml:space="preserve">safeguarding and </w:t>
      </w:r>
      <w:r w:rsidRPr="004C4206">
        <w:rPr>
          <w:rFonts w:cs="Arial"/>
          <w:szCs w:val="24"/>
        </w:rPr>
        <w:t xml:space="preserve">child protection who will take leadership responsibility for the </w:t>
      </w:r>
      <w:r w:rsidR="00F53711">
        <w:rPr>
          <w:rFonts w:cs="Arial"/>
          <w:szCs w:val="24"/>
        </w:rPr>
        <w:t>Trust</w:t>
      </w:r>
      <w:r w:rsidRPr="004C4206">
        <w:rPr>
          <w:rFonts w:cs="Arial"/>
          <w:szCs w:val="24"/>
        </w:rPr>
        <w:t>’s safeguarding arrangements</w:t>
      </w:r>
      <w:r w:rsidR="00764439" w:rsidRPr="004C4206">
        <w:rPr>
          <w:rFonts w:cs="Arial"/>
          <w:szCs w:val="24"/>
        </w:rPr>
        <w:t xml:space="preserve"> and </w:t>
      </w:r>
      <w:r w:rsidR="00764439" w:rsidRPr="00E14E09">
        <w:rPr>
          <w:rFonts w:cs="Arial"/>
          <w:szCs w:val="24"/>
        </w:rPr>
        <w:lastRenderedPageBreak/>
        <w:t>practice and c</w:t>
      </w:r>
      <w:r w:rsidR="00F53711" w:rsidRPr="00E14E09">
        <w:rPr>
          <w:rFonts w:cs="Arial"/>
          <w:szCs w:val="24"/>
        </w:rPr>
        <w:t>hampion child protection</w:t>
      </w:r>
      <w:r w:rsidR="006F4CE6" w:rsidRPr="00E14E09">
        <w:rPr>
          <w:rFonts w:cs="Arial"/>
          <w:szCs w:val="24"/>
        </w:rPr>
        <w:t xml:space="preserve"> </w:t>
      </w:r>
      <w:r w:rsidR="006F4CE6" w:rsidRPr="00E14E09">
        <w:rPr>
          <w:rFonts w:eastAsia="Arial" w:cs="Arial"/>
          <w:szCs w:val="24"/>
        </w:rPr>
        <w:t>undertaking monitoring as required in the LGB Handbook and other Trust guidance</w:t>
      </w:r>
      <w:r w:rsidR="00F53711" w:rsidRPr="00E14E09">
        <w:rPr>
          <w:rFonts w:cs="Arial"/>
          <w:szCs w:val="24"/>
        </w:rPr>
        <w:t>.  This will normally be the Chair of the Education Committee.</w:t>
      </w:r>
    </w:p>
    <w:p w14:paraId="3EEAAE2A" w14:textId="77777777" w:rsidR="00F53711" w:rsidRPr="00E14E09" w:rsidRDefault="00F53711" w:rsidP="00E17E19">
      <w:pPr>
        <w:pStyle w:val="BodyTextIndent3"/>
        <w:spacing w:after="200"/>
        <w:ind w:left="1440" w:hanging="720"/>
        <w:jc w:val="both"/>
        <w:rPr>
          <w:rFonts w:cs="Arial"/>
          <w:szCs w:val="24"/>
        </w:rPr>
      </w:pPr>
      <w:r w:rsidRPr="00E14E09">
        <w:rPr>
          <w:rFonts w:cs="Arial"/>
          <w:szCs w:val="24"/>
        </w:rPr>
        <w:t>The current Trustee responsible is Mrs Sue Speller.</w:t>
      </w:r>
    </w:p>
    <w:p w14:paraId="4C284E6F" w14:textId="77777777" w:rsidR="00764439" w:rsidRPr="00E14E09" w:rsidRDefault="00C35B02" w:rsidP="00B01BE1">
      <w:pPr>
        <w:pStyle w:val="ListParagraph"/>
        <w:numPr>
          <w:ilvl w:val="1"/>
          <w:numId w:val="32"/>
        </w:numPr>
        <w:tabs>
          <w:tab w:val="num" w:pos="1260"/>
        </w:tabs>
        <w:spacing w:after="200"/>
        <w:ind w:left="1077" w:hanging="357"/>
        <w:contextualSpacing/>
        <w:jc w:val="both"/>
      </w:pPr>
      <w:r w:rsidRPr="00E14E09">
        <w:t>E</w:t>
      </w:r>
      <w:r w:rsidR="00764439" w:rsidRPr="00E14E09">
        <w:t xml:space="preserve">nsure </w:t>
      </w:r>
      <w:r w:rsidR="00F53711" w:rsidRPr="00E14E09">
        <w:t>that safeguarding and child protection arrangements at each academy are audited annually with the involvement of academy leaders and Local Governing Bodies.</w:t>
      </w:r>
    </w:p>
    <w:p w14:paraId="4155D59C" w14:textId="77777777" w:rsidR="00F53711" w:rsidRPr="00E14E09" w:rsidRDefault="00C35B02" w:rsidP="00B01BE1">
      <w:pPr>
        <w:pStyle w:val="ListParagraph"/>
        <w:numPr>
          <w:ilvl w:val="1"/>
          <w:numId w:val="32"/>
        </w:numPr>
        <w:tabs>
          <w:tab w:val="left" w:pos="-720"/>
          <w:tab w:val="left" w:pos="0"/>
          <w:tab w:val="num" w:pos="1260"/>
        </w:tabs>
        <w:spacing w:after="200"/>
        <w:ind w:left="1077" w:hanging="357"/>
        <w:contextualSpacing/>
        <w:jc w:val="both"/>
      </w:pPr>
      <w:r w:rsidRPr="00E14E09">
        <w:t>E</w:t>
      </w:r>
      <w:r w:rsidR="00F56E21" w:rsidRPr="00E14E09">
        <w:t xml:space="preserve">nsure </w:t>
      </w:r>
      <w:r w:rsidR="00F53711" w:rsidRPr="00E14E09">
        <w:t>an annual report on the outcomes of the audit of safeguarding in each academy is made to the Board of Trustees with plans for any weaknesses to be rectified without delay as well as the identification of strengths to improve safeguarding practice.</w:t>
      </w:r>
    </w:p>
    <w:p w14:paraId="14F0A0FC" w14:textId="77777777" w:rsidR="00764439" w:rsidRPr="00E14E09" w:rsidRDefault="00F53711" w:rsidP="00B01BE1">
      <w:pPr>
        <w:pStyle w:val="ListParagraph"/>
        <w:numPr>
          <w:ilvl w:val="1"/>
          <w:numId w:val="32"/>
        </w:numPr>
        <w:tabs>
          <w:tab w:val="left" w:pos="-720"/>
          <w:tab w:val="left" w:pos="0"/>
          <w:tab w:val="num" w:pos="1260"/>
        </w:tabs>
        <w:spacing w:after="200"/>
        <w:ind w:left="1077" w:hanging="357"/>
        <w:contextualSpacing/>
        <w:jc w:val="both"/>
      </w:pPr>
      <w:r w:rsidRPr="00E14E09">
        <w:t xml:space="preserve">Ensure </w:t>
      </w:r>
      <w:r w:rsidR="00F56E21" w:rsidRPr="00E14E09">
        <w:t xml:space="preserve">that </w:t>
      </w:r>
      <w:r w:rsidRPr="00E14E09">
        <w:t xml:space="preserve">the Trust’s </w:t>
      </w:r>
      <w:r w:rsidR="00F56E21" w:rsidRPr="00E14E09">
        <w:t xml:space="preserve">Safeguarding and Child Protection </w:t>
      </w:r>
      <w:r w:rsidR="00764439" w:rsidRPr="00E14E09">
        <w:t>policy is annu</w:t>
      </w:r>
      <w:r w:rsidR="00F56E21" w:rsidRPr="00E14E09">
        <w:t xml:space="preserve">ally reviewed and updated and shared with </w:t>
      </w:r>
      <w:r w:rsidRPr="00E14E09">
        <w:t xml:space="preserve">designated </w:t>
      </w:r>
      <w:r w:rsidR="00F56E21" w:rsidRPr="00E14E09">
        <w:t>staff</w:t>
      </w:r>
      <w:r w:rsidRPr="00E14E09">
        <w:t xml:space="preserve"> so that it can be </w:t>
      </w:r>
      <w:proofErr w:type="spellStart"/>
      <w:r w:rsidRPr="00E14E09">
        <w:t>individualised</w:t>
      </w:r>
      <w:proofErr w:type="spellEnd"/>
      <w:r w:rsidRPr="00E14E09">
        <w:t xml:space="preserve"> for each academy</w:t>
      </w:r>
      <w:r w:rsidR="00A243EB" w:rsidRPr="00E14E09">
        <w:t>.</w:t>
      </w:r>
    </w:p>
    <w:p w14:paraId="6E5C98D2" w14:textId="1CC711BE" w:rsidR="00764439" w:rsidRPr="00E14E09" w:rsidRDefault="00F53711" w:rsidP="00B01BE1">
      <w:pPr>
        <w:pStyle w:val="ListParagraph"/>
        <w:numPr>
          <w:ilvl w:val="1"/>
          <w:numId w:val="32"/>
        </w:numPr>
        <w:tabs>
          <w:tab w:val="left" w:pos="-720"/>
          <w:tab w:val="left" w:pos="0"/>
          <w:tab w:val="num" w:pos="1260"/>
        </w:tabs>
        <w:ind w:left="1077" w:hanging="357"/>
        <w:jc w:val="both"/>
      </w:pPr>
      <w:r w:rsidRPr="00E14E09">
        <w:t>Provide support and guidance to Local Governing Bodies on the discharge of their safeguarding responsibilities.</w:t>
      </w:r>
      <w:r w:rsidR="00A5014C" w:rsidRPr="00E14E09">
        <w:t xml:space="preserve"> </w:t>
      </w:r>
      <w:r w:rsidR="00414484" w:rsidRPr="00E14E09">
        <w:t xml:space="preserve"> </w:t>
      </w:r>
      <w:r w:rsidR="00A5014C" w:rsidRPr="00E14E09">
        <w:t>Ensure governors and trustees are aware of their obligations under the Human Rights Act 1998 21, the Equality Act 201022, the Public Sector Equality Duty and the local multi-agency safeguarding arrangements</w:t>
      </w:r>
    </w:p>
    <w:p w14:paraId="04F9B609" w14:textId="57F16D14" w:rsidR="00695CF6" w:rsidRPr="00E14E09" w:rsidRDefault="00695CF6" w:rsidP="00B01BE1">
      <w:pPr>
        <w:numPr>
          <w:ilvl w:val="0"/>
          <w:numId w:val="32"/>
        </w:numPr>
        <w:pBdr>
          <w:top w:val="nil"/>
          <w:left w:val="nil"/>
          <w:bottom w:val="nil"/>
          <w:right w:val="nil"/>
          <w:between w:val="nil"/>
        </w:pBdr>
        <w:spacing w:after="240"/>
        <w:ind w:left="1134"/>
        <w:jc w:val="both"/>
      </w:pPr>
      <w:r w:rsidRPr="00E14E09">
        <w:rPr>
          <w:rFonts w:eastAsia="Arial"/>
        </w:rPr>
        <w:t xml:space="preserve">Ensure that all governors and trustees </w:t>
      </w:r>
      <w:r w:rsidRPr="00E14E09">
        <w:t xml:space="preserve">receive appropriate safeguarding and child protection (including online) training at induction. </w:t>
      </w:r>
      <w:r w:rsidR="00414484" w:rsidRPr="00E14E09">
        <w:t xml:space="preserve"> </w:t>
      </w:r>
      <w:r w:rsidRPr="00E14E09">
        <w:t xml:space="preserve">This training will equip them with the knowledge to provide strategic challenge to test and assure themselves that the safeguarding policies and procedures in place in schools and colleges are effective and support the delivery of a robust whole school approach to safeguarding. </w:t>
      </w:r>
      <w:r w:rsidR="00414484" w:rsidRPr="00E14E09">
        <w:t xml:space="preserve"> </w:t>
      </w:r>
      <w:r w:rsidRPr="00E14E09">
        <w:t>This training will be regularly updated.</w:t>
      </w:r>
    </w:p>
    <w:p w14:paraId="47C8FAA1" w14:textId="77777777" w:rsidR="00FC77A1" w:rsidRPr="00BB4A0E" w:rsidRDefault="00F53711" w:rsidP="00B01BE1">
      <w:pPr>
        <w:pStyle w:val="ListParagraph"/>
        <w:numPr>
          <w:ilvl w:val="0"/>
          <w:numId w:val="39"/>
        </w:numPr>
        <w:tabs>
          <w:tab w:val="left" w:pos="-720"/>
          <w:tab w:val="left" w:pos="0"/>
        </w:tabs>
        <w:spacing w:after="200"/>
        <w:ind w:right="-57"/>
        <w:jc w:val="both"/>
      </w:pPr>
      <w:r w:rsidRPr="00BB4A0E">
        <w:rPr>
          <w:b/>
        </w:rPr>
        <w:t xml:space="preserve">LOCAL GOVERNING BODY </w:t>
      </w:r>
      <w:r w:rsidR="00FC77A1" w:rsidRPr="00BB4A0E">
        <w:rPr>
          <w:b/>
        </w:rPr>
        <w:t>SAFEGUARDING</w:t>
      </w:r>
      <w:r w:rsidRPr="00BB4A0E">
        <w:rPr>
          <w:b/>
        </w:rPr>
        <w:t xml:space="preserve"> RESPONSIBILITIES</w:t>
      </w:r>
      <w:r w:rsidR="00FC77A1" w:rsidRPr="00BB4A0E">
        <w:rPr>
          <w:color w:val="4472C4"/>
        </w:rPr>
        <w:t xml:space="preserve"> </w:t>
      </w:r>
    </w:p>
    <w:p w14:paraId="52040B86" w14:textId="1635FBE6" w:rsidR="00FC77A1" w:rsidRPr="004C4206" w:rsidRDefault="00FC77A1" w:rsidP="00FC77A1">
      <w:pPr>
        <w:tabs>
          <w:tab w:val="left" w:pos="-720"/>
          <w:tab w:val="left" w:pos="0"/>
        </w:tabs>
        <w:spacing w:after="200"/>
        <w:ind w:right="-57"/>
        <w:jc w:val="both"/>
      </w:pPr>
      <w:r w:rsidRPr="00BB4A0E">
        <w:t>Governing bodies should ensure they facilitate a whole school</w:t>
      </w:r>
      <w:r w:rsidR="00BB4A0E">
        <w:t xml:space="preserve"> </w:t>
      </w:r>
      <w:r w:rsidRPr="00BB4A0E">
        <w:t>/</w:t>
      </w:r>
      <w:r w:rsidR="00BB4A0E">
        <w:t xml:space="preserve"> </w:t>
      </w:r>
      <w:r w:rsidRPr="00BB4A0E">
        <w:t>college approach to safeguarding.</w:t>
      </w:r>
      <w:r w:rsidR="00BB4A0E">
        <w:t xml:space="preserve"> </w:t>
      </w:r>
      <w:r w:rsidRPr="00BB4A0E">
        <w:t xml:space="preserve"> This means ensuring safeguarding and child protection are at the forefront and underpin all relevant aspects of process and policy development. Ultimately, all systems, processes and policies should operate with the best interests of the child at their heart.</w:t>
      </w:r>
    </w:p>
    <w:p w14:paraId="7A1A7C1B" w14:textId="77777777" w:rsidR="00F53711" w:rsidRDefault="00B51A97" w:rsidP="00B01BE1">
      <w:pPr>
        <w:pStyle w:val="ListParagraph"/>
        <w:numPr>
          <w:ilvl w:val="1"/>
          <w:numId w:val="33"/>
        </w:numPr>
        <w:tabs>
          <w:tab w:val="left" w:pos="-720"/>
          <w:tab w:val="left" w:pos="0"/>
        </w:tabs>
        <w:spacing w:after="200"/>
        <w:ind w:right="-54"/>
        <w:jc w:val="both"/>
      </w:pPr>
      <w:bookmarkStart w:id="2" w:name="_Hlk81395846"/>
      <w:r>
        <w:t xml:space="preserve">The Trust expects each Local Governing </w:t>
      </w:r>
      <w:bookmarkEnd w:id="2"/>
      <w:r>
        <w:t>B</w:t>
      </w:r>
      <w:r w:rsidR="00F53711">
        <w:t xml:space="preserve">ody to fully </w:t>
      </w:r>
      <w:proofErr w:type="spellStart"/>
      <w:r w:rsidR="00F53711">
        <w:t>recognise</w:t>
      </w:r>
      <w:proofErr w:type="spellEnd"/>
      <w:r w:rsidR="00F53711">
        <w:t xml:space="preserve"> its responsibilities with regard to child protection and safeguarding and promoting the welfare of children. </w:t>
      </w:r>
      <w:r w:rsidR="00BD1EDD">
        <w:t xml:space="preserve"> </w:t>
      </w:r>
      <w:r w:rsidR="00F53711">
        <w:t xml:space="preserve">Local </w:t>
      </w:r>
      <w:r w:rsidR="00BD1EDD">
        <w:t>Governing B</w:t>
      </w:r>
      <w:r w:rsidR="00F53711">
        <w:t xml:space="preserve">odies must ensure that the policies, procedures and training in school are effective and comply with the law and government guidance at all times. </w:t>
      </w:r>
    </w:p>
    <w:p w14:paraId="65182366" w14:textId="77777777" w:rsidR="00F53711" w:rsidRDefault="00F53711" w:rsidP="00BD1EDD">
      <w:pPr>
        <w:pStyle w:val="ListParagraph"/>
        <w:tabs>
          <w:tab w:val="left" w:pos="-720"/>
          <w:tab w:val="left" w:pos="0"/>
        </w:tabs>
        <w:spacing w:after="200"/>
        <w:ind w:right="-54"/>
        <w:jc w:val="both"/>
      </w:pPr>
      <w:r>
        <w:t xml:space="preserve">Local Governing Bodies will: </w:t>
      </w:r>
    </w:p>
    <w:p w14:paraId="6A12E92D" w14:textId="77777777" w:rsidR="00F53711" w:rsidRDefault="00B51A97" w:rsidP="00EC6AEA">
      <w:pPr>
        <w:pStyle w:val="ListParagraph"/>
        <w:numPr>
          <w:ilvl w:val="0"/>
          <w:numId w:val="34"/>
        </w:numPr>
        <w:tabs>
          <w:tab w:val="left" w:pos="-720"/>
          <w:tab w:val="left" w:pos="0"/>
        </w:tabs>
        <w:spacing w:after="200"/>
        <w:ind w:left="1077" w:hanging="357"/>
        <w:contextualSpacing/>
        <w:jc w:val="both"/>
      </w:pPr>
      <w:r>
        <w:t>Nominate a G</w:t>
      </w:r>
      <w:r w:rsidR="00F53711">
        <w:t xml:space="preserve">overnor for safeguarding and child protection who will take leadership responsibility for the school’s safeguarding arrangements and practice and champion child protection issues. </w:t>
      </w:r>
    </w:p>
    <w:p w14:paraId="72885D7A" w14:textId="77777777" w:rsidR="00F53711" w:rsidRDefault="00F53711" w:rsidP="00EC6AEA">
      <w:pPr>
        <w:pStyle w:val="ListParagraph"/>
        <w:numPr>
          <w:ilvl w:val="0"/>
          <w:numId w:val="34"/>
        </w:numPr>
        <w:tabs>
          <w:tab w:val="left" w:pos="-720"/>
          <w:tab w:val="left" w:pos="0"/>
        </w:tabs>
        <w:spacing w:after="200"/>
        <w:ind w:left="1077" w:hanging="357"/>
        <w:contextualSpacing/>
        <w:jc w:val="both"/>
      </w:pPr>
      <w:r>
        <w:t>Ensure an annual report is made to th</w:t>
      </w:r>
      <w:r w:rsidR="00B51A97">
        <w:t>e full Governing B</w:t>
      </w:r>
      <w:r>
        <w:t xml:space="preserve">ody drawing on the Trust audit of safeguarding and child protection. </w:t>
      </w:r>
      <w:r w:rsidR="00BD1EDD">
        <w:t xml:space="preserve"> </w:t>
      </w:r>
      <w:r>
        <w:t xml:space="preserve">Any weaknesses will be rectified without delay. </w:t>
      </w:r>
    </w:p>
    <w:p w14:paraId="7477145E" w14:textId="2A7FEBCC" w:rsidR="00F53711" w:rsidRDefault="00F53711" w:rsidP="00EC6AEA">
      <w:pPr>
        <w:pStyle w:val="ListParagraph"/>
        <w:numPr>
          <w:ilvl w:val="0"/>
          <w:numId w:val="34"/>
        </w:numPr>
        <w:tabs>
          <w:tab w:val="left" w:pos="-720"/>
          <w:tab w:val="left" w:pos="0"/>
        </w:tabs>
        <w:spacing w:after="200"/>
        <w:ind w:left="1077" w:hanging="357"/>
        <w:contextualSpacing/>
        <w:jc w:val="both"/>
      </w:pPr>
      <w:r>
        <w:lastRenderedPageBreak/>
        <w:t>Ensure that this Safeguarding and Child Protection policy is annually reviewed and updated and shared with staff.</w:t>
      </w:r>
      <w:r w:rsidR="00BD1EDD">
        <w:t xml:space="preserve"> </w:t>
      </w:r>
      <w:r>
        <w:t xml:space="preserve"> It will </w:t>
      </w:r>
      <w:r w:rsidRPr="00BB4A0E">
        <w:t xml:space="preserve">be </w:t>
      </w:r>
      <w:r w:rsidR="00FC77A1" w:rsidRPr="00BB4A0E">
        <w:t xml:space="preserve">published </w:t>
      </w:r>
      <w:r w:rsidRPr="00BB4A0E">
        <w:t>on</w:t>
      </w:r>
      <w:r>
        <w:t xml:space="preserve"> the school website. </w:t>
      </w:r>
    </w:p>
    <w:p w14:paraId="17554E84" w14:textId="77777777" w:rsidR="00F53711" w:rsidRDefault="00F53711" w:rsidP="00EC6AEA">
      <w:pPr>
        <w:pStyle w:val="ListParagraph"/>
        <w:numPr>
          <w:ilvl w:val="0"/>
          <w:numId w:val="34"/>
        </w:numPr>
        <w:tabs>
          <w:tab w:val="left" w:pos="-720"/>
          <w:tab w:val="left" w:pos="0"/>
        </w:tabs>
        <w:spacing w:after="200"/>
        <w:ind w:left="1077" w:hanging="357"/>
        <w:contextualSpacing/>
        <w:jc w:val="both"/>
      </w:pPr>
      <w:r>
        <w:t xml:space="preserve">Ensure that children’s exposure to potential risks while using the internet is limited by having in place </w:t>
      </w:r>
      <w:proofErr w:type="gramStart"/>
      <w:r>
        <w:t>age appropriate</w:t>
      </w:r>
      <w:proofErr w:type="gramEnd"/>
      <w:r>
        <w:t xml:space="preserve"> filtering and monitoring systems. </w:t>
      </w:r>
    </w:p>
    <w:p w14:paraId="23C3BE93" w14:textId="77777777" w:rsidR="00EC6AEA" w:rsidRDefault="00F53711" w:rsidP="00EC6AEA">
      <w:pPr>
        <w:pStyle w:val="ListParagraph"/>
        <w:numPr>
          <w:ilvl w:val="0"/>
          <w:numId w:val="34"/>
        </w:numPr>
        <w:tabs>
          <w:tab w:val="left" w:pos="-720"/>
          <w:tab w:val="left" w:pos="0"/>
        </w:tabs>
        <w:spacing w:after="200"/>
        <w:ind w:left="1077" w:hanging="357"/>
        <w:contextualSpacing/>
        <w:jc w:val="both"/>
      </w:pPr>
      <w:r>
        <w:t xml:space="preserve">Ensure children’s wishes and feelings are taken into account where there </w:t>
      </w:r>
      <w:r w:rsidRPr="00FC77A1">
        <w:t>are safeguarding concerns.</w:t>
      </w:r>
    </w:p>
    <w:p w14:paraId="6B3F1D81" w14:textId="77777777" w:rsidR="00EC6AEA" w:rsidRPr="00E14E09" w:rsidRDefault="009E182D" w:rsidP="00EC6AEA">
      <w:pPr>
        <w:pStyle w:val="ListParagraph"/>
        <w:numPr>
          <w:ilvl w:val="0"/>
          <w:numId w:val="34"/>
        </w:numPr>
        <w:tabs>
          <w:tab w:val="left" w:pos="-720"/>
          <w:tab w:val="left" w:pos="0"/>
        </w:tabs>
        <w:spacing w:after="200"/>
        <w:ind w:left="1077" w:hanging="357"/>
        <w:contextualSpacing/>
        <w:jc w:val="both"/>
      </w:pPr>
      <w:r w:rsidRPr="00EC6AEA">
        <w:rPr>
          <w:rFonts w:eastAsia="Tahoma"/>
          <w:color w:val="000000"/>
          <w:lang w:val="en-GB" w:eastAsia="en-GB"/>
        </w:rPr>
        <w:t>E</w:t>
      </w:r>
      <w:r w:rsidR="00C13B31" w:rsidRPr="00EC6AEA">
        <w:rPr>
          <w:rFonts w:eastAsia="Tahoma"/>
          <w:color w:val="000000"/>
          <w:lang w:val="en-GB" w:eastAsia="en-GB"/>
        </w:rPr>
        <w:t xml:space="preserve">nsure </w:t>
      </w:r>
      <w:r w:rsidR="00C13B31" w:rsidRPr="00E14E09">
        <w:rPr>
          <w:rFonts w:eastAsia="Tahoma"/>
          <w:lang w:val="en-GB" w:eastAsia="en-GB"/>
        </w:rPr>
        <w:t>that they have due regard to their public sector equality duty to cover the ‘protective characteristics</w:t>
      </w:r>
      <w:proofErr w:type="gramStart"/>
      <w:r w:rsidR="00C13B31" w:rsidRPr="00E14E09">
        <w:rPr>
          <w:rFonts w:eastAsia="Tahoma"/>
          <w:lang w:val="en-GB" w:eastAsia="en-GB"/>
        </w:rPr>
        <w:t xml:space="preserve">’  </w:t>
      </w:r>
      <w:r w:rsidR="00B33F79" w:rsidRPr="00E14E09">
        <w:rPr>
          <w:rFonts w:eastAsia="Tahoma"/>
          <w:lang w:val="en-GB" w:eastAsia="en-GB"/>
        </w:rPr>
        <w:t>(</w:t>
      </w:r>
      <w:proofErr w:type="gramEnd"/>
      <w:r w:rsidR="00C13B31" w:rsidRPr="00E14E09">
        <w:rPr>
          <w:rFonts w:eastAsia="Tahoma"/>
          <w:lang w:val="en-GB" w:eastAsia="en-GB"/>
        </w:rPr>
        <w:t>Equality Act 2010</w:t>
      </w:r>
      <w:r w:rsidR="00B33F79" w:rsidRPr="00E14E09">
        <w:rPr>
          <w:rFonts w:eastAsia="Tahoma"/>
          <w:lang w:val="en-GB" w:eastAsia="en-GB"/>
        </w:rPr>
        <w:t>)</w:t>
      </w:r>
      <w:r w:rsidR="00C13B31" w:rsidRPr="00E14E09">
        <w:rPr>
          <w:rFonts w:eastAsia="Tahoma"/>
          <w:lang w:val="en-GB" w:eastAsia="en-GB"/>
        </w:rPr>
        <w:t xml:space="preserve"> </w:t>
      </w:r>
      <w:r w:rsidR="004C176A" w:rsidRPr="00E14E09">
        <w:t>Ensure governors and trustees are aware of their obligations under the Human Rights Act 1998 21, the Public Sector Equality Duty and the local multi-agency safeguarding arrangements.</w:t>
      </w:r>
      <w:r w:rsidR="00BF2B2E" w:rsidRPr="00E14E09">
        <w:rPr>
          <w:rFonts w:eastAsia="Arial"/>
        </w:rPr>
        <w:t xml:space="preserve"> </w:t>
      </w:r>
    </w:p>
    <w:p w14:paraId="66976560" w14:textId="307D39DB" w:rsidR="00BF2B2E" w:rsidRPr="00E14E09" w:rsidRDefault="00BF2B2E" w:rsidP="00EC6AEA">
      <w:pPr>
        <w:pStyle w:val="ListParagraph"/>
        <w:numPr>
          <w:ilvl w:val="0"/>
          <w:numId w:val="34"/>
        </w:numPr>
        <w:tabs>
          <w:tab w:val="left" w:pos="-720"/>
          <w:tab w:val="left" w:pos="0"/>
        </w:tabs>
        <w:spacing w:after="200"/>
        <w:ind w:left="1077" w:hanging="357"/>
        <w:contextualSpacing/>
        <w:jc w:val="both"/>
      </w:pPr>
      <w:r w:rsidRPr="00E14E09">
        <w:rPr>
          <w:rFonts w:eastAsia="Arial"/>
        </w:rPr>
        <w:t xml:space="preserve">Ensure that all governors and trustees </w:t>
      </w:r>
      <w:r w:rsidRPr="00E14E09">
        <w:t>receive appropriate safeguarding and child protection (including online) training at induction.</w:t>
      </w:r>
      <w:r w:rsidR="00EC6AEA" w:rsidRPr="00E14E09">
        <w:t xml:space="preserve"> </w:t>
      </w:r>
      <w:r w:rsidRPr="00E14E09">
        <w:t xml:space="preserve"> This training will equip them with the knowledge to provide strategic challenge to test and assure themselves that the safeguarding policies and procedures in place in schools and colleges are effective and support the delivery of a robust whole school approach to safeguarding.</w:t>
      </w:r>
      <w:r w:rsidR="00EC6AEA" w:rsidRPr="00E14E09">
        <w:t xml:space="preserve"> </w:t>
      </w:r>
      <w:r w:rsidRPr="00E14E09">
        <w:t xml:space="preserve"> This training will be regularly updated.</w:t>
      </w:r>
    </w:p>
    <w:p w14:paraId="66AC1DB7" w14:textId="591904FA" w:rsidR="00FC77A1" w:rsidRPr="00BB4A0E" w:rsidRDefault="00FC77A1" w:rsidP="00CD6047">
      <w:pPr>
        <w:pStyle w:val="BodyTextIndent3"/>
        <w:numPr>
          <w:ilvl w:val="1"/>
          <w:numId w:val="35"/>
        </w:numPr>
        <w:tabs>
          <w:tab w:val="left" w:pos="-720"/>
          <w:tab w:val="left" w:pos="0"/>
        </w:tabs>
        <w:spacing w:after="200"/>
        <w:ind w:right="-57"/>
        <w:jc w:val="both"/>
      </w:pPr>
      <w:r w:rsidRPr="00BF2B2E">
        <w:rPr>
          <w:b/>
          <w:bCs/>
        </w:rPr>
        <w:t>Use of school</w:t>
      </w:r>
      <w:r w:rsidR="00BB4A0E" w:rsidRPr="00BF2B2E">
        <w:rPr>
          <w:b/>
          <w:bCs/>
        </w:rPr>
        <w:t xml:space="preserve"> </w:t>
      </w:r>
      <w:r w:rsidRPr="00BF2B2E">
        <w:rPr>
          <w:b/>
          <w:bCs/>
        </w:rPr>
        <w:t>/</w:t>
      </w:r>
      <w:r w:rsidR="00BB4A0E" w:rsidRPr="00BF2B2E">
        <w:rPr>
          <w:b/>
          <w:bCs/>
        </w:rPr>
        <w:t xml:space="preserve"> </w:t>
      </w:r>
      <w:r w:rsidRPr="00BF2B2E">
        <w:rPr>
          <w:b/>
          <w:bCs/>
        </w:rPr>
        <w:t>college premises for non-school</w:t>
      </w:r>
      <w:r w:rsidR="00BB4A0E" w:rsidRPr="00BF2B2E">
        <w:rPr>
          <w:b/>
          <w:bCs/>
        </w:rPr>
        <w:t xml:space="preserve"> </w:t>
      </w:r>
      <w:r w:rsidRPr="00BF2B2E">
        <w:rPr>
          <w:b/>
          <w:bCs/>
        </w:rPr>
        <w:t>/</w:t>
      </w:r>
      <w:r w:rsidR="00BB4A0E" w:rsidRPr="00BF2B2E">
        <w:rPr>
          <w:b/>
          <w:bCs/>
        </w:rPr>
        <w:t xml:space="preserve"> </w:t>
      </w:r>
      <w:r w:rsidRPr="00BF2B2E">
        <w:rPr>
          <w:b/>
          <w:bCs/>
        </w:rPr>
        <w:t>college activities</w:t>
      </w:r>
      <w:r w:rsidRPr="00BB4A0E">
        <w:t xml:space="preserve"> </w:t>
      </w:r>
    </w:p>
    <w:p w14:paraId="0EC93937" w14:textId="0CE80D75" w:rsidR="00BD1EDD" w:rsidRDefault="00FC77A1" w:rsidP="00CD6047">
      <w:pPr>
        <w:pStyle w:val="ListParagraph"/>
        <w:numPr>
          <w:ilvl w:val="2"/>
          <w:numId w:val="35"/>
        </w:numPr>
        <w:tabs>
          <w:tab w:val="left" w:pos="-720"/>
          <w:tab w:val="left" w:pos="0"/>
        </w:tabs>
        <w:spacing w:after="200"/>
        <w:ind w:right="-57"/>
        <w:jc w:val="both"/>
      </w:pPr>
      <w:r>
        <w:t>i</w:t>
      </w:r>
      <w:r w:rsidR="00F53711">
        <w:t xml:space="preserve">f the </w:t>
      </w:r>
      <w:r w:rsidR="00BD1EDD">
        <w:t>G</w:t>
      </w:r>
      <w:r w:rsidR="00F53711">
        <w:t xml:space="preserve">overning </w:t>
      </w:r>
      <w:r w:rsidR="00BD1EDD">
        <w:t>B</w:t>
      </w:r>
      <w:r w:rsidR="00F53711">
        <w:t xml:space="preserve">ody provides extended school facilities or before or after school activities </w:t>
      </w:r>
      <w:r w:rsidR="00F53711" w:rsidRPr="00BB4A0E">
        <w:t xml:space="preserve">directly under the supervision or management of school staff, the school’s arrangements for </w:t>
      </w:r>
      <w:r w:rsidRPr="00BB4A0E">
        <w:t>safeguarding</w:t>
      </w:r>
      <w:r w:rsidR="00F53711" w:rsidRPr="00BB4A0E">
        <w:t xml:space="preserve"> as</w:t>
      </w:r>
      <w:r w:rsidR="00F53711">
        <w:t xml:space="preserve"> written in this policy shall apply. </w:t>
      </w:r>
    </w:p>
    <w:p w14:paraId="58A4AC13" w14:textId="77777777" w:rsidR="00804F72" w:rsidRDefault="00F53711" w:rsidP="00B01BE1">
      <w:pPr>
        <w:pStyle w:val="ListParagraph"/>
        <w:numPr>
          <w:ilvl w:val="2"/>
          <w:numId w:val="37"/>
        </w:numPr>
        <w:tabs>
          <w:tab w:val="left" w:pos="-720"/>
          <w:tab w:val="left" w:pos="0"/>
        </w:tabs>
        <w:spacing w:after="200"/>
        <w:ind w:right="-57"/>
        <w:jc w:val="both"/>
      </w:pPr>
      <w:r>
        <w:t xml:space="preserve">Where services or activities are provided separately by another body, either on or off school </w:t>
      </w:r>
      <w:r w:rsidR="00BD1EDD">
        <w:t>site, the Governing B</w:t>
      </w:r>
      <w:r>
        <w:t>ody will seek assurance that the body concerned has appropriate policies and procedures in place for safeguarding children and child protection and there are arrangements to liaise with the school on these matters where appropriate.</w:t>
      </w:r>
      <w:r w:rsidR="00804F72">
        <w:br w:type="page"/>
      </w:r>
    </w:p>
    <w:p w14:paraId="406A3E7A" w14:textId="77777777" w:rsidR="00197DB4" w:rsidRDefault="00197DB4" w:rsidP="004C4206">
      <w:pPr>
        <w:tabs>
          <w:tab w:val="left" w:pos="-720"/>
        </w:tabs>
        <w:spacing w:after="200"/>
        <w:ind w:left="720" w:right="-54" w:hanging="720"/>
        <w:jc w:val="both"/>
      </w:pPr>
    </w:p>
    <w:p w14:paraId="46EBA589" w14:textId="77777777" w:rsidR="00764439" w:rsidRPr="004C4206" w:rsidRDefault="00764439" w:rsidP="004C4206">
      <w:pPr>
        <w:tabs>
          <w:tab w:val="left" w:pos="-720"/>
        </w:tabs>
        <w:spacing w:after="200"/>
        <w:ind w:left="720" w:right="-54" w:hanging="720"/>
        <w:jc w:val="both"/>
      </w:pPr>
      <w:r w:rsidRPr="004C4206">
        <w:t xml:space="preserve">This policy was ratified on </w:t>
      </w:r>
      <w:r w:rsidRPr="004C4206">
        <w:tab/>
        <w:t>…………………………………………………</w:t>
      </w:r>
      <w:r w:rsidR="00A81818" w:rsidRPr="004C4206">
        <w:t>………………</w:t>
      </w:r>
    </w:p>
    <w:p w14:paraId="593A6317" w14:textId="77777777" w:rsidR="00764439" w:rsidRPr="004C4206" w:rsidRDefault="00764439" w:rsidP="004C4206">
      <w:pPr>
        <w:tabs>
          <w:tab w:val="left" w:pos="-720"/>
        </w:tabs>
        <w:spacing w:after="200"/>
        <w:ind w:left="720" w:right="-54" w:hanging="720"/>
        <w:jc w:val="both"/>
      </w:pPr>
    </w:p>
    <w:p w14:paraId="2FF85FE5" w14:textId="77777777" w:rsidR="00764439" w:rsidRPr="004C4206" w:rsidRDefault="00764439" w:rsidP="004C4206">
      <w:pPr>
        <w:tabs>
          <w:tab w:val="left" w:pos="-720"/>
        </w:tabs>
        <w:spacing w:after="200"/>
        <w:ind w:left="720" w:right="-54" w:hanging="720"/>
        <w:jc w:val="both"/>
      </w:pPr>
      <w:r w:rsidRPr="004C4206">
        <w:t>and will be reviewed on</w:t>
      </w:r>
      <w:r w:rsidRPr="004C4206">
        <w:tab/>
        <w:t>…………………………………………………</w:t>
      </w:r>
      <w:r w:rsidR="00A81818" w:rsidRPr="004C4206">
        <w:t>………………</w:t>
      </w:r>
    </w:p>
    <w:p w14:paraId="6683954D" w14:textId="77777777" w:rsidR="00764439" w:rsidRPr="004C4206" w:rsidRDefault="00764439" w:rsidP="004C4206">
      <w:pPr>
        <w:tabs>
          <w:tab w:val="left" w:pos="-720"/>
        </w:tabs>
        <w:spacing w:after="200"/>
        <w:ind w:left="720" w:right="-54" w:hanging="720"/>
        <w:jc w:val="both"/>
      </w:pPr>
    </w:p>
    <w:p w14:paraId="6103A541" w14:textId="77777777" w:rsidR="00F33673" w:rsidRPr="004C4206" w:rsidRDefault="00764439" w:rsidP="00197DB4">
      <w:pPr>
        <w:tabs>
          <w:tab w:val="left" w:pos="-720"/>
        </w:tabs>
        <w:spacing w:after="200"/>
        <w:ind w:left="720" w:right="-54" w:hanging="720"/>
      </w:pPr>
      <w:r w:rsidRPr="004C4206">
        <w:t>Signed by the Headteacher</w:t>
      </w:r>
      <w:r w:rsidR="00197DB4">
        <w:t xml:space="preserve"> </w:t>
      </w:r>
      <w:r w:rsidR="00F33673" w:rsidRPr="004C4206">
        <w:t>…………………………………………………</w:t>
      </w:r>
      <w:r w:rsidR="00A81818" w:rsidRPr="004C4206">
        <w:t>………………</w:t>
      </w:r>
    </w:p>
    <w:p w14:paraId="63E7993C" w14:textId="77777777" w:rsidR="00F33673" w:rsidRPr="004C4206" w:rsidRDefault="00F33673" w:rsidP="004C4206">
      <w:pPr>
        <w:tabs>
          <w:tab w:val="left" w:pos="-720"/>
        </w:tabs>
        <w:spacing w:after="200"/>
        <w:ind w:left="720" w:right="-54" w:hanging="720"/>
        <w:jc w:val="both"/>
      </w:pPr>
    </w:p>
    <w:p w14:paraId="46EE7ED8" w14:textId="77777777" w:rsidR="00764439" w:rsidRPr="004C4206" w:rsidRDefault="00764439" w:rsidP="00197DB4">
      <w:pPr>
        <w:tabs>
          <w:tab w:val="left" w:pos="-720"/>
        </w:tabs>
        <w:spacing w:after="200"/>
        <w:ind w:left="720" w:right="-57" w:hanging="720"/>
        <w:jc w:val="both"/>
      </w:pPr>
      <w:r w:rsidRPr="004C4206">
        <w:t xml:space="preserve">Chair of Governors </w:t>
      </w:r>
      <w:r w:rsidR="00F33673" w:rsidRPr="004C4206">
        <w:tab/>
      </w:r>
      <w:r w:rsidR="00F33673" w:rsidRPr="004C4206">
        <w:tab/>
      </w:r>
      <w:r w:rsidRPr="004C4206">
        <w:t>…………………………………</w:t>
      </w:r>
      <w:r w:rsidR="00F33673" w:rsidRPr="004C4206">
        <w:t>………………</w:t>
      </w:r>
      <w:r w:rsidR="00A81818" w:rsidRPr="004C4206">
        <w:t>………………</w:t>
      </w:r>
    </w:p>
    <w:p w14:paraId="4684FB76" w14:textId="77777777" w:rsidR="00F33673" w:rsidRPr="004C4206" w:rsidRDefault="00F33673" w:rsidP="004C4206">
      <w:pPr>
        <w:tabs>
          <w:tab w:val="left" w:pos="-720"/>
        </w:tabs>
        <w:spacing w:after="200"/>
        <w:ind w:left="720" w:right="-54" w:hanging="720"/>
        <w:jc w:val="both"/>
      </w:pPr>
    </w:p>
    <w:p w14:paraId="76AFB348" w14:textId="77777777" w:rsidR="00F33673" w:rsidRPr="004C4206" w:rsidRDefault="00AB0FF4" w:rsidP="00197DB4">
      <w:pPr>
        <w:tabs>
          <w:tab w:val="left" w:pos="-720"/>
        </w:tabs>
        <w:spacing w:after="200"/>
        <w:ind w:left="720" w:right="-57" w:hanging="720"/>
        <w:contextualSpacing/>
      </w:pPr>
      <w:r w:rsidRPr="004C4206">
        <w:t>Designated Safeguarding Lead</w:t>
      </w:r>
      <w:r w:rsidR="00F33673" w:rsidRPr="004C4206">
        <w:t>………………………………………</w:t>
      </w:r>
      <w:r w:rsidR="00A81818" w:rsidRPr="004C4206">
        <w:t>………………………</w:t>
      </w:r>
    </w:p>
    <w:p w14:paraId="4D7DD40E" w14:textId="77777777" w:rsidR="00A81818" w:rsidRPr="004C4206" w:rsidRDefault="00A81818" w:rsidP="004C4206">
      <w:pPr>
        <w:tabs>
          <w:tab w:val="left" w:pos="-720"/>
        </w:tabs>
        <w:spacing w:after="200"/>
        <w:ind w:left="720" w:right="-54" w:hanging="720"/>
        <w:jc w:val="both"/>
      </w:pPr>
      <w:r w:rsidRPr="004C4206">
        <w:t>(</w:t>
      </w:r>
      <w:proofErr w:type="gramStart"/>
      <w:r w:rsidRPr="004C4206">
        <w:t>if</w:t>
      </w:r>
      <w:proofErr w:type="gramEnd"/>
      <w:r w:rsidRPr="004C4206">
        <w:t xml:space="preserve"> appropriate).</w:t>
      </w:r>
    </w:p>
    <w:p w14:paraId="7E0378FE" w14:textId="64379A13" w:rsidR="00874587" w:rsidRPr="00CD6047" w:rsidRDefault="004D4F42" w:rsidP="00CD6047">
      <w:pPr>
        <w:pStyle w:val="Heading3"/>
        <w:spacing w:after="200"/>
        <w:jc w:val="both"/>
        <w:rPr>
          <w:rFonts w:cs="Arial"/>
          <w:b/>
          <w:bCs/>
          <w:i w:val="0"/>
          <w:szCs w:val="24"/>
        </w:rPr>
      </w:pPr>
      <w:r w:rsidRPr="004C4206">
        <w:rPr>
          <w:rFonts w:cs="Arial"/>
          <w:b/>
          <w:bCs/>
          <w:szCs w:val="24"/>
        </w:rPr>
        <w:br w:type="page"/>
      </w:r>
      <w:r w:rsidR="008C4A3D" w:rsidRPr="004C4206">
        <w:rPr>
          <w:rFonts w:cs="Arial"/>
          <w:b/>
          <w:bCs/>
          <w:i w:val="0"/>
          <w:szCs w:val="24"/>
        </w:rPr>
        <w:lastRenderedPageBreak/>
        <w:t>Appendix A</w:t>
      </w:r>
    </w:p>
    <w:p w14:paraId="12BC9E0C" w14:textId="77777777" w:rsidR="00764439" w:rsidRPr="00E14E09" w:rsidRDefault="00764439" w:rsidP="004C4206">
      <w:pPr>
        <w:pStyle w:val="Heading3"/>
        <w:spacing w:after="200"/>
        <w:jc w:val="both"/>
        <w:rPr>
          <w:rFonts w:cs="Arial"/>
          <w:b/>
          <w:bCs/>
          <w:i w:val="0"/>
          <w:szCs w:val="24"/>
        </w:rPr>
      </w:pPr>
      <w:r w:rsidRPr="00E14E09">
        <w:rPr>
          <w:rFonts w:cs="Arial"/>
          <w:b/>
          <w:bCs/>
          <w:i w:val="0"/>
          <w:szCs w:val="24"/>
        </w:rPr>
        <w:t>Four categories of abuse</w:t>
      </w:r>
    </w:p>
    <w:p w14:paraId="466C2E2D" w14:textId="1BBC7559" w:rsidR="00DF52AE" w:rsidRPr="00E14E09" w:rsidRDefault="00DF52AE" w:rsidP="00CD6047">
      <w:pPr>
        <w:spacing w:after="200"/>
        <w:jc w:val="both"/>
      </w:pPr>
      <w:r w:rsidRPr="00E14E09">
        <w:rPr>
          <w:b/>
          <w:u w:val="single"/>
        </w:rPr>
        <w:t>Abuse</w:t>
      </w:r>
      <w:r w:rsidRPr="00E14E09">
        <w:t xml:space="preserve"> a form of maltreatment of a child. Somebody may abuse or neglect a child by inflicting harm or by failing to act to prevent harm.</w:t>
      </w:r>
      <w:r w:rsidR="00CD6047" w:rsidRPr="00E14E09">
        <w:t xml:space="preserve"> </w:t>
      </w:r>
      <w:r w:rsidRPr="00E14E09">
        <w:t xml:space="preserve"> Harm can include ill treatment that is not physical as well as the impact of witnessing ill treatment of others. </w:t>
      </w:r>
      <w:r w:rsidR="00CD6047" w:rsidRPr="00E14E09">
        <w:t xml:space="preserve"> </w:t>
      </w:r>
      <w:r w:rsidRPr="00E14E09">
        <w:t xml:space="preserve">This can be particularly relevant, for example, in relation to the impact on children of all forms of domestic abuse. </w:t>
      </w:r>
      <w:r w:rsidR="00CD6047" w:rsidRPr="00E14E09">
        <w:t xml:space="preserve"> </w:t>
      </w:r>
      <w:r w:rsidRPr="00E14E09">
        <w:t xml:space="preserve">Children may be abused in a family or in an institutional or community setting by those known to them or, more rarely, by others. </w:t>
      </w:r>
      <w:r w:rsidR="00CD6047" w:rsidRPr="00E14E09">
        <w:t xml:space="preserve"> </w:t>
      </w:r>
      <w:r w:rsidRPr="00E14E09">
        <w:t>Abuse can take place wholly online, or technology may be used to facilitate offline abuse.</w:t>
      </w:r>
      <w:r w:rsidR="00CD6047" w:rsidRPr="00E14E09">
        <w:t xml:space="preserve"> </w:t>
      </w:r>
      <w:r w:rsidRPr="00E14E09">
        <w:t xml:space="preserve"> Children may be abused by an adult or adults or by another child or children.</w:t>
      </w:r>
    </w:p>
    <w:p w14:paraId="6907E3BC" w14:textId="77777777" w:rsidR="00EE6E61" w:rsidRPr="004C4206" w:rsidRDefault="00764439" w:rsidP="004C4206">
      <w:pPr>
        <w:autoSpaceDE w:val="0"/>
        <w:autoSpaceDN w:val="0"/>
        <w:adjustRightInd w:val="0"/>
        <w:spacing w:after="200"/>
        <w:jc w:val="both"/>
      </w:pPr>
      <w:r w:rsidRPr="004C4206">
        <w:rPr>
          <w:b/>
          <w:u w:val="single"/>
        </w:rPr>
        <w:t>Physical Abuse</w:t>
      </w:r>
      <w:r w:rsidRPr="004C4206">
        <w:t xml:space="preserve"> -</w:t>
      </w:r>
      <w:r w:rsidR="00EE6E61" w:rsidRPr="004C4206">
        <w:t xml:space="preserve"> </w:t>
      </w:r>
      <w:r w:rsidR="00244B1F" w:rsidRPr="00244B1F">
        <w:t xml:space="preserve">may involve hitting, shaking, throwing, poisoning, burning or scalding, drowning, suffocating, or otherwise causing physical harm to a child. Physical harm may also be caused when a parent or </w:t>
      </w:r>
      <w:proofErr w:type="spellStart"/>
      <w:r w:rsidR="00244B1F" w:rsidRPr="00244B1F">
        <w:t>carer</w:t>
      </w:r>
      <w:proofErr w:type="spellEnd"/>
      <w:r w:rsidR="00244B1F" w:rsidRPr="00244B1F">
        <w:t xml:space="preserve"> fabricates the symptoms of, or deliberately induces, illness in a child.</w:t>
      </w:r>
    </w:p>
    <w:p w14:paraId="6EB89808" w14:textId="77777777" w:rsidR="00244B1F" w:rsidRPr="00244B1F" w:rsidRDefault="00764439" w:rsidP="00244B1F">
      <w:pPr>
        <w:pStyle w:val="BodyText2"/>
        <w:spacing w:after="200"/>
        <w:jc w:val="both"/>
        <w:rPr>
          <w:rFonts w:cs="Arial"/>
          <w:szCs w:val="24"/>
        </w:rPr>
      </w:pPr>
      <w:r w:rsidRPr="004C4206">
        <w:rPr>
          <w:rFonts w:cs="Arial"/>
          <w:b/>
          <w:szCs w:val="24"/>
          <w:u w:val="single"/>
        </w:rPr>
        <w:t xml:space="preserve">Neglect </w:t>
      </w:r>
      <w:r w:rsidRPr="004C4206">
        <w:rPr>
          <w:rFonts w:cs="Arial"/>
          <w:szCs w:val="24"/>
        </w:rPr>
        <w:t>-</w:t>
      </w:r>
      <w:r w:rsidR="00EE6E61" w:rsidRPr="004C4206">
        <w:rPr>
          <w:rFonts w:cs="Arial"/>
          <w:szCs w:val="24"/>
        </w:rPr>
        <w:t xml:space="preserve"> </w:t>
      </w:r>
      <w:r w:rsidR="00244B1F">
        <w:rPr>
          <w:rFonts w:cs="Arial"/>
          <w:szCs w:val="24"/>
        </w:rPr>
        <w:t>p</w:t>
      </w:r>
      <w:r w:rsidR="00244B1F" w:rsidRPr="00244B1F">
        <w:rPr>
          <w:rFonts w:cs="Arial"/>
          <w:szCs w:val="24"/>
        </w:rPr>
        <w:t xml:space="preserve">ersistent failure to meet a child’s basic physical and/or psychological needs, likely to result in the serious impairment of the child’s health or development. </w:t>
      </w:r>
    </w:p>
    <w:p w14:paraId="3AAD6AF6" w14:textId="77777777" w:rsidR="00244B1F" w:rsidRPr="00244B1F" w:rsidRDefault="00244B1F" w:rsidP="00244B1F">
      <w:pPr>
        <w:pStyle w:val="BodyText2"/>
        <w:spacing w:after="200"/>
        <w:jc w:val="both"/>
        <w:rPr>
          <w:rFonts w:cs="Arial"/>
          <w:szCs w:val="24"/>
        </w:rPr>
      </w:pPr>
      <w:r w:rsidRPr="00244B1F">
        <w:rPr>
          <w:rFonts w:cs="Arial"/>
          <w:szCs w:val="24"/>
        </w:rPr>
        <w:t xml:space="preserve">It may occur during pregnancy as a result of maternal substance misuse. </w:t>
      </w:r>
    </w:p>
    <w:p w14:paraId="29ED232E" w14:textId="77777777" w:rsidR="00244B1F" w:rsidRPr="00244B1F" w:rsidRDefault="00244B1F" w:rsidP="00244B1F">
      <w:pPr>
        <w:pStyle w:val="BodyText2"/>
        <w:spacing w:after="200"/>
        <w:jc w:val="both"/>
        <w:rPr>
          <w:rFonts w:cs="Arial"/>
          <w:szCs w:val="24"/>
        </w:rPr>
      </w:pPr>
      <w:r w:rsidRPr="00244B1F">
        <w:rPr>
          <w:rFonts w:cs="Arial"/>
          <w:szCs w:val="24"/>
        </w:rPr>
        <w:t xml:space="preserve">It may involve the neglect of or lack of responsiveness to a child’s basic emotional needs. </w:t>
      </w:r>
    </w:p>
    <w:p w14:paraId="096B5DF4" w14:textId="77777777" w:rsidR="00244B1F" w:rsidRPr="00244B1F" w:rsidRDefault="00244B1F" w:rsidP="00244B1F">
      <w:pPr>
        <w:pStyle w:val="BodyText2"/>
        <w:spacing w:after="200"/>
        <w:jc w:val="both"/>
        <w:rPr>
          <w:rFonts w:cs="Arial"/>
          <w:szCs w:val="24"/>
        </w:rPr>
      </w:pPr>
      <w:r w:rsidRPr="00244B1F">
        <w:rPr>
          <w:rFonts w:cs="Arial"/>
          <w:szCs w:val="24"/>
        </w:rPr>
        <w:t xml:space="preserve">It also includes parents or carers failing to: </w:t>
      </w:r>
    </w:p>
    <w:p w14:paraId="76FFFCA1" w14:textId="77777777" w:rsidR="00244B1F" w:rsidRPr="00244B1F" w:rsidRDefault="00244B1F" w:rsidP="00B01BE1">
      <w:pPr>
        <w:pStyle w:val="BodyText2"/>
        <w:numPr>
          <w:ilvl w:val="0"/>
          <w:numId w:val="36"/>
        </w:numPr>
        <w:spacing w:after="200"/>
        <w:ind w:left="714" w:hanging="357"/>
        <w:contextualSpacing/>
        <w:jc w:val="both"/>
        <w:rPr>
          <w:rFonts w:cs="Arial"/>
          <w:szCs w:val="24"/>
        </w:rPr>
      </w:pPr>
      <w:r w:rsidRPr="00244B1F">
        <w:rPr>
          <w:rFonts w:cs="Arial"/>
          <w:szCs w:val="24"/>
        </w:rPr>
        <w:t xml:space="preserve">Provide adequate food, clothing and shelter including exclusion from home or abandonment </w:t>
      </w:r>
    </w:p>
    <w:p w14:paraId="558BA605" w14:textId="77777777" w:rsidR="00244B1F" w:rsidRPr="00244B1F" w:rsidRDefault="00244B1F" w:rsidP="00B01BE1">
      <w:pPr>
        <w:pStyle w:val="BodyText2"/>
        <w:numPr>
          <w:ilvl w:val="0"/>
          <w:numId w:val="36"/>
        </w:numPr>
        <w:spacing w:after="200"/>
        <w:ind w:left="714" w:hanging="357"/>
        <w:contextualSpacing/>
        <w:jc w:val="both"/>
        <w:rPr>
          <w:rFonts w:cs="Arial"/>
          <w:szCs w:val="24"/>
        </w:rPr>
      </w:pPr>
      <w:r w:rsidRPr="00244B1F">
        <w:rPr>
          <w:rFonts w:cs="Arial"/>
          <w:szCs w:val="24"/>
        </w:rPr>
        <w:t xml:space="preserve">Protect a child from physical and emotional harm or danger </w:t>
      </w:r>
    </w:p>
    <w:p w14:paraId="696CFFA1" w14:textId="77777777" w:rsidR="00244B1F" w:rsidRPr="00244B1F" w:rsidRDefault="00244B1F" w:rsidP="00B01BE1">
      <w:pPr>
        <w:pStyle w:val="BodyText2"/>
        <w:numPr>
          <w:ilvl w:val="0"/>
          <w:numId w:val="36"/>
        </w:numPr>
        <w:spacing w:after="200"/>
        <w:ind w:left="714" w:hanging="357"/>
        <w:contextualSpacing/>
        <w:jc w:val="both"/>
        <w:rPr>
          <w:rFonts w:cs="Arial"/>
          <w:szCs w:val="24"/>
        </w:rPr>
      </w:pPr>
      <w:r w:rsidRPr="00244B1F">
        <w:rPr>
          <w:rFonts w:cs="Arial"/>
          <w:szCs w:val="24"/>
        </w:rPr>
        <w:t xml:space="preserve">Ensure adequate supervision including the use of inadequate </w:t>
      </w:r>
      <w:proofErr w:type="gramStart"/>
      <w:r w:rsidRPr="00244B1F">
        <w:rPr>
          <w:rFonts w:cs="Arial"/>
          <w:szCs w:val="24"/>
        </w:rPr>
        <w:t>care-givers</w:t>
      </w:r>
      <w:proofErr w:type="gramEnd"/>
      <w:r w:rsidRPr="00244B1F">
        <w:rPr>
          <w:rFonts w:cs="Arial"/>
          <w:szCs w:val="24"/>
        </w:rPr>
        <w:t xml:space="preserve"> </w:t>
      </w:r>
    </w:p>
    <w:p w14:paraId="79B9D4CA" w14:textId="39D613DA" w:rsidR="00244B1F" w:rsidRPr="00244B1F" w:rsidRDefault="00244B1F" w:rsidP="00CD6047">
      <w:pPr>
        <w:pStyle w:val="BodyText2"/>
        <w:numPr>
          <w:ilvl w:val="0"/>
          <w:numId w:val="36"/>
        </w:numPr>
        <w:spacing w:after="200"/>
        <w:ind w:left="714" w:hanging="357"/>
        <w:jc w:val="both"/>
      </w:pPr>
      <w:r w:rsidRPr="00244B1F">
        <w:rPr>
          <w:rFonts w:cs="Arial"/>
          <w:szCs w:val="24"/>
        </w:rPr>
        <w:t xml:space="preserve">Ensure access to appropriate medical care or treatment </w:t>
      </w:r>
    </w:p>
    <w:p w14:paraId="692542C4" w14:textId="77777777" w:rsidR="00764439" w:rsidRPr="004C4206" w:rsidRDefault="00764439" w:rsidP="00244B1F">
      <w:pPr>
        <w:pStyle w:val="BodyText2"/>
        <w:spacing w:after="200"/>
        <w:contextualSpacing/>
        <w:jc w:val="both"/>
      </w:pPr>
      <w:r w:rsidRPr="004C4206">
        <w:rPr>
          <w:b/>
          <w:bCs/>
          <w:u w:val="single"/>
        </w:rPr>
        <w:t>Emotional Abuse</w:t>
      </w:r>
      <w:r w:rsidRPr="004C4206">
        <w:t xml:space="preserve"> -</w:t>
      </w:r>
      <w:r w:rsidR="00EE6E61" w:rsidRPr="004C4206">
        <w:t xml:space="preserve"> </w:t>
      </w:r>
      <w:r w:rsidRPr="004C4206">
        <w:t xml:space="preserve">Is the persistent emotional </w:t>
      </w:r>
      <w:r w:rsidR="001E1AE0" w:rsidRPr="004C4206">
        <w:t>mal</w:t>
      </w:r>
      <w:r w:rsidRPr="004C4206">
        <w:t>treatment so as to cause severe and adverse effects on a child’s emotional development.</w:t>
      </w:r>
    </w:p>
    <w:p w14:paraId="557F3CEF" w14:textId="77777777" w:rsidR="00764439" w:rsidRPr="004C4206" w:rsidRDefault="00764439" w:rsidP="004C4206">
      <w:pPr>
        <w:spacing w:after="200"/>
        <w:jc w:val="both"/>
      </w:pPr>
      <w:r w:rsidRPr="004C4206">
        <w:t>It may involve conveying to a child that they are:</w:t>
      </w:r>
    </w:p>
    <w:p w14:paraId="0D516D9A" w14:textId="77777777" w:rsidR="00764439" w:rsidRPr="00892721" w:rsidRDefault="00764439" w:rsidP="00B01BE1">
      <w:pPr>
        <w:pStyle w:val="ListParagraph"/>
        <w:numPr>
          <w:ilvl w:val="0"/>
          <w:numId w:val="40"/>
        </w:numPr>
        <w:spacing w:after="200"/>
        <w:contextualSpacing/>
        <w:jc w:val="both"/>
        <w:rPr>
          <w:vanish/>
        </w:rPr>
      </w:pPr>
      <w:r w:rsidRPr="004C4206">
        <w:t>Worthless</w:t>
      </w:r>
    </w:p>
    <w:p w14:paraId="07E65915" w14:textId="77777777" w:rsidR="00764439" w:rsidRPr="00892721" w:rsidRDefault="00764439" w:rsidP="00B01BE1">
      <w:pPr>
        <w:pStyle w:val="ListParagraph"/>
        <w:numPr>
          <w:ilvl w:val="0"/>
          <w:numId w:val="40"/>
        </w:numPr>
        <w:spacing w:after="200"/>
        <w:contextualSpacing/>
        <w:jc w:val="both"/>
        <w:rPr>
          <w:vanish/>
        </w:rPr>
      </w:pPr>
      <w:r w:rsidRPr="004C4206">
        <w:t>Unloved</w:t>
      </w:r>
    </w:p>
    <w:p w14:paraId="2AF42D95" w14:textId="77777777" w:rsidR="00764439" w:rsidRPr="00892721" w:rsidRDefault="00764439" w:rsidP="00B01BE1">
      <w:pPr>
        <w:pStyle w:val="ListParagraph"/>
        <w:numPr>
          <w:ilvl w:val="0"/>
          <w:numId w:val="40"/>
        </w:numPr>
        <w:spacing w:after="200"/>
        <w:contextualSpacing/>
        <w:jc w:val="both"/>
        <w:rPr>
          <w:vanish/>
        </w:rPr>
      </w:pPr>
      <w:r w:rsidRPr="004C4206">
        <w:t>Inadequate</w:t>
      </w:r>
    </w:p>
    <w:p w14:paraId="74857462" w14:textId="77777777" w:rsidR="00764439" w:rsidRPr="004C4206" w:rsidRDefault="00EE6E61" w:rsidP="00B01BE1">
      <w:pPr>
        <w:pStyle w:val="ListParagraph"/>
        <w:numPr>
          <w:ilvl w:val="0"/>
          <w:numId w:val="40"/>
        </w:numPr>
        <w:spacing w:after="200"/>
        <w:jc w:val="both"/>
      </w:pPr>
      <w:r w:rsidRPr="004C4206">
        <w:t>Valued</w:t>
      </w:r>
      <w:r w:rsidR="00764439" w:rsidRPr="004C4206">
        <w:t xml:space="preserve"> only insofar as they meet </w:t>
      </w:r>
      <w:proofErr w:type="spellStart"/>
      <w:r w:rsidR="00764439" w:rsidRPr="004C4206">
        <w:t xml:space="preserve">another </w:t>
      </w:r>
      <w:proofErr w:type="gramStart"/>
      <w:r w:rsidR="00764439" w:rsidRPr="004C4206">
        <w:t>persons</w:t>
      </w:r>
      <w:proofErr w:type="spellEnd"/>
      <w:proofErr w:type="gramEnd"/>
      <w:r w:rsidR="00764439" w:rsidRPr="004C4206">
        <w:t xml:space="preserve"> needs</w:t>
      </w:r>
    </w:p>
    <w:p w14:paraId="3ECEC9D7" w14:textId="77777777" w:rsidR="00764439" w:rsidRPr="004C4206" w:rsidRDefault="00EE6E61" w:rsidP="004C4206">
      <w:pPr>
        <w:spacing w:after="200"/>
        <w:jc w:val="both"/>
      </w:pPr>
      <w:r w:rsidRPr="004C4206">
        <w:t>It may include:</w:t>
      </w:r>
    </w:p>
    <w:p w14:paraId="1E2208DC" w14:textId="77777777" w:rsidR="00EE6E61" w:rsidRPr="004C4206" w:rsidRDefault="00EE6E61" w:rsidP="00B01BE1">
      <w:pPr>
        <w:numPr>
          <w:ilvl w:val="0"/>
          <w:numId w:val="7"/>
        </w:numPr>
        <w:spacing w:after="200"/>
        <w:ind w:left="714" w:hanging="357"/>
        <w:contextualSpacing/>
        <w:jc w:val="both"/>
      </w:pPr>
      <w:r w:rsidRPr="004C4206">
        <w:t>not giving the child opportunities to express their views</w:t>
      </w:r>
    </w:p>
    <w:p w14:paraId="1ABAABE7" w14:textId="77777777" w:rsidR="00EE6E61" w:rsidRPr="004C4206" w:rsidRDefault="00EE6E61" w:rsidP="00B01BE1">
      <w:pPr>
        <w:numPr>
          <w:ilvl w:val="0"/>
          <w:numId w:val="7"/>
        </w:numPr>
        <w:spacing w:after="200"/>
        <w:ind w:left="714" w:hanging="357"/>
        <w:contextualSpacing/>
        <w:jc w:val="both"/>
      </w:pPr>
      <w:r w:rsidRPr="004C4206">
        <w:t>deliberately silencing them</w:t>
      </w:r>
    </w:p>
    <w:p w14:paraId="06617771" w14:textId="77777777" w:rsidR="00EE6E61" w:rsidRPr="004C4206" w:rsidRDefault="00EE6E61" w:rsidP="00B01BE1">
      <w:pPr>
        <w:numPr>
          <w:ilvl w:val="0"/>
          <w:numId w:val="7"/>
        </w:numPr>
        <w:spacing w:after="200"/>
        <w:jc w:val="both"/>
      </w:pPr>
      <w:r w:rsidRPr="004C4206">
        <w:t>‘</w:t>
      </w:r>
      <w:proofErr w:type="gramStart"/>
      <w:r w:rsidRPr="004C4206">
        <w:t>making</w:t>
      </w:r>
      <w:proofErr w:type="gramEnd"/>
      <w:r w:rsidRPr="004C4206">
        <w:t xml:space="preserve"> fun’ of what they say or how they communicate</w:t>
      </w:r>
    </w:p>
    <w:p w14:paraId="642FD834" w14:textId="77777777" w:rsidR="00EE6E61" w:rsidRPr="004C4206" w:rsidRDefault="00EE6E61" w:rsidP="004C4206">
      <w:pPr>
        <w:spacing w:after="200"/>
        <w:jc w:val="both"/>
      </w:pPr>
      <w:r w:rsidRPr="004C4206">
        <w:t>It may also feature a</w:t>
      </w:r>
      <w:r w:rsidR="00764439" w:rsidRPr="004C4206">
        <w:t xml:space="preserve">ge or developmentally inappropriate expectations </w:t>
      </w:r>
      <w:r w:rsidRPr="004C4206">
        <w:t xml:space="preserve">being imposed on children </w:t>
      </w:r>
      <w:r w:rsidR="00764439" w:rsidRPr="004C4206">
        <w:t>including</w:t>
      </w:r>
      <w:r w:rsidRPr="004C4206">
        <w:t>:</w:t>
      </w:r>
    </w:p>
    <w:p w14:paraId="1A863EE6" w14:textId="77777777" w:rsidR="00EE6E61" w:rsidRPr="004C4206" w:rsidRDefault="00764439" w:rsidP="00B01BE1">
      <w:pPr>
        <w:numPr>
          <w:ilvl w:val="0"/>
          <w:numId w:val="6"/>
        </w:numPr>
        <w:spacing w:after="200"/>
        <w:ind w:left="782" w:hanging="357"/>
        <w:contextualSpacing/>
        <w:jc w:val="both"/>
      </w:pPr>
      <w:r w:rsidRPr="004C4206">
        <w:t>interactions that are beyond the child’s developmental capa</w:t>
      </w:r>
      <w:r w:rsidR="00EE6E61" w:rsidRPr="004C4206">
        <w:t>bility</w:t>
      </w:r>
    </w:p>
    <w:p w14:paraId="2B27C8A2" w14:textId="77777777" w:rsidR="00EE6E61" w:rsidRPr="004C4206" w:rsidRDefault="00764439" w:rsidP="00B01BE1">
      <w:pPr>
        <w:numPr>
          <w:ilvl w:val="0"/>
          <w:numId w:val="6"/>
        </w:numPr>
        <w:spacing w:after="200"/>
        <w:ind w:left="782" w:hanging="357"/>
        <w:contextualSpacing/>
        <w:jc w:val="both"/>
      </w:pPr>
      <w:r w:rsidRPr="004C4206">
        <w:lastRenderedPageBreak/>
        <w:t>overprotection and limitation of explo</w:t>
      </w:r>
      <w:r w:rsidR="00EE6E61" w:rsidRPr="004C4206">
        <w:t>ration and learning</w:t>
      </w:r>
    </w:p>
    <w:p w14:paraId="3048C8D7" w14:textId="77777777" w:rsidR="00AB0FF4" w:rsidRPr="004C4206" w:rsidRDefault="00764439" w:rsidP="00B01BE1">
      <w:pPr>
        <w:numPr>
          <w:ilvl w:val="0"/>
          <w:numId w:val="6"/>
        </w:numPr>
        <w:spacing w:after="200"/>
        <w:jc w:val="both"/>
      </w:pPr>
      <w:r w:rsidRPr="004C4206">
        <w:t>preventing participati</w:t>
      </w:r>
      <w:r w:rsidR="00EE6E61" w:rsidRPr="004C4206">
        <w:t>on in normal social interaction</w:t>
      </w:r>
      <w:r w:rsidR="00AB0FF4" w:rsidRPr="004C4206">
        <w:t>.</w:t>
      </w:r>
    </w:p>
    <w:p w14:paraId="734DBFB6" w14:textId="77777777" w:rsidR="00EE6E61" w:rsidRPr="004C4206" w:rsidRDefault="00EE6E61" w:rsidP="004C4206">
      <w:pPr>
        <w:spacing w:after="200"/>
        <w:jc w:val="both"/>
      </w:pPr>
      <w:r w:rsidRPr="004C4206">
        <w:t>It may involve:</w:t>
      </w:r>
    </w:p>
    <w:p w14:paraId="08C0A0A2" w14:textId="77777777" w:rsidR="00764439" w:rsidRPr="004C4206" w:rsidRDefault="00764439" w:rsidP="00B01BE1">
      <w:pPr>
        <w:numPr>
          <w:ilvl w:val="0"/>
          <w:numId w:val="4"/>
        </w:numPr>
        <w:spacing w:after="200"/>
        <w:ind w:left="714" w:hanging="357"/>
        <w:contextualSpacing/>
        <w:jc w:val="both"/>
      </w:pPr>
      <w:r w:rsidRPr="004C4206">
        <w:t xml:space="preserve">Seeing or hearing the ill-treatment of another </w:t>
      </w:r>
    </w:p>
    <w:p w14:paraId="60DF0F89" w14:textId="77777777" w:rsidR="00764439" w:rsidRPr="004C4206" w:rsidRDefault="00764439" w:rsidP="00B01BE1">
      <w:pPr>
        <w:numPr>
          <w:ilvl w:val="0"/>
          <w:numId w:val="4"/>
        </w:numPr>
        <w:spacing w:after="200"/>
        <w:ind w:left="714" w:hanging="357"/>
        <w:contextualSpacing/>
        <w:jc w:val="both"/>
      </w:pPr>
      <w:r w:rsidRPr="004C4206">
        <w:t>Serious bullying</w:t>
      </w:r>
      <w:r w:rsidR="00EE6E61" w:rsidRPr="004C4206">
        <w:t xml:space="preserve"> (including cyberbullying)</w:t>
      </w:r>
      <w:r w:rsidRPr="004C4206">
        <w:t xml:space="preserve"> causing children frequently to feel frightened or in danger</w:t>
      </w:r>
    </w:p>
    <w:p w14:paraId="6863ECCF" w14:textId="77777777" w:rsidR="00764439" w:rsidRPr="004C4206" w:rsidRDefault="00764439" w:rsidP="00B01BE1">
      <w:pPr>
        <w:numPr>
          <w:ilvl w:val="0"/>
          <w:numId w:val="4"/>
        </w:numPr>
        <w:spacing w:after="200"/>
        <w:jc w:val="both"/>
        <w:rPr>
          <w:vanish/>
        </w:rPr>
      </w:pPr>
      <w:r w:rsidRPr="004C4206">
        <w:t>The exploitation or corruption of children</w:t>
      </w:r>
    </w:p>
    <w:p w14:paraId="5C80AC92" w14:textId="77777777" w:rsidR="00EE6E61" w:rsidRPr="004C4206" w:rsidRDefault="00EE6E61" w:rsidP="00244B1F">
      <w:pPr>
        <w:pStyle w:val="BodyText2"/>
        <w:tabs>
          <w:tab w:val="left" w:pos="0"/>
        </w:tabs>
        <w:spacing w:after="200"/>
        <w:jc w:val="both"/>
        <w:rPr>
          <w:rFonts w:cs="Arial"/>
          <w:szCs w:val="24"/>
        </w:rPr>
      </w:pPr>
      <w:r w:rsidRPr="004C4206">
        <w:rPr>
          <w:rFonts w:cs="Arial"/>
          <w:szCs w:val="24"/>
        </w:rPr>
        <w:t>Some level of emotional abuse is involved in all types of maltreatment although it may occur alone</w:t>
      </w:r>
    </w:p>
    <w:p w14:paraId="4F69420B" w14:textId="77777777" w:rsidR="00764439" w:rsidRPr="004C4206" w:rsidRDefault="00764439" w:rsidP="004C4206">
      <w:pPr>
        <w:spacing w:after="200"/>
        <w:jc w:val="both"/>
      </w:pPr>
      <w:r w:rsidRPr="004C4206">
        <w:rPr>
          <w:b/>
          <w:bCs/>
        </w:rPr>
        <w:t xml:space="preserve">Sexual Abuse </w:t>
      </w:r>
      <w:r w:rsidR="00EE6E61" w:rsidRPr="004C4206">
        <w:t>–</w:t>
      </w:r>
      <w:r w:rsidR="00936BEA" w:rsidRPr="004C4206">
        <w:t xml:space="preserve"> </w:t>
      </w:r>
      <w:r w:rsidRPr="004C4206">
        <w:t xml:space="preserve">involves forcing or enticing a child or young person to take part in sexual activities, </w:t>
      </w:r>
      <w:r w:rsidR="00EE6E61" w:rsidRPr="004C4206">
        <w:t>not necessarily involving a high level of violence</w:t>
      </w:r>
      <w:r w:rsidRPr="004C4206">
        <w:t xml:space="preserve">, whether or not the child is aware of what is happening. </w:t>
      </w:r>
    </w:p>
    <w:p w14:paraId="14177425" w14:textId="77777777" w:rsidR="00764439" w:rsidRPr="004C4206" w:rsidRDefault="00764439" w:rsidP="004C4206">
      <w:pPr>
        <w:spacing w:after="200"/>
        <w:jc w:val="both"/>
      </w:pPr>
      <w:r w:rsidRPr="004C4206">
        <w:t>This may involve:</w:t>
      </w:r>
    </w:p>
    <w:p w14:paraId="62CF623E" w14:textId="77777777" w:rsidR="00764439" w:rsidRPr="004C4206" w:rsidRDefault="00764439" w:rsidP="00B01BE1">
      <w:pPr>
        <w:numPr>
          <w:ilvl w:val="0"/>
          <w:numId w:val="5"/>
        </w:numPr>
        <w:ind w:left="714" w:hanging="357"/>
        <w:contextualSpacing/>
        <w:jc w:val="both"/>
      </w:pPr>
      <w:r w:rsidRPr="004C4206">
        <w:t xml:space="preserve">physical contact </w:t>
      </w:r>
      <w:r w:rsidR="00936BEA" w:rsidRPr="004C4206">
        <w:t>including assault by penetration (</w:t>
      </w:r>
      <w:proofErr w:type="gramStart"/>
      <w:r w:rsidR="00936BEA" w:rsidRPr="004C4206">
        <w:t>e.g.</w:t>
      </w:r>
      <w:proofErr w:type="gramEnd"/>
      <w:r w:rsidR="00936BEA" w:rsidRPr="004C4206">
        <w:t xml:space="preserve"> rape or oral sex)</w:t>
      </w:r>
    </w:p>
    <w:p w14:paraId="48F8C435" w14:textId="77777777" w:rsidR="00936BEA" w:rsidRPr="004C4206" w:rsidRDefault="00764439" w:rsidP="00B01BE1">
      <w:pPr>
        <w:pStyle w:val="DfESBullets"/>
        <w:widowControl/>
        <w:numPr>
          <w:ilvl w:val="0"/>
          <w:numId w:val="5"/>
        </w:numPr>
        <w:tabs>
          <w:tab w:val="left" w:pos="1080"/>
        </w:tabs>
        <w:overflowPunct/>
        <w:autoSpaceDE/>
        <w:autoSpaceDN/>
        <w:adjustRightInd/>
        <w:spacing w:after="200"/>
        <w:contextualSpacing/>
        <w:jc w:val="both"/>
        <w:textAlignment w:val="auto"/>
        <w:rPr>
          <w:rFonts w:cs="Arial"/>
          <w:szCs w:val="24"/>
        </w:rPr>
      </w:pPr>
      <w:r w:rsidRPr="004C4206">
        <w:rPr>
          <w:rFonts w:cs="Arial"/>
          <w:szCs w:val="24"/>
        </w:rPr>
        <w:t>non-penetrative acts</w:t>
      </w:r>
      <w:r w:rsidR="00936BEA" w:rsidRPr="004C4206">
        <w:rPr>
          <w:rFonts w:cs="Arial"/>
          <w:szCs w:val="24"/>
          <w:lang w:val="en-US"/>
        </w:rPr>
        <w:t xml:space="preserve"> such as masturbation, kissing, rubbing and touching outside of clothing</w:t>
      </w:r>
    </w:p>
    <w:p w14:paraId="0A8BFD60" w14:textId="77777777" w:rsidR="00936BEA" w:rsidRPr="004C4206" w:rsidRDefault="00936BEA" w:rsidP="00B01BE1">
      <w:pPr>
        <w:pStyle w:val="DfESBullets"/>
        <w:widowControl/>
        <w:numPr>
          <w:ilvl w:val="0"/>
          <w:numId w:val="5"/>
        </w:numPr>
        <w:tabs>
          <w:tab w:val="left" w:pos="1080"/>
        </w:tabs>
        <w:overflowPunct/>
        <w:autoSpaceDE/>
        <w:autoSpaceDN/>
        <w:adjustRightInd/>
        <w:spacing w:after="200"/>
        <w:contextualSpacing/>
        <w:jc w:val="both"/>
        <w:textAlignment w:val="auto"/>
        <w:rPr>
          <w:rFonts w:cs="Arial"/>
          <w:szCs w:val="24"/>
        </w:rPr>
      </w:pPr>
      <w:r w:rsidRPr="004C4206">
        <w:rPr>
          <w:rFonts w:cs="Arial"/>
          <w:szCs w:val="24"/>
          <w:lang w:val="en-US"/>
        </w:rPr>
        <w:t>non-contact activities involving</w:t>
      </w:r>
      <w:r w:rsidR="00934CBE" w:rsidRPr="004C4206">
        <w:rPr>
          <w:rFonts w:cs="Arial"/>
          <w:szCs w:val="24"/>
          <w:lang w:val="en-US"/>
        </w:rPr>
        <w:t>:</w:t>
      </w:r>
    </w:p>
    <w:p w14:paraId="3783F05E" w14:textId="77777777" w:rsidR="00936BEA" w:rsidRPr="004C4206" w:rsidRDefault="00936BEA" w:rsidP="00B01BE1">
      <w:pPr>
        <w:pStyle w:val="DfESBullets"/>
        <w:widowControl/>
        <w:numPr>
          <w:ilvl w:val="0"/>
          <w:numId w:val="67"/>
        </w:numPr>
        <w:overflowPunct/>
        <w:autoSpaceDE/>
        <w:autoSpaceDN/>
        <w:adjustRightInd/>
        <w:spacing w:after="200"/>
        <w:contextualSpacing/>
        <w:jc w:val="both"/>
        <w:textAlignment w:val="auto"/>
        <w:rPr>
          <w:rFonts w:cs="Arial"/>
          <w:szCs w:val="24"/>
        </w:rPr>
      </w:pPr>
      <w:r w:rsidRPr="004C4206">
        <w:rPr>
          <w:rFonts w:cs="Arial"/>
          <w:szCs w:val="24"/>
          <w:lang w:val="en-US"/>
        </w:rPr>
        <w:t>children in looking at, or in the production of, sexual images,</w:t>
      </w:r>
    </w:p>
    <w:p w14:paraId="5BA90B3B" w14:textId="77777777" w:rsidR="00936BEA" w:rsidRPr="004C4206" w:rsidRDefault="00936BEA" w:rsidP="00B01BE1">
      <w:pPr>
        <w:pStyle w:val="DfESBullets"/>
        <w:widowControl/>
        <w:numPr>
          <w:ilvl w:val="0"/>
          <w:numId w:val="67"/>
        </w:numPr>
        <w:overflowPunct/>
        <w:autoSpaceDE/>
        <w:autoSpaceDN/>
        <w:adjustRightInd/>
        <w:spacing w:after="200"/>
        <w:contextualSpacing/>
        <w:jc w:val="both"/>
        <w:textAlignment w:val="auto"/>
        <w:rPr>
          <w:rFonts w:cs="Arial"/>
          <w:szCs w:val="24"/>
        </w:rPr>
      </w:pPr>
      <w:r w:rsidRPr="004C4206">
        <w:rPr>
          <w:rFonts w:cs="Arial"/>
          <w:szCs w:val="24"/>
          <w:lang w:val="en-US"/>
        </w:rPr>
        <w:t>children in watching sexual activities</w:t>
      </w:r>
    </w:p>
    <w:p w14:paraId="7F20C267" w14:textId="77777777" w:rsidR="00936BEA" w:rsidRPr="004C4206" w:rsidRDefault="00936BEA" w:rsidP="00B01BE1">
      <w:pPr>
        <w:pStyle w:val="DfESBullets"/>
        <w:widowControl/>
        <w:numPr>
          <w:ilvl w:val="0"/>
          <w:numId w:val="67"/>
        </w:numPr>
        <w:overflowPunct/>
        <w:autoSpaceDE/>
        <w:autoSpaceDN/>
        <w:adjustRightInd/>
        <w:spacing w:after="200"/>
        <w:contextualSpacing/>
        <w:jc w:val="both"/>
        <w:textAlignment w:val="auto"/>
        <w:rPr>
          <w:rFonts w:cs="Arial"/>
          <w:szCs w:val="24"/>
        </w:rPr>
      </w:pPr>
      <w:r w:rsidRPr="004C4206">
        <w:rPr>
          <w:rFonts w:cs="Arial"/>
          <w:szCs w:val="24"/>
          <w:lang w:val="en-US"/>
        </w:rPr>
        <w:t>or encouraging children to behave in sexually inappropriate ways</w:t>
      </w:r>
    </w:p>
    <w:p w14:paraId="26CEDFCE" w14:textId="77777777" w:rsidR="00936BEA" w:rsidRPr="004C4206" w:rsidRDefault="00936BEA" w:rsidP="00B01BE1">
      <w:pPr>
        <w:pStyle w:val="DfESBullets"/>
        <w:widowControl/>
        <w:numPr>
          <w:ilvl w:val="0"/>
          <w:numId w:val="67"/>
        </w:numPr>
        <w:overflowPunct/>
        <w:autoSpaceDE/>
        <w:autoSpaceDN/>
        <w:adjustRightInd/>
        <w:spacing w:after="200"/>
        <w:jc w:val="both"/>
        <w:textAlignment w:val="auto"/>
        <w:rPr>
          <w:rFonts w:cs="Arial"/>
          <w:szCs w:val="24"/>
        </w:rPr>
      </w:pPr>
      <w:r w:rsidRPr="004C4206">
        <w:rPr>
          <w:rFonts w:cs="Arial"/>
          <w:szCs w:val="24"/>
          <w:lang w:val="en-US"/>
        </w:rPr>
        <w:t>grooming a child in preparation for abuse (including via the internet).</w:t>
      </w:r>
    </w:p>
    <w:p w14:paraId="696CBB5F" w14:textId="77777777" w:rsidR="002A44E4" w:rsidRPr="004C4206" w:rsidRDefault="00936BEA" w:rsidP="004C4206">
      <w:pPr>
        <w:spacing w:after="200"/>
        <w:jc w:val="both"/>
      </w:pPr>
      <w:r w:rsidRPr="004C4206">
        <w:t>Sexual abuse is not solely perpetrated by adult males.  Women can also commit acts of sexual abuse, as can other children</w:t>
      </w:r>
      <w:r w:rsidR="002A44E4" w:rsidRPr="004C4206">
        <w:t>.</w:t>
      </w:r>
    </w:p>
    <w:p w14:paraId="581D056B" w14:textId="77777777" w:rsidR="00500DFD" w:rsidRDefault="00500DFD" w:rsidP="004C4206">
      <w:pPr>
        <w:spacing w:after="200"/>
        <w:jc w:val="both"/>
        <w:rPr>
          <w:b/>
        </w:rPr>
      </w:pPr>
    </w:p>
    <w:p w14:paraId="18B1307E" w14:textId="77777777" w:rsidR="00500DFD" w:rsidRDefault="00500DFD" w:rsidP="004C4206">
      <w:pPr>
        <w:spacing w:after="200"/>
        <w:jc w:val="both"/>
        <w:rPr>
          <w:b/>
        </w:rPr>
      </w:pPr>
    </w:p>
    <w:p w14:paraId="2C4A16BF" w14:textId="77777777" w:rsidR="00500DFD" w:rsidRDefault="00500DFD" w:rsidP="004C4206">
      <w:pPr>
        <w:spacing w:after="200"/>
        <w:jc w:val="both"/>
        <w:rPr>
          <w:b/>
        </w:rPr>
      </w:pPr>
    </w:p>
    <w:p w14:paraId="02328D02" w14:textId="77777777" w:rsidR="00500DFD" w:rsidRDefault="00500DFD" w:rsidP="004C4206">
      <w:pPr>
        <w:spacing w:after="200"/>
        <w:jc w:val="both"/>
        <w:rPr>
          <w:b/>
        </w:rPr>
      </w:pPr>
    </w:p>
    <w:p w14:paraId="19A8E7D0" w14:textId="77777777" w:rsidR="00500DFD" w:rsidRDefault="00500DFD" w:rsidP="004C4206">
      <w:pPr>
        <w:spacing w:after="200"/>
        <w:jc w:val="both"/>
        <w:rPr>
          <w:b/>
        </w:rPr>
      </w:pPr>
    </w:p>
    <w:p w14:paraId="2E9F8F0A" w14:textId="77777777" w:rsidR="00500DFD" w:rsidRDefault="00500DFD" w:rsidP="004C4206">
      <w:pPr>
        <w:spacing w:after="200"/>
        <w:jc w:val="both"/>
        <w:rPr>
          <w:b/>
        </w:rPr>
      </w:pPr>
    </w:p>
    <w:p w14:paraId="2635345C" w14:textId="77777777" w:rsidR="00500DFD" w:rsidRDefault="00500DFD" w:rsidP="004C4206">
      <w:pPr>
        <w:spacing w:after="200"/>
        <w:jc w:val="both"/>
        <w:rPr>
          <w:b/>
        </w:rPr>
      </w:pPr>
    </w:p>
    <w:p w14:paraId="783A4860" w14:textId="77777777" w:rsidR="00500DFD" w:rsidRDefault="00500DFD" w:rsidP="004C4206">
      <w:pPr>
        <w:spacing w:after="200"/>
        <w:jc w:val="both"/>
        <w:rPr>
          <w:b/>
        </w:rPr>
      </w:pPr>
    </w:p>
    <w:p w14:paraId="27EA63AC" w14:textId="77777777" w:rsidR="00500DFD" w:rsidRDefault="00500DFD" w:rsidP="004C4206">
      <w:pPr>
        <w:spacing w:after="200"/>
        <w:jc w:val="both"/>
        <w:rPr>
          <w:b/>
        </w:rPr>
      </w:pPr>
    </w:p>
    <w:p w14:paraId="70203DEE" w14:textId="77777777" w:rsidR="00500DFD" w:rsidRDefault="00500DFD" w:rsidP="004C4206">
      <w:pPr>
        <w:spacing w:after="200"/>
        <w:jc w:val="both"/>
        <w:rPr>
          <w:b/>
        </w:rPr>
      </w:pPr>
    </w:p>
    <w:p w14:paraId="0B77D464" w14:textId="77777777" w:rsidR="00500DFD" w:rsidRDefault="00500DFD" w:rsidP="004C4206">
      <w:pPr>
        <w:spacing w:after="200"/>
        <w:jc w:val="both"/>
        <w:rPr>
          <w:b/>
        </w:rPr>
      </w:pPr>
    </w:p>
    <w:p w14:paraId="60969372" w14:textId="77777777" w:rsidR="00500DFD" w:rsidRDefault="00500DFD" w:rsidP="004C4206">
      <w:pPr>
        <w:spacing w:after="200"/>
        <w:jc w:val="both"/>
        <w:rPr>
          <w:b/>
        </w:rPr>
      </w:pPr>
    </w:p>
    <w:p w14:paraId="0B5D2E0A" w14:textId="451850EF" w:rsidR="008C4A3D" w:rsidRPr="004C4206" w:rsidRDefault="00500DFD" w:rsidP="004C4206">
      <w:pPr>
        <w:spacing w:after="200"/>
        <w:jc w:val="both"/>
        <w:rPr>
          <w:b/>
        </w:rPr>
      </w:pPr>
      <w:r>
        <w:rPr>
          <w:b/>
        </w:rPr>
        <w:lastRenderedPageBreak/>
        <w:t>Ap</w:t>
      </w:r>
      <w:r w:rsidR="008C4A3D" w:rsidRPr="004C4206">
        <w:rPr>
          <w:b/>
        </w:rPr>
        <w:t>pendix B</w:t>
      </w:r>
    </w:p>
    <w:p w14:paraId="10BBF925" w14:textId="77777777" w:rsidR="008C4A3D" w:rsidRPr="004C4206" w:rsidRDefault="008C4A3D" w:rsidP="004C4206">
      <w:pPr>
        <w:spacing w:after="200"/>
        <w:jc w:val="both"/>
        <w:rPr>
          <w:b/>
          <w:u w:val="single"/>
        </w:rPr>
      </w:pPr>
      <w:r w:rsidRPr="004C4206">
        <w:rPr>
          <w:b/>
          <w:u w:val="single"/>
        </w:rPr>
        <w:t>Useful Contacts</w:t>
      </w:r>
    </w:p>
    <w:p w14:paraId="1651CD2C" w14:textId="77777777" w:rsidR="00AB0FF4" w:rsidRPr="004C4206" w:rsidRDefault="008C4A3D" w:rsidP="004C4206">
      <w:pPr>
        <w:spacing w:after="200"/>
        <w:jc w:val="both"/>
      </w:pPr>
      <w:r w:rsidRPr="004C4206">
        <w:t>Education Child Protection Service</w:t>
      </w:r>
      <w:r w:rsidR="00AB0FF4" w:rsidRPr="004C4206">
        <w:t xml:space="preserve"> – </w:t>
      </w:r>
      <w:hyperlink r:id="rId86" w:history="1">
        <w:r w:rsidR="00AB0FF4" w:rsidRPr="004C4206">
          <w:rPr>
            <w:rStyle w:val="Hyperlink"/>
            <w:color w:val="auto"/>
          </w:rPr>
          <w:t>ECPSGeneral@cambridgeshire.gov.uk</w:t>
        </w:r>
      </w:hyperlink>
    </w:p>
    <w:p w14:paraId="5B38C475" w14:textId="77777777" w:rsidR="00AF52F2" w:rsidRPr="004C4206" w:rsidRDefault="008021BE" w:rsidP="004C4206">
      <w:pPr>
        <w:spacing w:after="200"/>
        <w:jc w:val="both"/>
      </w:pPr>
      <w:r>
        <w:t>Early Help Hub (EHH)</w:t>
      </w:r>
      <w:r>
        <w:tab/>
      </w:r>
      <w:r>
        <w:tab/>
      </w:r>
      <w:r>
        <w:tab/>
      </w:r>
      <w:r>
        <w:tab/>
      </w:r>
      <w:r>
        <w:tab/>
      </w:r>
      <w:r>
        <w:tab/>
      </w:r>
      <w:r w:rsidR="00AF52F2" w:rsidRPr="004C4206">
        <w:t>Tel: 01480 376666</w:t>
      </w:r>
    </w:p>
    <w:p w14:paraId="2BD5B48A" w14:textId="77777777" w:rsidR="008C4A3D" w:rsidRPr="004C4206" w:rsidRDefault="00AB0FF4" w:rsidP="004C4206">
      <w:pPr>
        <w:spacing w:after="200"/>
        <w:jc w:val="both"/>
      </w:pPr>
      <w:r w:rsidRPr="004C4206">
        <w:t xml:space="preserve">Multi-Agency Safeguarding Hub – </w:t>
      </w:r>
      <w:r w:rsidRPr="008021BE">
        <w:rPr>
          <w:sz w:val="20"/>
        </w:rPr>
        <w:t xml:space="preserve">referrals and professional consultation </w:t>
      </w:r>
      <w:r w:rsidR="008C4A3D" w:rsidRPr="004C4206">
        <w:t xml:space="preserve">Tel: 0345 045 </w:t>
      </w:r>
      <w:r w:rsidRPr="004C4206">
        <w:t>1362</w:t>
      </w:r>
      <w:r w:rsidR="008C4A3D" w:rsidRPr="004C4206">
        <w:t xml:space="preserve"> </w:t>
      </w:r>
    </w:p>
    <w:p w14:paraId="407BEB86" w14:textId="77777777" w:rsidR="004D4F42" w:rsidRPr="004C4206" w:rsidRDefault="004D4F42" w:rsidP="004C4206">
      <w:pPr>
        <w:pStyle w:val="Header"/>
        <w:tabs>
          <w:tab w:val="clear" w:pos="4320"/>
          <w:tab w:val="clear" w:pos="8640"/>
        </w:tabs>
        <w:spacing w:after="200"/>
        <w:jc w:val="both"/>
      </w:pPr>
      <w:r w:rsidRPr="004C4206">
        <w:t>Emergency Duty Team (Out of hours)</w:t>
      </w:r>
      <w:r w:rsidRPr="004C4206">
        <w:tab/>
      </w:r>
      <w:r w:rsidRPr="004C4206">
        <w:tab/>
      </w:r>
      <w:r w:rsidRPr="004C4206">
        <w:tab/>
      </w:r>
      <w:r w:rsidR="008021BE">
        <w:tab/>
      </w:r>
      <w:r w:rsidRPr="004C4206">
        <w:t>Tel: 01733 234724</w:t>
      </w:r>
    </w:p>
    <w:p w14:paraId="6D0741E7" w14:textId="77777777" w:rsidR="001D7E49" w:rsidRPr="004C4206" w:rsidRDefault="004D4F42" w:rsidP="004C4206">
      <w:pPr>
        <w:pStyle w:val="Header"/>
        <w:tabs>
          <w:tab w:val="clear" w:pos="4320"/>
          <w:tab w:val="clear" w:pos="8640"/>
        </w:tabs>
        <w:spacing w:after="200"/>
        <w:jc w:val="both"/>
      </w:pPr>
      <w:r w:rsidRPr="004C4206">
        <w:t>Police</w:t>
      </w:r>
      <w:r w:rsidR="00A243EB" w:rsidRPr="004C4206">
        <w:t xml:space="preserve"> Child Abuse Investigation Unit</w:t>
      </w:r>
      <w:r w:rsidR="008C4A3D" w:rsidRPr="004C4206">
        <w:tab/>
      </w:r>
      <w:r w:rsidRPr="004C4206">
        <w:tab/>
      </w:r>
      <w:r w:rsidRPr="004C4206">
        <w:tab/>
      </w:r>
      <w:r w:rsidR="008021BE">
        <w:tab/>
      </w:r>
      <w:r w:rsidR="008C4A3D" w:rsidRPr="004C4206">
        <w:t xml:space="preserve">Tel: </w:t>
      </w:r>
      <w:r w:rsidR="00BB62C8" w:rsidRPr="004C4206">
        <w:t>101</w:t>
      </w:r>
    </w:p>
    <w:p w14:paraId="4A782D09" w14:textId="77777777" w:rsidR="00AB0FF4" w:rsidRPr="004C4206" w:rsidRDefault="001D7E49" w:rsidP="008021BE">
      <w:pPr>
        <w:pStyle w:val="Header"/>
        <w:tabs>
          <w:tab w:val="clear" w:pos="4320"/>
          <w:tab w:val="clear" w:pos="8640"/>
        </w:tabs>
        <w:spacing w:after="200"/>
        <w:contextualSpacing/>
        <w:jc w:val="both"/>
      </w:pPr>
      <w:r w:rsidRPr="004C4206">
        <w:t>Local Authority Designated Of</w:t>
      </w:r>
      <w:r w:rsidR="0024365D" w:rsidRPr="004C4206">
        <w:t>ficer (LADO)</w:t>
      </w:r>
      <w:r w:rsidR="008021BE">
        <w:tab/>
      </w:r>
      <w:r w:rsidR="008021BE">
        <w:tab/>
      </w:r>
      <w:r w:rsidR="008021BE">
        <w:tab/>
      </w:r>
      <w:r w:rsidR="00AB0FF4" w:rsidRPr="004C4206">
        <w:t>Tel: 01223 727967</w:t>
      </w:r>
    </w:p>
    <w:p w14:paraId="7F647E51" w14:textId="77777777" w:rsidR="00AB0FF4" w:rsidRPr="004C4206" w:rsidRDefault="00465DFD" w:rsidP="00197DB4">
      <w:pPr>
        <w:pStyle w:val="Header"/>
        <w:tabs>
          <w:tab w:val="clear" w:pos="4320"/>
          <w:tab w:val="clear" w:pos="8640"/>
        </w:tabs>
        <w:spacing w:after="200"/>
        <w:contextualSpacing/>
        <w:jc w:val="both"/>
      </w:pPr>
      <w:r w:rsidRPr="004C4206">
        <w:t>Amanda Harrison</w:t>
      </w:r>
    </w:p>
    <w:p w14:paraId="4D4EF7A4" w14:textId="77777777" w:rsidR="008C4A3D" w:rsidRPr="004C4206" w:rsidRDefault="00AB0FF4" w:rsidP="004C4206">
      <w:pPr>
        <w:pStyle w:val="Header"/>
        <w:tabs>
          <w:tab w:val="clear" w:pos="4320"/>
          <w:tab w:val="clear" w:pos="8640"/>
        </w:tabs>
        <w:spacing w:after="200"/>
        <w:jc w:val="both"/>
      </w:pPr>
      <w:r w:rsidRPr="004C4206">
        <w:t>Lyn</w:t>
      </w:r>
      <w:r w:rsidR="00465DFD" w:rsidRPr="004C4206">
        <w:t>n</w:t>
      </w:r>
      <w:r w:rsidRPr="004C4206">
        <w:t xml:space="preserve"> Chesterton</w:t>
      </w:r>
      <w:r w:rsidR="0024365D" w:rsidRPr="004C4206">
        <w:t xml:space="preserve"> </w:t>
      </w:r>
      <w:r w:rsidR="0024365D" w:rsidRPr="004C4206">
        <w:tab/>
      </w:r>
      <w:r w:rsidR="0024365D" w:rsidRPr="004C4206">
        <w:tab/>
      </w:r>
      <w:r w:rsidR="00C447AF" w:rsidRPr="004C4206">
        <w:tab/>
      </w:r>
      <w:r w:rsidR="00C447AF" w:rsidRPr="004C4206">
        <w:tab/>
      </w:r>
      <w:r w:rsidR="00BB62C8" w:rsidRPr="004C4206">
        <w:t xml:space="preserve"> </w:t>
      </w:r>
    </w:p>
    <w:p w14:paraId="697F1F20" w14:textId="77777777" w:rsidR="006B6227" w:rsidRPr="004C4206" w:rsidRDefault="00C447AF" w:rsidP="008021BE">
      <w:pPr>
        <w:pStyle w:val="Header"/>
        <w:tabs>
          <w:tab w:val="clear" w:pos="4320"/>
          <w:tab w:val="clear" w:pos="8640"/>
        </w:tabs>
        <w:spacing w:after="200"/>
        <w:contextualSpacing/>
        <w:jc w:val="both"/>
      </w:pPr>
      <w:r w:rsidRPr="004C4206">
        <w:t>Named Senior Officer for allegations</w:t>
      </w:r>
    </w:p>
    <w:p w14:paraId="603BFD71" w14:textId="6FA5779D" w:rsidR="00AB0FF4" w:rsidRPr="004C4206" w:rsidRDefault="00AB0FF4" w:rsidP="00197DB4">
      <w:pPr>
        <w:pStyle w:val="Header"/>
        <w:tabs>
          <w:tab w:val="clear" w:pos="4320"/>
          <w:tab w:val="clear" w:pos="8640"/>
        </w:tabs>
        <w:spacing w:after="200"/>
        <w:contextualSpacing/>
        <w:jc w:val="both"/>
      </w:pPr>
      <w:r w:rsidRPr="004C4206">
        <w:t>Education Advi</w:t>
      </w:r>
      <w:r w:rsidR="008021BE">
        <w:t xml:space="preserve">ser – </w:t>
      </w:r>
      <w:r w:rsidR="00560C9B" w:rsidRPr="00560C9B">
        <w:t>Phil Nash</w:t>
      </w:r>
      <w:r w:rsidR="00E04385">
        <w:tab/>
      </w:r>
      <w:r w:rsidR="00E04385">
        <w:tab/>
      </w:r>
      <w:r w:rsidR="00E04385">
        <w:tab/>
      </w:r>
      <w:r w:rsidR="00E04385">
        <w:tab/>
      </w:r>
      <w:r w:rsidR="00E04385">
        <w:tab/>
      </w:r>
      <w:r w:rsidR="00560C9B" w:rsidRPr="00560C9B">
        <w:t>Tel: 01223 699448</w:t>
      </w:r>
    </w:p>
    <w:p w14:paraId="7876C48B" w14:textId="77777777" w:rsidR="0012703B" w:rsidRPr="004C4206" w:rsidRDefault="008C4A3D" w:rsidP="004C4206">
      <w:pPr>
        <w:spacing w:after="200"/>
        <w:jc w:val="both"/>
      </w:pPr>
      <w:r w:rsidRPr="004C4206">
        <w:t xml:space="preserve">Cambridgeshire Local Safeguarding Children Board – Safeguarding Inter-Agency Procedures   </w:t>
      </w:r>
      <w:r w:rsidR="0026153A" w:rsidRPr="004C4206">
        <w:t>https://www.cambslscb.co.uk/</w:t>
      </w:r>
    </w:p>
    <w:p w14:paraId="7F5F094B" w14:textId="77777777" w:rsidR="00FA5172" w:rsidRPr="004C4206" w:rsidRDefault="004305ED" w:rsidP="004C4206">
      <w:pPr>
        <w:tabs>
          <w:tab w:val="right" w:pos="426"/>
        </w:tabs>
        <w:spacing w:after="200"/>
        <w:ind w:right="-54"/>
        <w:jc w:val="both"/>
        <w:rPr>
          <w:b/>
          <w:u w:val="single"/>
        </w:rPr>
      </w:pPr>
      <w:r w:rsidRPr="004C4206">
        <w:rPr>
          <w:b/>
          <w:u w:val="single"/>
        </w:rPr>
        <w:t>Relevant Documents</w:t>
      </w:r>
    </w:p>
    <w:p w14:paraId="7BF48BBC" w14:textId="77777777" w:rsidR="00457372" w:rsidRPr="004C4206" w:rsidRDefault="003066EA" w:rsidP="00B01BE1">
      <w:pPr>
        <w:pStyle w:val="ListParagraph"/>
        <w:numPr>
          <w:ilvl w:val="0"/>
          <w:numId w:val="93"/>
        </w:numPr>
        <w:ind w:right="-54"/>
        <w:jc w:val="both"/>
      </w:pPr>
      <w:r w:rsidRPr="004C4206">
        <w:t>“</w:t>
      </w:r>
      <w:r w:rsidR="00457372" w:rsidRPr="004C4206">
        <w:t>Disqualification under the Childcare Act 2006: statutory guidance for local authorities, maintained schools, academies and free schools</w:t>
      </w:r>
      <w:r w:rsidRPr="004C4206">
        <w:t>”</w:t>
      </w:r>
      <w:r w:rsidR="00457372" w:rsidRPr="004C4206">
        <w:t xml:space="preserve"> </w:t>
      </w:r>
      <w:r w:rsidRPr="004C4206">
        <w:t>(</w:t>
      </w:r>
      <w:r w:rsidR="00457372" w:rsidRPr="004C4206">
        <w:t>July 2018</w:t>
      </w:r>
      <w:r w:rsidRPr="004C4206">
        <w:t>)</w:t>
      </w:r>
    </w:p>
    <w:p w14:paraId="6FA1B77C" w14:textId="6A314AEC" w:rsidR="00F02730" w:rsidRPr="004C4206" w:rsidRDefault="00F02730" w:rsidP="00B01BE1">
      <w:pPr>
        <w:pStyle w:val="ListParagraph"/>
        <w:numPr>
          <w:ilvl w:val="0"/>
          <w:numId w:val="93"/>
        </w:numPr>
        <w:ind w:right="-54"/>
        <w:jc w:val="both"/>
      </w:pPr>
      <w:r w:rsidRPr="004C4206">
        <w:t xml:space="preserve">“Guidance for Safer Working Practice for </w:t>
      </w:r>
      <w:r w:rsidR="00892721">
        <w:t>Adults</w:t>
      </w:r>
      <w:r w:rsidRPr="004C4206">
        <w:t xml:space="preserve"> working with children and young people in education settings” (</w:t>
      </w:r>
      <w:r w:rsidR="001961B4">
        <w:t>February 2022</w:t>
      </w:r>
      <w:r w:rsidRPr="004C4206">
        <w:t>)</w:t>
      </w:r>
    </w:p>
    <w:p w14:paraId="2A090A8E" w14:textId="77777777" w:rsidR="00F02730" w:rsidRPr="004C4206" w:rsidRDefault="00F02730" w:rsidP="00B01BE1">
      <w:pPr>
        <w:pStyle w:val="ListParagraph"/>
        <w:numPr>
          <w:ilvl w:val="0"/>
          <w:numId w:val="93"/>
        </w:numPr>
        <w:tabs>
          <w:tab w:val="right" w:pos="426"/>
        </w:tabs>
        <w:ind w:right="-54"/>
        <w:jc w:val="both"/>
      </w:pPr>
      <w:r w:rsidRPr="004C4206">
        <w:t xml:space="preserve">“Information sharing: Advice for practitioners providing safeguarding services to children, young people, parents and </w:t>
      </w:r>
      <w:proofErr w:type="spellStart"/>
      <w:r w:rsidRPr="004C4206">
        <w:t>carers</w:t>
      </w:r>
      <w:proofErr w:type="spellEnd"/>
      <w:r w:rsidRPr="004C4206">
        <w:t>” (July 2018)</w:t>
      </w:r>
    </w:p>
    <w:p w14:paraId="37E6C2D4" w14:textId="13BD709C" w:rsidR="00F02730" w:rsidRPr="00E14E09" w:rsidRDefault="00F02730" w:rsidP="00B01BE1">
      <w:pPr>
        <w:pStyle w:val="ListParagraph"/>
        <w:numPr>
          <w:ilvl w:val="0"/>
          <w:numId w:val="93"/>
        </w:numPr>
        <w:tabs>
          <w:tab w:val="right" w:pos="426"/>
        </w:tabs>
        <w:ind w:right="-54"/>
        <w:jc w:val="both"/>
      </w:pPr>
      <w:r w:rsidRPr="004C4206">
        <w:t>“</w:t>
      </w:r>
      <w:r w:rsidRPr="00E14E09">
        <w:t>Keeping children safe in education: Statutory guidance for schools and colleges” (Sep</w:t>
      </w:r>
      <w:r w:rsidR="00244B1F" w:rsidRPr="00E14E09">
        <w:t xml:space="preserve"> 20</w:t>
      </w:r>
      <w:r w:rsidR="007B6C3F" w:rsidRPr="00E14E09">
        <w:t>2</w:t>
      </w:r>
      <w:r w:rsidR="002120B9" w:rsidRPr="00E14E09">
        <w:t>2</w:t>
      </w:r>
      <w:r w:rsidRPr="00E14E09">
        <w:t>)</w:t>
      </w:r>
    </w:p>
    <w:p w14:paraId="2ACCFF4E" w14:textId="77777777" w:rsidR="00F02730" w:rsidRPr="00E14E09" w:rsidRDefault="00F02730" w:rsidP="00B01BE1">
      <w:pPr>
        <w:pStyle w:val="ListParagraph"/>
        <w:numPr>
          <w:ilvl w:val="0"/>
          <w:numId w:val="93"/>
        </w:numPr>
        <w:ind w:right="-54"/>
        <w:jc w:val="both"/>
        <w:rPr>
          <w:bCs/>
        </w:rPr>
      </w:pPr>
      <w:r w:rsidRPr="00E14E09">
        <w:rPr>
          <w:bCs/>
        </w:rPr>
        <w:t>“The Prevent Duty, Departmental advice for schools and childcare providers” (June 2015)</w:t>
      </w:r>
    </w:p>
    <w:p w14:paraId="156B2755" w14:textId="77777777" w:rsidR="00F02730" w:rsidRPr="00E14E09" w:rsidRDefault="00F02730" w:rsidP="00B01BE1">
      <w:pPr>
        <w:pStyle w:val="ListParagraph"/>
        <w:numPr>
          <w:ilvl w:val="0"/>
          <w:numId w:val="93"/>
        </w:numPr>
        <w:tabs>
          <w:tab w:val="right" w:pos="426"/>
        </w:tabs>
        <w:ind w:right="-54"/>
        <w:jc w:val="both"/>
      </w:pPr>
      <w:r w:rsidRPr="00E14E09">
        <w:rPr>
          <w:bCs/>
        </w:rPr>
        <w:t>“Revised Prevent Duty Guidance: for England and Wales” (July 2015)</w:t>
      </w:r>
    </w:p>
    <w:p w14:paraId="4AD0B31B" w14:textId="3612E7EE" w:rsidR="00F02730" w:rsidRPr="00E14E09" w:rsidRDefault="00F02730" w:rsidP="00B01BE1">
      <w:pPr>
        <w:pStyle w:val="ListParagraph"/>
        <w:numPr>
          <w:ilvl w:val="0"/>
          <w:numId w:val="93"/>
        </w:numPr>
        <w:ind w:right="-54"/>
        <w:jc w:val="both"/>
        <w:rPr>
          <w:bCs/>
        </w:rPr>
      </w:pPr>
      <w:r w:rsidRPr="00E14E09">
        <w:rPr>
          <w:bCs/>
        </w:rPr>
        <w:t>“Sexting in schools and colleges: Responding to incidents and safeguarding young people” published by the UK Council for Child Internet Safety (UKCCIS) – (</w:t>
      </w:r>
      <w:r w:rsidR="00AB5253" w:rsidRPr="00E14E09">
        <w:rPr>
          <w:bCs/>
        </w:rPr>
        <w:t>December 2020)</w:t>
      </w:r>
    </w:p>
    <w:p w14:paraId="4373FABC" w14:textId="77777777" w:rsidR="00F02730" w:rsidRPr="00E14E09" w:rsidRDefault="00F02730" w:rsidP="00B01BE1">
      <w:pPr>
        <w:pStyle w:val="ListParagraph"/>
        <w:numPr>
          <w:ilvl w:val="0"/>
          <w:numId w:val="93"/>
        </w:numPr>
        <w:ind w:right="-54"/>
        <w:jc w:val="both"/>
      </w:pPr>
      <w:r w:rsidRPr="00E14E09">
        <w:t>“Sexual violence and sexual harassment between children in schools and colleges” (May 2018)</w:t>
      </w:r>
    </w:p>
    <w:p w14:paraId="750BA140" w14:textId="77777777" w:rsidR="00496CA5" w:rsidRPr="00E14E09" w:rsidRDefault="00496CA5" w:rsidP="00B01BE1">
      <w:pPr>
        <w:pStyle w:val="ListParagraph"/>
        <w:numPr>
          <w:ilvl w:val="0"/>
          <w:numId w:val="93"/>
        </w:numPr>
        <w:tabs>
          <w:tab w:val="right" w:pos="426"/>
        </w:tabs>
        <w:ind w:right="-54"/>
      </w:pPr>
      <w:r w:rsidRPr="00E14E09">
        <w:t>“When to Call the Police: guidance for schools and colleges,” (National Police Chief Council)</w:t>
      </w:r>
    </w:p>
    <w:p w14:paraId="5366D5AA" w14:textId="77777777" w:rsidR="00F02730" w:rsidRPr="00E14E09" w:rsidRDefault="00F02730" w:rsidP="00B01BE1">
      <w:pPr>
        <w:pStyle w:val="ListParagraph"/>
        <w:numPr>
          <w:ilvl w:val="0"/>
          <w:numId w:val="93"/>
        </w:numPr>
        <w:tabs>
          <w:tab w:val="right" w:pos="426"/>
        </w:tabs>
        <w:ind w:right="-54"/>
        <w:jc w:val="both"/>
      </w:pPr>
      <w:r w:rsidRPr="00E14E09">
        <w:t>“What to do if you’re worried a child is being abused: Advice for practitioners” (</w:t>
      </w:r>
      <w:proofErr w:type="gramStart"/>
      <w:r w:rsidRPr="00E14E09">
        <w:t>March,</w:t>
      </w:r>
      <w:proofErr w:type="gramEnd"/>
      <w:r w:rsidRPr="00E14E09">
        <w:t xml:space="preserve"> 2015)</w:t>
      </w:r>
    </w:p>
    <w:p w14:paraId="4BC6A596" w14:textId="42E454AC" w:rsidR="0087018A" w:rsidRPr="00500DFD" w:rsidRDefault="00FA5172" w:rsidP="00B01BE1">
      <w:pPr>
        <w:pStyle w:val="ListParagraph"/>
        <w:numPr>
          <w:ilvl w:val="0"/>
          <w:numId w:val="93"/>
        </w:numPr>
        <w:tabs>
          <w:tab w:val="right" w:pos="426"/>
        </w:tabs>
        <w:ind w:right="-54"/>
        <w:jc w:val="both"/>
        <w:rPr>
          <w:bCs/>
        </w:rPr>
      </w:pPr>
      <w:r w:rsidRPr="004C4206">
        <w:t xml:space="preserve">“Working Together to Safeguard Children: A guide to inter-agency working to </w:t>
      </w:r>
      <w:r w:rsidR="0087018A">
        <w:t>s</w:t>
      </w:r>
      <w:r w:rsidR="0087018A" w:rsidRPr="004C4206">
        <w:t>afeguard and promote the welfare of children” (July 2018)</w:t>
      </w:r>
    </w:p>
    <w:p w14:paraId="438EFF3D" w14:textId="77777777" w:rsidR="00500DFD" w:rsidRDefault="00500DFD">
      <w:r>
        <w:br w:type="page"/>
      </w:r>
    </w:p>
    <w:p w14:paraId="12D47F5C" w14:textId="1059BCB0" w:rsidR="00500DFD" w:rsidRPr="0087018A" w:rsidRDefault="0087018A" w:rsidP="0087018A">
      <w:pPr>
        <w:pStyle w:val="ListParagraph"/>
        <w:tabs>
          <w:tab w:val="right" w:pos="426"/>
        </w:tabs>
        <w:ind w:left="-993" w:right="-54"/>
        <w:jc w:val="both"/>
        <w:rPr>
          <w:b/>
          <w:bCs/>
        </w:rPr>
      </w:pPr>
      <w:r w:rsidRPr="0087018A">
        <w:rPr>
          <w:b/>
          <w:bCs/>
        </w:rPr>
        <w:lastRenderedPageBreak/>
        <w:t>Appendix C</w:t>
      </w:r>
    </w:p>
    <w:p w14:paraId="4CEDF671" w14:textId="60DD5707" w:rsidR="00500DFD" w:rsidRDefault="00BC5563">
      <w:r>
        <w:rPr>
          <w:noProof/>
        </w:rPr>
        <mc:AlternateContent>
          <mc:Choice Requires="wps">
            <w:drawing>
              <wp:anchor distT="45720" distB="45720" distL="114300" distR="114300" simplePos="0" relativeHeight="251671040" behindDoc="0" locked="0" layoutInCell="1" allowOverlap="1" wp14:anchorId="1670EC0C" wp14:editId="0562A5AB">
                <wp:simplePos x="0" y="0"/>
                <wp:positionH relativeFrom="column">
                  <wp:posOffset>-800100</wp:posOffset>
                </wp:positionH>
                <wp:positionV relativeFrom="paragraph">
                  <wp:posOffset>6387465</wp:posOffset>
                </wp:positionV>
                <wp:extent cx="7315200" cy="2266950"/>
                <wp:effectExtent l="0" t="0" r="19050" b="1905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266950"/>
                        </a:xfrm>
                        <a:prstGeom prst="rect">
                          <a:avLst/>
                        </a:prstGeom>
                        <a:solidFill>
                          <a:srgbClr val="FFFFFF"/>
                        </a:solidFill>
                        <a:ln w="19050">
                          <a:solidFill>
                            <a:srgbClr val="0070C0"/>
                          </a:solidFill>
                          <a:miter lim="800000"/>
                          <a:headEnd/>
                          <a:tailEnd/>
                        </a:ln>
                      </wps:spPr>
                      <wps:txbx>
                        <w:txbxContent>
                          <w:p w14:paraId="6014392C" w14:textId="77777777" w:rsidR="00500DFD" w:rsidRPr="00D06B51" w:rsidRDefault="00500DFD" w:rsidP="00500DFD">
                            <w:pPr>
                              <w:ind w:left="227" w:hanging="227"/>
                              <w:rPr>
                                <w:b/>
                                <w:bCs/>
                              </w:rPr>
                            </w:pPr>
                            <w:r w:rsidRPr="00D06B51">
                              <w:rPr>
                                <w:b/>
                                <w:bCs/>
                              </w:rPr>
                              <w:t>Box A:</w:t>
                            </w:r>
                          </w:p>
                          <w:p w14:paraId="02E22AF3" w14:textId="77777777" w:rsidR="00500DFD" w:rsidRPr="00A81428" w:rsidRDefault="00500DFD" w:rsidP="00B01BE1">
                            <w:pPr>
                              <w:numPr>
                                <w:ilvl w:val="0"/>
                                <w:numId w:val="94"/>
                              </w:numPr>
                              <w:rPr>
                                <w:sz w:val="20"/>
                                <w:szCs w:val="20"/>
                              </w:rPr>
                            </w:pPr>
                            <w:r w:rsidRPr="00A81428">
                              <w:rPr>
                                <w:sz w:val="20"/>
                                <w:szCs w:val="20"/>
                              </w:rPr>
                              <w:t>How long has the adult or member of staff worked for you?</w:t>
                            </w:r>
                          </w:p>
                          <w:p w14:paraId="39965736" w14:textId="77777777" w:rsidR="00500DFD" w:rsidRPr="00A81428" w:rsidRDefault="00500DFD" w:rsidP="00B01BE1">
                            <w:pPr>
                              <w:numPr>
                                <w:ilvl w:val="0"/>
                                <w:numId w:val="94"/>
                              </w:numPr>
                              <w:rPr>
                                <w:sz w:val="20"/>
                                <w:szCs w:val="20"/>
                              </w:rPr>
                            </w:pPr>
                            <w:r w:rsidRPr="00A81428">
                              <w:rPr>
                                <w:sz w:val="20"/>
                                <w:szCs w:val="20"/>
                              </w:rPr>
                              <w:t>Have there been any previous concerns raised?</w:t>
                            </w:r>
                          </w:p>
                          <w:p w14:paraId="579C8F88" w14:textId="77777777" w:rsidR="00500DFD" w:rsidRPr="00A81428" w:rsidRDefault="00500DFD" w:rsidP="00B01BE1">
                            <w:pPr>
                              <w:numPr>
                                <w:ilvl w:val="0"/>
                                <w:numId w:val="94"/>
                              </w:numPr>
                              <w:rPr>
                                <w:sz w:val="20"/>
                                <w:szCs w:val="20"/>
                              </w:rPr>
                            </w:pPr>
                            <w:r w:rsidRPr="00A81428">
                              <w:rPr>
                                <w:sz w:val="20"/>
                                <w:szCs w:val="20"/>
                              </w:rPr>
                              <w:t xml:space="preserve">Is this a one-off or part of a pattern of behaviour? </w:t>
                            </w:r>
                          </w:p>
                          <w:p w14:paraId="2C3B27E1" w14:textId="77777777" w:rsidR="00500DFD" w:rsidRPr="00A81428" w:rsidRDefault="00500DFD" w:rsidP="00B01BE1">
                            <w:pPr>
                              <w:numPr>
                                <w:ilvl w:val="0"/>
                                <w:numId w:val="94"/>
                              </w:numPr>
                              <w:rPr>
                                <w:sz w:val="20"/>
                                <w:szCs w:val="20"/>
                              </w:rPr>
                            </w:pPr>
                            <w:r w:rsidRPr="00A81428">
                              <w:rPr>
                                <w:sz w:val="20"/>
                                <w:szCs w:val="20"/>
                              </w:rPr>
                              <w:t>Has the member of staff previously been given advice in this area?</w:t>
                            </w:r>
                          </w:p>
                          <w:p w14:paraId="7475A38C" w14:textId="77777777" w:rsidR="00500DFD" w:rsidRPr="00A81428" w:rsidRDefault="00500DFD" w:rsidP="00B01BE1">
                            <w:pPr>
                              <w:numPr>
                                <w:ilvl w:val="0"/>
                                <w:numId w:val="94"/>
                              </w:numPr>
                              <w:rPr>
                                <w:sz w:val="20"/>
                                <w:szCs w:val="20"/>
                              </w:rPr>
                            </w:pPr>
                            <w:r w:rsidRPr="00A81428">
                              <w:rPr>
                                <w:sz w:val="20"/>
                                <w:szCs w:val="20"/>
                              </w:rPr>
                              <w:t>Would an associated pattern of behaviour (if it exists) be seen by others? (How closely do they work with other colleagues?)</w:t>
                            </w:r>
                          </w:p>
                          <w:p w14:paraId="601036A1" w14:textId="77777777" w:rsidR="00500DFD" w:rsidRPr="00A81428" w:rsidRDefault="00500DFD" w:rsidP="00B01BE1">
                            <w:pPr>
                              <w:numPr>
                                <w:ilvl w:val="0"/>
                                <w:numId w:val="94"/>
                              </w:numPr>
                              <w:rPr>
                                <w:sz w:val="20"/>
                                <w:szCs w:val="20"/>
                              </w:rPr>
                            </w:pPr>
                            <w:r w:rsidRPr="00A81428">
                              <w:rPr>
                                <w:sz w:val="20"/>
                                <w:szCs w:val="20"/>
                              </w:rPr>
                              <w:t xml:space="preserve">Might this have been a planned action or event? </w:t>
                            </w:r>
                          </w:p>
                          <w:p w14:paraId="690CB998" w14:textId="77777777" w:rsidR="00500DFD" w:rsidRPr="00A81428" w:rsidRDefault="00500DFD" w:rsidP="00B01BE1">
                            <w:pPr>
                              <w:numPr>
                                <w:ilvl w:val="0"/>
                                <w:numId w:val="94"/>
                              </w:numPr>
                              <w:rPr>
                                <w:sz w:val="20"/>
                                <w:szCs w:val="20"/>
                              </w:rPr>
                            </w:pPr>
                            <w:r w:rsidRPr="00A81428">
                              <w:rPr>
                                <w:sz w:val="20"/>
                                <w:szCs w:val="20"/>
                              </w:rPr>
                              <w:t>Could this behaviour be inadvertent? What is the likelihood of this?</w:t>
                            </w:r>
                          </w:p>
                          <w:p w14:paraId="2838E6C5" w14:textId="77777777" w:rsidR="00500DFD" w:rsidRPr="00A81428" w:rsidRDefault="00500DFD" w:rsidP="00B01BE1">
                            <w:pPr>
                              <w:numPr>
                                <w:ilvl w:val="0"/>
                                <w:numId w:val="94"/>
                              </w:numPr>
                              <w:rPr>
                                <w:sz w:val="20"/>
                                <w:szCs w:val="20"/>
                              </w:rPr>
                            </w:pPr>
                            <w:r w:rsidRPr="00A81428">
                              <w:rPr>
                                <w:sz w:val="20"/>
                                <w:szCs w:val="20"/>
                              </w:rPr>
                              <w:t>Could this be the precursor to more concerning behaviour?</w:t>
                            </w:r>
                          </w:p>
                          <w:p w14:paraId="29F9D248" w14:textId="77777777" w:rsidR="00500DFD" w:rsidRPr="00A81428" w:rsidRDefault="00500DFD" w:rsidP="00B01BE1">
                            <w:pPr>
                              <w:numPr>
                                <w:ilvl w:val="0"/>
                                <w:numId w:val="94"/>
                              </w:numPr>
                              <w:rPr>
                                <w:sz w:val="20"/>
                                <w:szCs w:val="20"/>
                              </w:rPr>
                            </w:pPr>
                            <w:r w:rsidRPr="00A81428">
                              <w:rPr>
                                <w:sz w:val="20"/>
                                <w:szCs w:val="20"/>
                              </w:rPr>
                              <w:t>Did it occur in a ‘public’ or ‘private’ place? Was this in school or out of school?</w:t>
                            </w:r>
                          </w:p>
                          <w:p w14:paraId="7004EF44" w14:textId="77777777" w:rsidR="00500DFD" w:rsidRPr="00A81428" w:rsidRDefault="00500DFD" w:rsidP="00B01BE1">
                            <w:pPr>
                              <w:numPr>
                                <w:ilvl w:val="0"/>
                                <w:numId w:val="94"/>
                              </w:numPr>
                              <w:rPr>
                                <w:sz w:val="20"/>
                                <w:szCs w:val="20"/>
                              </w:rPr>
                            </w:pPr>
                            <w:r w:rsidRPr="00A81428">
                              <w:rPr>
                                <w:sz w:val="20"/>
                                <w:szCs w:val="20"/>
                              </w:rPr>
                              <w:t xml:space="preserve">If electronic devices are involved, have any relevant files been deleted and is there any evidence of this? </w:t>
                            </w:r>
                          </w:p>
                          <w:p w14:paraId="085BFF1D" w14:textId="77777777" w:rsidR="00500DFD" w:rsidRPr="00A81428" w:rsidRDefault="00500DFD" w:rsidP="00B01BE1">
                            <w:pPr>
                              <w:numPr>
                                <w:ilvl w:val="0"/>
                                <w:numId w:val="94"/>
                              </w:numPr>
                              <w:rPr>
                                <w:sz w:val="20"/>
                                <w:szCs w:val="20"/>
                              </w:rPr>
                            </w:pPr>
                            <w:r w:rsidRPr="00A81428">
                              <w:rPr>
                                <w:sz w:val="20"/>
                                <w:szCs w:val="20"/>
                              </w:rPr>
                              <w:t>If this relates to inappropriate language, what is the precise nature of the language used? How inappropriate is it? What was the context – where was this, and who were the listeners? Could this be seen as ‘banter’ or might it have more serious undertones?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70EC0C" id="_x0000_t202" coordsize="21600,21600" o:spt="202" path="m,l,21600r21600,l21600,xe">
                <v:stroke joinstyle="miter"/>
                <v:path gradientshapeok="t" o:connecttype="rect"/>
              </v:shapetype>
              <v:shape id="Text Box 39" o:spid="_x0000_s1026" type="#_x0000_t202" style="position:absolute;margin-left:-63pt;margin-top:502.95pt;width:8in;height:178.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" strokecolor="#0070c0" strokeweight="1.5pt">
                <v:textbox>
                  <w:txbxContent>
                    <w:p w14:paraId="6014392C" w14:textId="77777777" w:rsidR="00500DFD" w:rsidRPr="00D06B51" w:rsidRDefault="00500DFD" w:rsidP="00500DFD">
                      <w:pPr>
                        <w:ind w:left="227" w:hanging="227"/>
                        <w:rPr>
                          <w:b/>
                          <w:bCs/>
                        </w:rPr>
                      </w:pPr>
                      <w:r w:rsidRPr="00D06B51">
                        <w:rPr>
                          <w:b/>
                          <w:bCs/>
                        </w:rPr>
                        <w:t>Box A:</w:t>
                      </w:r>
                    </w:p>
                    <w:p w14:paraId="02E22AF3" w14:textId="77777777" w:rsidR="00500DFD" w:rsidRPr="00A81428" w:rsidRDefault="00500DFD" w:rsidP="00B01BE1">
                      <w:pPr>
                        <w:numPr>
                          <w:ilvl w:val="0"/>
                          <w:numId w:val="94"/>
                        </w:numPr>
                        <w:rPr>
                          <w:sz w:val="20"/>
                          <w:szCs w:val="20"/>
                        </w:rPr>
                      </w:pPr>
                      <w:r w:rsidRPr="00A81428">
                        <w:rPr>
                          <w:sz w:val="20"/>
                          <w:szCs w:val="20"/>
                        </w:rPr>
                        <w:t>How long has the adult or member of staff worked for you?</w:t>
                      </w:r>
                    </w:p>
                    <w:p w14:paraId="39965736" w14:textId="77777777" w:rsidR="00500DFD" w:rsidRPr="00A81428" w:rsidRDefault="00500DFD" w:rsidP="00B01BE1">
                      <w:pPr>
                        <w:numPr>
                          <w:ilvl w:val="0"/>
                          <w:numId w:val="94"/>
                        </w:numPr>
                        <w:rPr>
                          <w:sz w:val="20"/>
                          <w:szCs w:val="20"/>
                        </w:rPr>
                      </w:pPr>
                      <w:r w:rsidRPr="00A81428">
                        <w:rPr>
                          <w:sz w:val="20"/>
                          <w:szCs w:val="20"/>
                        </w:rPr>
                        <w:t>Have there been any previous concerns raised?</w:t>
                      </w:r>
                    </w:p>
                    <w:p w14:paraId="579C8F88" w14:textId="77777777" w:rsidR="00500DFD" w:rsidRPr="00A81428" w:rsidRDefault="00500DFD" w:rsidP="00B01BE1">
                      <w:pPr>
                        <w:numPr>
                          <w:ilvl w:val="0"/>
                          <w:numId w:val="94"/>
                        </w:numPr>
                        <w:rPr>
                          <w:sz w:val="20"/>
                          <w:szCs w:val="20"/>
                        </w:rPr>
                      </w:pPr>
                      <w:r w:rsidRPr="00A81428">
                        <w:rPr>
                          <w:sz w:val="20"/>
                          <w:szCs w:val="20"/>
                        </w:rPr>
                        <w:t xml:space="preserve">Is this a one-off or part of a pattern of behaviour? </w:t>
                      </w:r>
                    </w:p>
                    <w:p w14:paraId="2C3B27E1" w14:textId="77777777" w:rsidR="00500DFD" w:rsidRPr="00A81428" w:rsidRDefault="00500DFD" w:rsidP="00B01BE1">
                      <w:pPr>
                        <w:numPr>
                          <w:ilvl w:val="0"/>
                          <w:numId w:val="94"/>
                        </w:numPr>
                        <w:rPr>
                          <w:sz w:val="20"/>
                          <w:szCs w:val="20"/>
                        </w:rPr>
                      </w:pPr>
                      <w:r w:rsidRPr="00A81428">
                        <w:rPr>
                          <w:sz w:val="20"/>
                          <w:szCs w:val="20"/>
                        </w:rPr>
                        <w:t>Has the member of staff previously been given advice in this area?</w:t>
                      </w:r>
                    </w:p>
                    <w:p w14:paraId="7475A38C" w14:textId="77777777" w:rsidR="00500DFD" w:rsidRPr="00A81428" w:rsidRDefault="00500DFD" w:rsidP="00B01BE1">
                      <w:pPr>
                        <w:numPr>
                          <w:ilvl w:val="0"/>
                          <w:numId w:val="94"/>
                        </w:numPr>
                        <w:rPr>
                          <w:sz w:val="20"/>
                          <w:szCs w:val="20"/>
                        </w:rPr>
                      </w:pPr>
                      <w:r w:rsidRPr="00A81428">
                        <w:rPr>
                          <w:sz w:val="20"/>
                          <w:szCs w:val="20"/>
                        </w:rPr>
                        <w:t>Would an associated pattern of behaviour (if it exists) be seen by others? (How closely do they work with other colleagues?)</w:t>
                      </w:r>
                    </w:p>
                    <w:p w14:paraId="601036A1" w14:textId="77777777" w:rsidR="00500DFD" w:rsidRPr="00A81428" w:rsidRDefault="00500DFD" w:rsidP="00B01BE1">
                      <w:pPr>
                        <w:numPr>
                          <w:ilvl w:val="0"/>
                          <w:numId w:val="94"/>
                        </w:numPr>
                        <w:rPr>
                          <w:sz w:val="20"/>
                          <w:szCs w:val="20"/>
                        </w:rPr>
                      </w:pPr>
                      <w:r w:rsidRPr="00A81428">
                        <w:rPr>
                          <w:sz w:val="20"/>
                          <w:szCs w:val="20"/>
                        </w:rPr>
                        <w:t xml:space="preserve">Might this have been a planned action or event? </w:t>
                      </w:r>
                    </w:p>
                    <w:p w14:paraId="690CB998" w14:textId="77777777" w:rsidR="00500DFD" w:rsidRPr="00A81428" w:rsidRDefault="00500DFD" w:rsidP="00B01BE1">
                      <w:pPr>
                        <w:numPr>
                          <w:ilvl w:val="0"/>
                          <w:numId w:val="94"/>
                        </w:numPr>
                        <w:rPr>
                          <w:sz w:val="20"/>
                          <w:szCs w:val="20"/>
                        </w:rPr>
                      </w:pPr>
                      <w:r w:rsidRPr="00A81428">
                        <w:rPr>
                          <w:sz w:val="20"/>
                          <w:szCs w:val="20"/>
                        </w:rPr>
                        <w:t>Could this behaviour be inadvertent? What is the likelihood of this?</w:t>
                      </w:r>
                    </w:p>
                    <w:p w14:paraId="2838E6C5" w14:textId="77777777" w:rsidR="00500DFD" w:rsidRPr="00A81428" w:rsidRDefault="00500DFD" w:rsidP="00B01BE1">
                      <w:pPr>
                        <w:numPr>
                          <w:ilvl w:val="0"/>
                          <w:numId w:val="94"/>
                        </w:numPr>
                        <w:rPr>
                          <w:sz w:val="20"/>
                          <w:szCs w:val="20"/>
                        </w:rPr>
                      </w:pPr>
                      <w:r w:rsidRPr="00A81428">
                        <w:rPr>
                          <w:sz w:val="20"/>
                          <w:szCs w:val="20"/>
                        </w:rPr>
                        <w:t>Could this be the precursor to more concerning behaviour?</w:t>
                      </w:r>
                    </w:p>
                    <w:p w14:paraId="29F9D248" w14:textId="77777777" w:rsidR="00500DFD" w:rsidRPr="00A81428" w:rsidRDefault="00500DFD" w:rsidP="00B01BE1">
                      <w:pPr>
                        <w:numPr>
                          <w:ilvl w:val="0"/>
                          <w:numId w:val="94"/>
                        </w:numPr>
                        <w:rPr>
                          <w:sz w:val="20"/>
                          <w:szCs w:val="20"/>
                        </w:rPr>
                      </w:pPr>
                      <w:r w:rsidRPr="00A81428">
                        <w:rPr>
                          <w:sz w:val="20"/>
                          <w:szCs w:val="20"/>
                        </w:rPr>
                        <w:t>Did it occur in a ‘public’ or ‘private’ place? Was this in school or out of school?</w:t>
                      </w:r>
                    </w:p>
                    <w:p w14:paraId="7004EF44" w14:textId="77777777" w:rsidR="00500DFD" w:rsidRPr="00A81428" w:rsidRDefault="00500DFD" w:rsidP="00B01BE1">
                      <w:pPr>
                        <w:numPr>
                          <w:ilvl w:val="0"/>
                          <w:numId w:val="94"/>
                        </w:numPr>
                        <w:rPr>
                          <w:sz w:val="20"/>
                          <w:szCs w:val="20"/>
                        </w:rPr>
                      </w:pPr>
                      <w:r w:rsidRPr="00A81428">
                        <w:rPr>
                          <w:sz w:val="20"/>
                          <w:szCs w:val="20"/>
                        </w:rPr>
                        <w:t xml:space="preserve">If electronic devices are involved, have any relevant files been deleted and is there any evidence of this? </w:t>
                      </w:r>
                    </w:p>
                    <w:p w14:paraId="085BFF1D" w14:textId="77777777" w:rsidR="00500DFD" w:rsidRPr="00A81428" w:rsidRDefault="00500DFD" w:rsidP="00B01BE1">
                      <w:pPr>
                        <w:numPr>
                          <w:ilvl w:val="0"/>
                          <w:numId w:val="94"/>
                        </w:numPr>
                        <w:rPr>
                          <w:sz w:val="20"/>
                          <w:szCs w:val="20"/>
                        </w:rPr>
                      </w:pPr>
                      <w:r w:rsidRPr="00A81428">
                        <w:rPr>
                          <w:sz w:val="20"/>
                          <w:szCs w:val="20"/>
                        </w:rPr>
                        <w:t>If this relates to inappropriate language, what is the precise nature of the language used? How inappropriate is it? What was the context – where was this, and who were the listeners? Could this be seen as ‘banter’ or might it have more serious undertones?</w:t>
                      </w:r>
                    </w:p>
                  </w:txbxContent>
                </v:textbox>
                <w10:wrap type="square"/>
              </v:shape>
            </w:pict>
          </mc:Fallback>
        </mc:AlternateContent>
      </w:r>
      <w:r w:rsidR="00C870B3">
        <w:rPr>
          <w:noProof/>
        </w:rPr>
        <mc:AlternateContent>
          <mc:Choice Requires="wps">
            <w:drawing>
              <wp:anchor distT="0" distB="0" distL="114300" distR="114300" simplePos="0" relativeHeight="251697664" behindDoc="0" locked="0" layoutInCell="1" allowOverlap="1" wp14:anchorId="21E6C5CC" wp14:editId="16720BCF">
                <wp:simplePos x="0" y="0"/>
                <wp:positionH relativeFrom="column">
                  <wp:posOffset>409868</wp:posOffset>
                </wp:positionH>
                <wp:positionV relativeFrom="paragraph">
                  <wp:posOffset>3406140</wp:posOffset>
                </wp:positionV>
                <wp:extent cx="0" cy="328246"/>
                <wp:effectExtent l="76200" t="0" r="76200" b="53340"/>
                <wp:wrapNone/>
                <wp:docPr id="44" name="Straight Arrow Connector 44"/>
                <wp:cNvGraphicFramePr/>
                <a:graphic xmlns:a="http://schemas.openxmlformats.org/drawingml/2006/main">
                  <a:graphicData uri="http://schemas.microsoft.com/office/word/2010/wordprocessingShape">
                    <wps:wsp>
                      <wps:cNvCnPr/>
                      <wps:spPr>
                        <a:xfrm>
                          <a:off x="0" y="0"/>
                          <a:ext cx="0" cy="3282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70BB166" id="_x0000_t32" coordsize="21600,21600" o:spt="32" o:oned="t" path="m,l21600,21600e" filled="f">
                <v:path arrowok="t" fillok="f" o:connecttype="none"/>
                <o:lock v:ext="edit" shapetype="t"/>
              </v:shapetype>
              <v:shape id="Straight Arrow Connector 44" o:spid="_x0000_s1026" type="#_x0000_t32" style="position:absolute;margin-left:32.25pt;margin-top:268.2pt;width:0;height:25.85pt;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" strokecolor="#5b9bd5 [3204]" strokeweight=".5pt">
                <v:stroke endarrow="block" joinstyle="miter"/>
              </v:shape>
            </w:pict>
          </mc:Fallback>
        </mc:AlternateContent>
      </w:r>
      <w:r w:rsidR="00C870B3">
        <w:rPr>
          <w:noProof/>
        </w:rPr>
        <mc:AlternateContent>
          <mc:Choice Requires="wps">
            <w:drawing>
              <wp:anchor distT="0" distB="0" distL="114300" distR="114300" simplePos="0" relativeHeight="251691520" behindDoc="0" locked="0" layoutInCell="1" allowOverlap="1" wp14:anchorId="096A54E2" wp14:editId="4D6F76A3">
                <wp:simplePos x="0" y="0"/>
                <wp:positionH relativeFrom="column">
                  <wp:posOffset>409868</wp:posOffset>
                </wp:positionH>
                <wp:positionV relativeFrom="paragraph">
                  <wp:posOffset>2625725</wp:posOffset>
                </wp:positionV>
                <wp:extent cx="0" cy="304800"/>
                <wp:effectExtent l="7620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F095CD" id="Straight Arrow Connector 30" o:spid="_x0000_s1026" type="#_x0000_t32" style="position:absolute;margin-left:32.25pt;margin-top:206.75pt;width:0;height:24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" strokecolor="#5b9bd5 [3204]" strokeweight=".5pt">
                <v:stroke endarrow="block" joinstyle="miter"/>
              </v:shape>
            </w:pict>
          </mc:Fallback>
        </mc:AlternateContent>
      </w:r>
      <w:r w:rsidR="00AF35AA">
        <w:rPr>
          <w:noProof/>
        </w:rPr>
        <mc:AlternateContent>
          <mc:Choice Requires="wps">
            <w:drawing>
              <wp:anchor distT="45720" distB="45720" distL="114300" distR="114300" simplePos="0" relativeHeight="251681280" behindDoc="0" locked="0" layoutInCell="1" allowOverlap="1" wp14:anchorId="7E46B34B" wp14:editId="641E25B3">
                <wp:simplePos x="0" y="0"/>
                <wp:positionH relativeFrom="column">
                  <wp:posOffset>2431610</wp:posOffset>
                </wp:positionH>
                <wp:positionV relativeFrom="paragraph">
                  <wp:posOffset>3000375</wp:posOffset>
                </wp:positionV>
                <wp:extent cx="863600" cy="310515"/>
                <wp:effectExtent l="0" t="0" r="12700" b="1333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63600" cy="310515"/>
                        </a:xfrm>
                        <a:prstGeom prst="rect">
                          <a:avLst/>
                        </a:prstGeom>
                        <a:solidFill>
                          <a:srgbClr val="FFFFFF"/>
                        </a:solidFill>
                        <a:ln w="9525">
                          <a:solidFill>
                            <a:srgbClr val="000000"/>
                          </a:solidFill>
                          <a:miter lim="800000"/>
                          <a:headEnd/>
                          <a:tailEnd/>
                        </a:ln>
                      </wps:spPr>
                      <wps:txbx>
                        <w:txbxContent>
                          <w:p w14:paraId="5A98DB95" w14:textId="77777777" w:rsidR="002A2BC8" w:rsidRPr="00A81428" w:rsidRDefault="002A2BC8" w:rsidP="002A2BC8">
                            <w:pPr>
                              <w:jc w:val="center"/>
                              <w:rPr>
                                <w:sz w:val="18"/>
                                <w:szCs w:val="18"/>
                              </w:rPr>
                            </w:pPr>
                            <w:r w:rsidRPr="00A81428">
                              <w:rPr>
                                <w:sz w:val="18"/>
                                <w:szCs w:val="18"/>
                              </w:rPr>
                              <w:t>NOT 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6B34B" id="Text Box 24" o:spid="_x0000_s1027" type="#_x0000_t202" style="position:absolute;margin-left:191.45pt;margin-top:236.25pt;width:68pt;height:24.45pt;flip:x;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">
                <v:textbox>
                  <w:txbxContent>
                    <w:p w14:paraId="5A98DB95" w14:textId="77777777" w:rsidR="002A2BC8" w:rsidRPr="00A81428" w:rsidRDefault="002A2BC8" w:rsidP="002A2BC8">
                      <w:pPr>
                        <w:jc w:val="center"/>
                        <w:rPr>
                          <w:sz w:val="18"/>
                          <w:szCs w:val="18"/>
                        </w:rPr>
                      </w:pPr>
                      <w:r w:rsidRPr="00A81428">
                        <w:rPr>
                          <w:sz w:val="18"/>
                          <w:szCs w:val="18"/>
                        </w:rPr>
                        <w:t>NOT SURE</w:t>
                      </w:r>
                    </w:p>
                  </w:txbxContent>
                </v:textbox>
                <w10:wrap type="square"/>
              </v:shape>
            </w:pict>
          </mc:Fallback>
        </mc:AlternateContent>
      </w:r>
      <w:r w:rsidR="00AF35AA">
        <w:rPr>
          <w:noProof/>
        </w:rPr>
        <mc:AlternateContent>
          <mc:Choice Requires="wps">
            <w:drawing>
              <wp:anchor distT="45720" distB="45720" distL="114300" distR="114300" simplePos="0" relativeHeight="251701760" behindDoc="0" locked="0" layoutInCell="1" allowOverlap="1" wp14:anchorId="77DDFAC8" wp14:editId="18BF99B4">
                <wp:simplePos x="0" y="0"/>
                <wp:positionH relativeFrom="column">
                  <wp:posOffset>644330</wp:posOffset>
                </wp:positionH>
                <wp:positionV relativeFrom="paragraph">
                  <wp:posOffset>2966281</wp:posOffset>
                </wp:positionV>
                <wp:extent cx="1670050" cy="140462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1404620"/>
                        </a:xfrm>
                        <a:prstGeom prst="rect">
                          <a:avLst/>
                        </a:prstGeom>
                        <a:solidFill>
                          <a:srgbClr val="FFFFFF"/>
                        </a:solidFill>
                        <a:ln w="9525">
                          <a:solidFill>
                            <a:srgbClr val="000000"/>
                          </a:solidFill>
                          <a:prstDash val="dash"/>
                          <a:miter lim="800000"/>
                          <a:headEnd/>
                          <a:tailEnd/>
                        </a:ln>
                      </wps:spPr>
                      <wps:txbx>
                        <w:txbxContent>
                          <w:p w14:paraId="6A41DA60" w14:textId="3C9901FD" w:rsidR="00AF35AA" w:rsidRPr="00AF35AA" w:rsidRDefault="00AF35AA">
                            <w:pPr>
                              <w:rPr>
                                <w:sz w:val="20"/>
                                <w:szCs w:val="20"/>
                              </w:rPr>
                            </w:pPr>
                            <w:r w:rsidRPr="00AF35AA">
                              <w:rPr>
                                <w:sz w:val="20"/>
                                <w:szCs w:val="20"/>
                              </w:rPr>
                              <w:t>Yes – if it is about the CEO, contact the Chair of the board of the Trustees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DDFAC8" id="Text Box 2" o:spid="_x0000_s1028" type="#_x0000_t202" style="position:absolute;margin-left:50.75pt;margin-top:233.55pt;width:131.5pt;height:110.6pt;z-index:251701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">
                <v:stroke dashstyle="dash"/>
                <v:textbox style="mso-fit-shape-to-text:t">
                  <w:txbxContent>
                    <w:p w14:paraId="6A41DA60" w14:textId="3C9901FD" w:rsidR="00AF35AA" w:rsidRPr="00AF35AA" w:rsidRDefault="00AF35AA">
                      <w:pPr>
                        <w:rPr>
                          <w:sz w:val="20"/>
                          <w:szCs w:val="20"/>
                        </w:rPr>
                      </w:pPr>
                      <w:r w:rsidRPr="00AF35AA">
                        <w:rPr>
                          <w:sz w:val="20"/>
                          <w:szCs w:val="20"/>
                        </w:rPr>
                        <w:t>Yes – if it is about the CEO, contact the Chair of the board of the Trustees</w:t>
                      </w:r>
                    </w:p>
                  </w:txbxContent>
                </v:textbox>
                <w10:wrap type="square"/>
              </v:shape>
            </w:pict>
          </mc:Fallback>
        </mc:AlternateContent>
      </w:r>
      <w:r w:rsidR="00133021">
        <w:rPr>
          <w:noProof/>
        </w:rPr>
        <mc:AlternateContent>
          <mc:Choice Requires="wps">
            <w:drawing>
              <wp:anchor distT="45720" distB="45720" distL="114300" distR="114300" simplePos="0" relativeHeight="251679232" behindDoc="0" locked="0" layoutInCell="1" allowOverlap="1" wp14:anchorId="074BC433" wp14:editId="5D1539BA">
                <wp:simplePos x="0" y="0"/>
                <wp:positionH relativeFrom="column">
                  <wp:posOffset>-510393</wp:posOffset>
                </wp:positionH>
                <wp:positionV relativeFrom="paragraph">
                  <wp:posOffset>3045460</wp:posOffset>
                </wp:positionV>
                <wp:extent cx="660400" cy="276225"/>
                <wp:effectExtent l="0" t="0" r="25400" b="1651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76225"/>
                        </a:xfrm>
                        <a:prstGeom prst="rect">
                          <a:avLst/>
                        </a:prstGeom>
                        <a:solidFill>
                          <a:srgbClr val="FFFFFF"/>
                        </a:solidFill>
                        <a:ln w="9525">
                          <a:solidFill>
                            <a:srgbClr val="000000"/>
                          </a:solidFill>
                          <a:miter lim="800000"/>
                          <a:headEnd/>
                          <a:tailEnd/>
                        </a:ln>
                      </wps:spPr>
                      <wps:txbx>
                        <w:txbxContent>
                          <w:p w14:paraId="1F881639" w14:textId="77777777" w:rsidR="009118FF" w:rsidRPr="00A81428" w:rsidRDefault="009118FF" w:rsidP="009118FF">
                            <w:pPr>
                              <w:jc w:val="center"/>
                              <w:rPr>
                                <w:sz w:val="18"/>
                                <w:szCs w:val="18"/>
                              </w:rPr>
                            </w:pPr>
                            <w:r w:rsidRPr="00A81428">
                              <w:rPr>
                                <w:sz w:val="18"/>
                                <w:szCs w:val="18"/>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4BC433" id="Text Box 23" o:spid="_x0000_s1029" type="#_x0000_t202" style="position:absolute;margin-left:-40.2pt;margin-top:239.8pt;width:52pt;height:21.75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">
                <v:textbox style="mso-fit-shape-to-text:t">
                  <w:txbxContent>
                    <w:p w14:paraId="1F881639" w14:textId="77777777" w:rsidR="009118FF" w:rsidRPr="00A81428" w:rsidRDefault="009118FF" w:rsidP="009118FF">
                      <w:pPr>
                        <w:jc w:val="center"/>
                        <w:rPr>
                          <w:sz w:val="18"/>
                          <w:szCs w:val="18"/>
                        </w:rPr>
                      </w:pPr>
                      <w:r w:rsidRPr="00A81428">
                        <w:rPr>
                          <w:sz w:val="18"/>
                          <w:szCs w:val="18"/>
                        </w:rPr>
                        <w:t>YES</w:t>
                      </w:r>
                    </w:p>
                  </w:txbxContent>
                </v:textbox>
                <w10:wrap type="square"/>
              </v:shape>
            </w:pict>
          </mc:Fallback>
        </mc:AlternateContent>
      </w:r>
      <w:r w:rsidR="00133021">
        <w:rPr>
          <w:noProof/>
        </w:rPr>
        <mc:AlternateContent>
          <mc:Choice Requires="wps">
            <w:drawing>
              <wp:anchor distT="45720" distB="45720" distL="114300" distR="114300" simplePos="0" relativeHeight="251683328" behindDoc="0" locked="0" layoutInCell="1" allowOverlap="1" wp14:anchorId="43109F29" wp14:editId="7AF61036">
                <wp:simplePos x="0" y="0"/>
                <wp:positionH relativeFrom="column">
                  <wp:posOffset>4394884</wp:posOffset>
                </wp:positionH>
                <wp:positionV relativeFrom="paragraph">
                  <wp:posOffset>2966720</wp:posOffset>
                </wp:positionV>
                <wp:extent cx="660400" cy="276225"/>
                <wp:effectExtent l="0" t="0" r="25400" b="1651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76225"/>
                        </a:xfrm>
                        <a:prstGeom prst="rect">
                          <a:avLst/>
                        </a:prstGeom>
                        <a:solidFill>
                          <a:srgbClr val="FFFFFF"/>
                        </a:solidFill>
                        <a:ln w="9525">
                          <a:solidFill>
                            <a:srgbClr val="000000"/>
                          </a:solidFill>
                          <a:miter lim="800000"/>
                          <a:headEnd/>
                          <a:tailEnd/>
                        </a:ln>
                      </wps:spPr>
                      <wps:txbx>
                        <w:txbxContent>
                          <w:p w14:paraId="48D7C368" w14:textId="77777777" w:rsidR="00881B89" w:rsidRPr="00A81428" w:rsidRDefault="00881B89" w:rsidP="00881B89">
                            <w:pPr>
                              <w:jc w:val="center"/>
                              <w:rPr>
                                <w:sz w:val="18"/>
                                <w:szCs w:val="18"/>
                              </w:rPr>
                            </w:pPr>
                            <w:r w:rsidRPr="00A81428">
                              <w:rPr>
                                <w:sz w:val="18"/>
                                <w:szCs w:val="18"/>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109F29" id="Text Box 25" o:spid="_x0000_s1030" type="#_x0000_t202" style="position:absolute;margin-left:346.05pt;margin-top:233.6pt;width:52pt;height:21.75pt;z-index:25168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">
                <v:textbox style="mso-fit-shape-to-text:t">
                  <w:txbxContent>
                    <w:p w14:paraId="48D7C368" w14:textId="77777777" w:rsidR="00881B89" w:rsidRPr="00A81428" w:rsidRDefault="00881B89" w:rsidP="00881B89">
                      <w:pPr>
                        <w:jc w:val="center"/>
                        <w:rPr>
                          <w:sz w:val="18"/>
                          <w:szCs w:val="18"/>
                        </w:rPr>
                      </w:pPr>
                      <w:r w:rsidRPr="00A81428">
                        <w:rPr>
                          <w:sz w:val="18"/>
                          <w:szCs w:val="18"/>
                        </w:rPr>
                        <w:t>NO</w:t>
                      </w:r>
                    </w:p>
                  </w:txbxContent>
                </v:textbox>
                <w10:wrap type="square"/>
              </v:shape>
            </w:pict>
          </mc:Fallback>
        </mc:AlternateContent>
      </w:r>
      <w:r w:rsidR="00133021">
        <w:rPr>
          <w:noProof/>
        </w:rPr>
        <mc:AlternateContent>
          <mc:Choice Requires="wps">
            <w:drawing>
              <wp:anchor distT="0" distB="0" distL="114300" distR="114300" simplePos="0" relativeHeight="251693568" behindDoc="0" locked="0" layoutInCell="1" allowOverlap="1" wp14:anchorId="130DA313" wp14:editId="24ADF26A">
                <wp:simplePos x="0" y="0"/>
                <wp:positionH relativeFrom="column">
                  <wp:posOffset>4700416</wp:posOffset>
                </wp:positionH>
                <wp:positionV relativeFrom="paragraph">
                  <wp:posOffset>2597004</wp:posOffset>
                </wp:positionV>
                <wp:extent cx="0" cy="304800"/>
                <wp:effectExtent l="76200" t="0" r="57150" b="57150"/>
                <wp:wrapNone/>
                <wp:docPr id="32" name="Straight Arrow Connector 3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094251" id="Straight Arrow Connector 32" o:spid="_x0000_s1026" type="#_x0000_t32" style="position:absolute;margin-left:370.1pt;margin-top:204.5pt;width:0;height:24pt;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" strokecolor="#5b9bd5 [3204]" strokeweight=".5pt">
                <v:stroke endarrow="block" joinstyle="miter"/>
              </v:shape>
            </w:pict>
          </mc:Fallback>
        </mc:AlternateContent>
      </w:r>
      <w:r w:rsidR="00133021">
        <w:rPr>
          <w:noProof/>
        </w:rPr>
        <mc:AlternateContent>
          <mc:Choice Requires="wps">
            <w:drawing>
              <wp:anchor distT="0" distB="0" distL="114300" distR="114300" simplePos="0" relativeHeight="251692544" behindDoc="0" locked="0" layoutInCell="1" allowOverlap="1" wp14:anchorId="080CBE1D" wp14:editId="2D7629F3">
                <wp:simplePos x="0" y="0"/>
                <wp:positionH relativeFrom="column">
                  <wp:posOffset>2795905</wp:posOffset>
                </wp:positionH>
                <wp:positionV relativeFrom="paragraph">
                  <wp:posOffset>2597101</wp:posOffset>
                </wp:positionV>
                <wp:extent cx="0" cy="334108"/>
                <wp:effectExtent l="76200" t="0" r="76200" b="66040"/>
                <wp:wrapNone/>
                <wp:docPr id="31" name="Straight Arrow Connector 31"/>
                <wp:cNvGraphicFramePr/>
                <a:graphic xmlns:a="http://schemas.openxmlformats.org/drawingml/2006/main">
                  <a:graphicData uri="http://schemas.microsoft.com/office/word/2010/wordprocessingShape">
                    <wps:wsp>
                      <wps:cNvCnPr/>
                      <wps:spPr>
                        <a:xfrm>
                          <a:off x="0" y="0"/>
                          <a:ext cx="0" cy="3341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9A9EDE" id="Straight Arrow Connector 31" o:spid="_x0000_s1026" type="#_x0000_t32" style="position:absolute;margin-left:220.15pt;margin-top:204.5pt;width:0;height:26.3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" strokecolor="#5b9bd5 [3204]" strokeweight=".5pt">
                <v:stroke endarrow="block" joinstyle="miter"/>
              </v:shape>
            </w:pict>
          </mc:Fallback>
        </mc:AlternateContent>
      </w:r>
      <w:r w:rsidR="007901F1">
        <w:rPr>
          <w:noProof/>
        </w:rPr>
        <mc:AlternateContent>
          <mc:Choice Requires="wps">
            <w:drawing>
              <wp:anchor distT="0" distB="0" distL="114300" distR="114300" simplePos="0" relativeHeight="251698688" behindDoc="0" locked="0" layoutInCell="1" allowOverlap="1" wp14:anchorId="1C029430" wp14:editId="74F6146D">
                <wp:simplePos x="0" y="0"/>
                <wp:positionH relativeFrom="column">
                  <wp:posOffset>550545</wp:posOffset>
                </wp:positionH>
                <wp:positionV relativeFrom="paragraph">
                  <wp:posOffset>4613128</wp:posOffset>
                </wp:positionV>
                <wp:extent cx="0" cy="205154"/>
                <wp:effectExtent l="76200" t="0" r="57150" b="61595"/>
                <wp:wrapNone/>
                <wp:docPr id="45" name="Straight Arrow Connector 45"/>
                <wp:cNvGraphicFramePr/>
                <a:graphic xmlns:a="http://schemas.openxmlformats.org/drawingml/2006/main">
                  <a:graphicData uri="http://schemas.microsoft.com/office/word/2010/wordprocessingShape">
                    <wps:wsp>
                      <wps:cNvCnPr/>
                      <wps:spPr>
                        <a:xfrm>
                          <a:off x="0" y="0"/>
                          <a:ext cx="0" cy="2051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EB3673" id="Straight Arrow Connector 45" o:spid="_x0000_s1026" type="#_x0000_t32" style="position:absolute;margin-left:43.35pt;margin-top:363.25pt;width:0;height:16.15pt;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" strokecolor="#5b9bd5 [3204]" strokeweight=".5pt">
                <v:stroke endarrow="block" joinstyle="miter"/>
              </v:shape>
            </w:pict>
          </mc:Fallback>
        </mc:AlternateContent>
      </w:r>
      <w:r w:rsidR="007901F1">
        <w:rPr>
          <w:noProof/>
        </w:rPr>
        <mc:AlternateContent>
          <mc:Choice Requires="wps">
            <w:drawing>
              <wp:anchor distT="45720" distB="45720" distL="114300" distR="114300" simplePos="0" relativeHeight="251673088" behindDoc="0" locked="0" layoutInCell="1" allowOverlap="1" wp14:anchorId="61FE71AB" wp14:editId="588E1141">
                <wp:simplePos x="0" y="0"/>
                <wp:positionH relativeFrom="column">
                  <wp:posOffset>-721360</wp:posOffset>
                </wp:positionH>
                <wp:positionV relativeFrom="paragraph">
                  <wp:posOffset>4859216</wp:posOffset>
                </wp:positionV>
                <wp:extent cx="3322955" cy="1459230"/>
                <wp:effectExtent l="0" t="0" r="10795" b="2667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1459230"/>
                        </a:xfrm>
                        <a:prstGeom prst="rect">
                          <a:avLst/>
                        </a:prstGeom>
                        <a:solidFill>
                          <a:srgbClr val="FFFFFF"/>
                        </a:solidFill>
                        <a:ln w="9525">
                          <a:solidFill>
                            <a:srgbClr val="000000"/>
                          </a:solidFill>
                          <a:miter lim="800000"/>
                          <a:headEnd/>
                          <a:tailEnd/>
                        </a:ln>
                      </wps:spPr>
                      <wps:txbx>
                        <w:txbxContent>
                          <w:p w14:paraId="6CA7AF08" w14:textId="77777777" w:rsidR="0068373A" w:rsidRPr="00A81428" w:rsidRDefault="0068373A" w:rsidP="0068373A">
                            <w:pPr>
                              <w:rPr>
                                <w:sz w:val="22"/>
                                <w:szCs w:val="22"/>
                              </w:rPr>
                            </w:pPr>
                            <w:r w:rsidRPr="00A81428">
                              <w:rPr>
                                <w:sz w:val="22"/>
                                <w:szCs w:val="22"/>
                              </w:rPr>
                              <w:t>The LADO will ask for specific information about the issue and confirm whether or not it meets the harm threshold.  If it does, they will begin a formal process to manage the allegation.  If it doesn’t meet the threshold then they will record the information and advise you to treat the issue as a Low Level Concern.  You will need to inform the staff member that LADO hold information on them.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E71AB" id="Text Box 37" o:spid="_x0000_s1031" type="#_x0000_t202" style="position:absolute;margin-left:-56.8pt;margin-top:382.6pt;width:261.65pt;height:114.9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">
                <v:textbox>
                  <w:txbxContent>
                    <w:p w14:paraId="6CA7AF08" w14:textId="77777777" w:rsidR="0068373A" w:rsidRPr="00A81428" w:rsidRDefault="0068373A" w:rsidP="0068373A">
                      <w:pPr>
                        <w:rPr>
                          <w:sz w:val="22"/>
                          <w:szCs w:val="22"/>
                        </w:rPr>
                      </w:pPr>
                      <w:r w:rsidRPr="00A81428">
                        <w:rPr>
                          <w:sz w:val="22"/>
                          <w:szCs w:val="22"/>
                        </w:rPr>
                        <w:t>The LADO will ask for specific information about the issue and confirm whether or not it meets the harm threshold.  If it does, they will begin a formal process to manage the allegation.  If it doesn’t meet the threshold then they will record the information and advise you to treat the issue as a Low Level Concern.  You will need to inform the staff member that LADO hold information on them.</w:t>
                      </w:r>
                    </w:p>
                  </w:txbxContent>
                </v:textbox>
                <w10:wrap type="square"/>
              </v:shape>
            </w:pict>
          </mc:Fallback>
        </mc:AlternateContent>
      </w:r>
      <w:r w:rsidR="007901F1">
        <w:rPr>
          <w:noProof/>
        </w:rPr>
        <mc:AlternateContent>
          <mc:Choice Requires="wps">
            <w:drawing>
              <wp:anchor distT="45720" distB="45720" distL="114300" distR="114300" simplePos="0" relativeHeight="251687424" behindDoc="0" locked="0" layoutInCell="1" allowOverlap="1" wp14:anchorId="76347989" wp14:editId="5423FADA">
                <wp:simplePos x="0" y="0"/>
                <wp:positionH relativeFrom="column">
                  <wp:posOffset>-703580</wp:posOffset>
                </wp:positionH>
                <wp:positionV relativeFrom="paragraph">
                  <wp:posOffset>3769360</wp:posOffset>
                </wp:positionV>
                <wp:extent cx="3305175" cy="807085"/>
                <wp:effectExtent l="0" t="0" r="28575" b="1206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07085"/>
                        </a:xfrm>
                        <a:prstGeom prst="rect">
                          <a:avLst/>
                        </a:prstGeom>
                        <a:solidFill>
                          <a:srgbClr val="FFFFFF"/>
                        </a:solidFill>
                        <a:ln w="9525">
                          <a:solidFill>
                            <a:srgbClr val="000000"/>
                          </a:solidFill>
                          <a:miter lim="800000"/>
                          <a:headEnd/>
                          <a:tailEnd/>
                        </a:ln>
                      </wps:spPr>
                      <wps:txbx>
                        <w:txbxContent>
                          <w:p w14:paraId="1F76CED9" w14:textId="6D6A68FE" w:rsidR="006000CC" w:rsidRPr="00A81428" w:rsidRDefault="006000CC" w:rsidP="006000CC">
                            <w:pPr>
                              <w:jc w:val="center"/>
                              <w:rPr>
                                <w:sz w:val="22"/>
                                <w:szCs w:val="22"/>
                              </w:rPr>
                            </w:pPr>
                            <w:r w:rsidRPr="00E14E09">
                              <w:rPr>
                                <w:sz w:val="22"/>
                                <w:szCs w:val="22"/>
                              </w:rPr>
                              <w:t xml:space="preserve">Contact </w:t>
                            </w:r>
                            <w:r w:rsidR="003478BE" w:rsidRPr="00E14E09">
                              <w:rPr>
                                <w:sz w:val="22"/>
                                <w:szCs w:val="22"/>
                              </w:rPr>
                              <w:t>Trust</w:t>
                            </w:r>
                            <w:r w:rsidR="007901F1" w:rsidRPr="00E14E09">
                              <w:rPr>
                                <w:sz w:val="22"/>
                                <w:szCs w:val="22"/>
                              </w:rPr>
                              <w:t xml:space="preserve"> CEO</w:t>
                            </w:r>
                            <w:r w:rsidR="003478BE" w:rsidRPr="00E14E09">
                              <w:rPr>
                                <w:sz w:val="22"/>
                                <w:szCs w:val="22"/>
                              </w:rPr>
                              <w:t xml:space="preserve"> and </w:t>
                            </w:r>
                            <w:r w:rsidR="00010F17">
                              <w:rPr>
                                <w:sz w:val="22"/>
                                <w:szCs w:val="22"/>
                              </w:rPr>
                              <w:t xml:space="preserve">then </w:t>
                            </w:r>
                            <w:r w:rsidR="007901F1">
                              <w:rPr>
                                <w:sz w:val="22"/>
                                <w:szCs w:val="22"/>
                              </w:rPr>
                              <w:t xml:space="preserve">discussion with </w:t>
                            </w:r>
                            <w:r w:rsidRPr="00A81428">
                              <w:rPr>
                                <w:sz w:val="22"/>
                                <w:szCs w:val="22"/>
                              </w:rPr>
                              <w:t xml:space="preserve">CCC LADO on </w:t>
                            </w:r>
                          </w:p>
                          <w:p w14:paraId="2BEA13A1" w14:textId="77777777" w:rsidR="006000CC" w:rsidRPr="00A81428" w:rsidRDefault="006000CC" w:rsidP="006000CC">
                            <w:pPr>
                              <w:jc w:val="center"/>
                              <w:rPr>
                                <w:sz w:val="22"/>
                                <w:szCs w:val="22"/>
                              </w:rPr>
                            </w:pPr>
                            <w:r w:rsidRPr="00A81428">
                              <w:rPr>
                                <w:sz w:val="22"/>
                                <w:szCs w:val="22"/>
                              </w:rPr>
                              <w:t xml:space="preserve">01223 727967 or via </w:t>
                            </w:r>
                            <w:hyperlink r:id="rId87" w:history="1">
                              <w:r w:rsidRPr="00A81428">
                                <w:rPr>
                                  <w:rStyle w:val="Hyperlink"/>
                                  <w:sz w:val="22"/>
                                  <w:szCs w:val="22"/>
                                </w:rPr>
                                <w:t>LADO@cambridgeshire.gov.uk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47989" id="Text Box 35" o:spid="_x0000_s1032" type="#_x0000_t202" style="position:absolute;margin-left:-55.4pt;margin-top:296.8pt;width:260.25pt;height:63.5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">
                <v:textbox>
                  <w:txbxContent>
                    <w:p w14:paraId="1F76CED9" w14:textId="6D6A68FE" w:rsidR="006000CC" w:rsidRPr="00A81428" w:rsidRDefault="006000CC" w:rsidP="006000CC">
                      <w:pPr>
                        <w:jc w:val="center"/>
                        <w:rPr>
                          <w:sz w:val="22"/>
                          <w:szCs w:val="22"/>
                        </w:rPr>
                      </w:pPr>
                      <w:r w:rsidRPr="00E14E09">
                        <w:rPr>
                          <w:sz w:val="22"/>
                          <w:szCs w:val="22"/>
                        </w:rPr>
                        <w:t xml:space="preserve">Contact </w:t>
                      </w:r>
                      <w:r w:rsidR="003478BE" w:rsidRPr="00E14E09">
                        <w:rPr>
                          <w:sz w:val="22"/>
                          <w:szCs w:val="22"/>
                        </w:rPr>
                        <w:t>Trust</w:t>
                      </w:r>
                      <w:r w:rsidR="007901F1" w:rsidRPr="00E14E09">
                        <w:rPr>
                          <w:sz w:val="22"/>
                          <w:szCs w:val="22"/>
                        </w:rPr>
                        <w:t xml:space="preserve"> CEO</w:t>
                      </w:r>
                      <w:r w:rsidR="003478BE" w:rsidRPr="00E14E09">
                        <w:rPr>
                          <w:sz w:val="22"/>
                          <w:szCs w:val="22"/>
                        </w:rPr>
                        <w:t xml:space="preserve"> and </w:t>
                      </w:r>
                      <w:r w:rsidR="00010F17">
                        <w:rPr>
                          <w:sz w:val="22"/>
                          <w:szCs w:val="22"/>
                        </w:rPr>
                        <w:t xml:space="preserve">then </w:t>
                      </w:r>
                      <w:r w:rsidR="007901F1">
                        <w:rPr>
                          <w:sz w:val="22"/>
                          <w:szCs w:val="22"/>
                        </w:rPr>
                        <w:t xml:space="preserve">discussion with </w:t>
                      </w:r>
                      <w:r w:rsidRPr="00A81428">
                        <w:rPr>
                          <w:sz w:val="22"/>
                          <w:szCs w:val="22"/>
                        </w:rPr>
                        <w:t xml:space="preserve">CCC LADO on </w:t>
                      </w:r>
                    </w:p>
                    <w:p w14:paraId="2BEA13A1" w14:textId="77777777" w:rsidR="006000CC" w:rsidRPr="00A81428" w:rsidRDefault="006000CC" w:rsidP="006000CC">
                      <w:pPr>
                        <w:jc w:val="center"/>
                        <w:rPr>
                          <w:sz w:val="22"/>
                          <w:szCs w:val="22"/>
                        </w:rPr>
                      </w:pPr>
                      <w:r w:rsidRPr="00A81428">
                        <w:rPr>
                          <w:sz w:val="22"/>
                          <w:szCs w:val="22"/>
                        </w:rPr>
                        <w:t xml:space="preserve">01223 727967 or via </w:t>
                      </w:r>
                      <w:hyperlink r:id="rId88" w:history="1">
                        <w:r w:rsidRPr="00A81428">
                          <w:rPr>
                            <w:rStyle w:val="Hyperlink"/>
                            <w:sz w:val="22"/>
                            <w:szCs w:val="22"/>
                          </w:rPr>
                          <w:t>LADO@cambridgeshire.gov.uk</w:t>
                        </w:r>
                      </w:hyperlink>
                    </w:p>
                  </w:txbxContent>
                </v:textbox>
                <w10:wrap type="square"/>
              </v:shape>
            </w:pict>
          </mc:Fallback>
        </mc:AlternateContent>
      </w:r>
      <w:r w:rsidR="003478BE">
        <w:rPr>
          <w:noProof/>
        </w:rPr>
        <mc:AlternateContent>
          <mc:Choice Requires="wps">
            <w:drawing>
              <wp:anchor distT="45720" distB="45720" distL="114300" distR="114300" simplePos="0" relativeHeight="251689472" behindDoc="0" locked="0" layoutInCell="1" allowOverlap="1" wp14:anchorId="0AEE4A22" wp14:editId="6ECC8C2A">
                <wp:simplePos x="0" y="0"/>
                <wp:positionH relativeFrom="column">
                  <wp:posOffset>3018155</wp:posOffset>
                </wp:positionH>
                <wp:positionV relativeFrom="paragraph">
                  <wp:posOffset>5135245</wp:posOffset>
                </wp:positionV>
                <wp:extent cx="3475355" cy="1048385"/>
                <wp:effectExtent l="0" t="0" r="10795" b="18415"/>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1048385"/>
                        </a:xfrm>
                        <a:prstGeom prst="rect">
                          <a:avLst/>
                        </a:prstGeom>
                        <a:solidFill>
                          <a:srgbClr val="FFFFFF"/>
                        </a:solidFill>
                        <a:ln w="19050">
                          <a:solidFill>
                            <a:srgbClr val="0070C0"/>
                          </a:solidFill>
                          <a:miter lim="800000"/>
                          <a:headEnd/>
                          <a:tailEnd/>
                        </a:ln>
                      </wps:spPr>
                      <wps:txbx>
                        <w:txbxContent>
                          <w:p w14:paraId="088FDD89" w14:textId="3C4D7435" w:rsidR="0018413B" w:rsidRDefault="0018413B" w:rsidP="0018413B">
                            <w:pPr>
                              <w:rPr>
                                <w:sz w:val="22"/>
                                <w:szCs w:val="22"/>
                              </w:rPr>
                            </w:pPr>
                            <w:r w:rsidRPr="00A81428">
                              <w:rPr>
                                <w:sz w:val="22"/>
                                <w:szCs w:val="22"/>
                              </w:rPr>
                              <w:t xml:space="preserve">If you need </w:t>
                            </w:r>
                            <w:r w:rsidRPr="00A81428">
                              <w:rPr>
                                <w:b/>
                                <w:bCs/>
                                <w:sz w:val="22"/>
                                <w:szCs w:val="22"/>
                              </w:rPr>
                              <w:t>further advice</w:t>
                            </w:r>
                            <w:r w:rsidRPr="00A81428">
                              <w:rPr>
                                <w:sz w:val="22"/>
                                <w:szCs w:val="22"/>
                              </w:rPr>
                              <w:t xml:space="preserve"> on any aspect of this then please contact </w:t>
                            </w:r>
                          </w:p>
                          <w:p w14:paraId="5E1C9E51" w14:textId="5EBC6B13" w:rsidR="00010F17" w:rsidRDefault="00010F17" w:rsidP="0018413B">
                            <w:pPr>
                              <w:rPr>
                                <w:sz w:val="22"/>
                                <w:szCs w:val="22"/>
                              </w:rPr>
                            </w:pPr>
                            <w:r>
                              <w:rPr>
                                <w:sz w:val="22"/>
                                <w:szCs w:val="22"/>
                              </w:rPr>
                              <w:t>Sue Simmons (Anglian Learning)</w:t>
                            </w:r>
                          </w:p>
                          <w:p w14:paraId="1BAA1817" w14:textId="43B3A1D2" w:rsidR="00010F17" w:rsidRPr="00A81428" w:rsidRDefault="00010F17" w:rsidP="0018413B">
                            <w:pPr>
                              <w:rPr>
                                <w:sz w:val="22"/>
                                <w:szCs w:val="22"/>
                              </w:rPr>
                            </w:pPr>
                            <w:r>
                              <w:rPr>
                                <w:sz w:val="22"/>
                                <w:szCs w:val="22"/>
                              </w:rPr>
                              <w:t>then</w:t>
                            </w:r>
                          </w:p>
                          <w:p w14:paraId="12328A8B" w14:textId="77777777" w:rsidR="0018413B" w:rsidRPr="00A81428" w:rsidRDefault="0018413B" w:rsidP="0018413B">
                            <w:pPr>
                              <w:rPr>
                                <w:sz w:val="22"/>
                                <w:szCs w:val="22"/>
                              </w:rPr>
                            </w:pPr>
                            <w:r w:rsidRPr="00A81428">
                              <w:rPr>
                                <w:sz w:val="22"/>
                                <w:szCs w:val="22"/>
                              </w:rPr>
                              <w:t>Phil Nash on 01223 699448 or 07920 270820 or Sara Rogers on 07990 936820</w:t>
                            </w:r>
                          </w:p>
                          <w:p w14:paraId="37F9ABB2" w14:textId="77777777" w:rsidR="0018413B" w:rsidRPr="007B290D" w:rsidRDefault="0018413B" w:rsidP="0018413B">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E4A22" id="Text Box 40" o:spid="_x0000_s1033" type="#_x0000_t202" style="position:absolute;margin-left:237.65pt;margin-top:404.35pt;width:273.65pt;height:82.5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" strokecolor="#0070c0" strokeweight="1.5pt">
                <v:textbox>
                  <w:txbxContent>
                    <w:p w14:paraId="088FDD89" w14:textId="3C4D7435" w:rsidR="0018413B" w:rsidRDefault="0018413B" w:rsidP="0018413B">
                      <w:pPr>
                        <w:rPr>
                          <w:sz w:val="22"/>
                          <w:szCs w:val="22"/>
                        </w:rPr>
                      </w:pPr>
                      <w:r w:rsidRPr="00A81428">
                        <w:rPr>
                          <w:sz w:val="22"/>
                          <w:szCs w:val="22"/>
                        </w:rPr>
                        <w:t xml:space="preserve">If you need </w:t>
                      </w:r>
                      <w:r w:rsidRPr="00A81428">
                        <w:rPr>
                          <w:b/>
                          <w:bCs/>
                          <w:sz w:val="22"/>
                          <w:szCs w:val="22"/>
                        </w:rPr>
                        <w:t>further advice</w:t>
                      </w:r>
                      <w:r w:rsidRPr="00A81428">
                        <w:rPr>
                          <w:sz w:val="22"/>
                          <w:szCs w:val="22"/>
                        </w:rPr>
                        <w:t xml:space="preserve"> on any aspect of this then please contact </w:t>
                      </w:r>
                    </w:p>
                    <w:p w14:paraId="5E1C9E51" w14:textId="5EBC6B13" w:rsidR="00010F17" w:rsidRDefault="00010F17" w:rsidP="0018413B">
                      <w:pPr>
                        <w:rPr>
                          <w:sz w:val="22"/>
                          <w:szCs w:val="22"/>
                        </w:rPr>
                      </w:pPr>
                      <w:r>
                        <w:rPr>
                          <w:sz w:val="22"/>
                          <w:szCs w:val="22"/>
                        </w:rPr>
                        <w:t>Sue Simmons (Anglian Learning)</w:t>
                      </w:r>
                    </w:p>
                    <w:p w14:paraId="1BAA1817" w14:textId="43B3A1D2" w:rsidR="00010F17" w:rsidRPr="00A81428" w:rsidRDefault="00010F17" w:rsidP="0018413B">
                      <w:pPr>
                        <w:rPr>
                          <w:sz w:val="22"/>
                          <w:szCs w:val="22"/>
                        </w:rPr>
                      </w:pPr>
                      <w:r>
                        <w:rPr>
                          <w:sz w:val="22"/>
                          <w:szCs w:val="22"/>
                        </w:rPr>
                        <w:t>then</w:t>
                      </w:r>
                    </w:p>
                    <w:p w14:paraId="12328A8B" w14:textId="77777777" w:rsidR="0018413B" w:rsidRPr="00A81428" w:rsidRDefault="0018413B" w:rsidP="0018413B">
                      <w:pPr>
                        <w:rPr>
                          <w:sz w:val="22"/>
                          <w:szCs w:val="22"/>
                        </w:rPr>
                      </w:pPr>
                      <w:r w:rsidRPr="00A81428">
                        <w:rPr>
                          <w:sz w:val="22"/>
                          <w:szCs w:val="22"/>
                        </w:rPr>
                        <w:t>Phil Nash on 01223 699448 or 07920 270820 or Sara Rogers on 07990 936820</w:t>
                      </w:r>
                    </w:p>
                    <w:p w14:paraId="37F9ABB2" w14:textId="77777777" w:rsidR="0018413B" w:rsidRPr="007B290D" w:rsidRDefault="0018413B" w:rsidP="0018413B">
                      <w:pPr>
                        <w:rPr>
                          <w:color w:val="FF0000"/>
                        </w:rPr>
                      </w:pPr>
                    </w:p>
                  </w:txbxContent>
                </v:textbox>
                <w10:wrap type="square"/>
              </v:shape>
            </w:pict>
          </mc:Fallback>
        </mc:AlternateContent>
      </w:r>
      <w:r w:rsidR="00B95841">
        <w:rPr>
          <w:noProof/>
        </w:rPr>
        <mc:AlternateContent>
          <mc:Choice Requires="wps">
            <w:drawing>
              <wp:anchor distT="0" distB="0" distL="114300" distR="114300" simplePos="0" relativeHeight="251699712" behindDoc="0" locked="0" layoutInCell="1" allowOverlap="1" wp14:anchorId="0BE3A67C" wp14:editId="45107FE0">
                <wp:simplePos x="0" y="0"/>
                <wp:positionH relativeFrom="column">
                  <wp:posOffset>2757414</wp:posOffset>
                </wp:positionH>
                <wp:positionV relativeFrom="paragraph">
                  <wp:posOffset>4724937</wp:posOffset>
                </wp:positionV>
                <wp:extent cx="677007" cy="0"/>
                <wp:effectExtent l="0" t="76200" r="27940" b="95250"/>
                <wp:wrapNone/>
                <wp:docPr id="46" name="Straight Arrow Connector 46"/>
                <wp:cNvGraphicFramePr/>
                <a:graphic xmlns:a="http://schemas.openxmlformats.org/drawingml/2006/main">
                  <a:graphicData uri="http://schemas.microsoft.com/office/word/2010/wordprocessingShape">
                    <wps:wsp>
                      <wps:cNvCnPr/>
                      <wps:spPr>
                        <a:xfrm>
                          <a:off x="0" y="0"/>
                          <a:ext cx="67700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4D4FB0" id="Straight Arrow Connector 46" o:spid="_x0000_s1026" type="#_x0000_t32" style="position:absolute;margin-left:217.1pt;margin-top:372.05pt;width:53.3pt;height:0;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" strokecolor="#5b9bd5 [3204]" strokeweight=".5pt">
                <v:stroke endarrow="block" joinstyle="miter"/>
              </v:shape>
            </w:pict>
          </mc:Fallback>
        </mc:AlternateContent>
      </w:r>
      <w:r w:rsidR="007F41C8">
        <w:rPr>
          <w:noProof/>
        </w:rPr>
        <mc:AlternateContent>
          <mc:Choice Requires="wps">
            <w:drawing>
              <wp:anchor distT="0" distB="0" distL="114300" distR="114300" simplePos="0" relativeHeight="251696640" behindDoc="0" locked="0" layoutInCell="1" allowOverlap="1" wp14:anchorId="7B3925BC" wp14:editId="75616E2E">
                <wp:simplePos x="0" y="0"/>
                <wp:positionH relativeFrom="column">
                  <wp:posOffset>2725615</wp:posOffset>
                </wp:positionH>
                <wp:positionV relativeFrom="paragraph">
                  <wp:posOffset>4138832</wp:posOffset>
                </wp:positionV>
                <wp:extent cx="621323" cy="0"/>
                <wp:effectExtent l="38100" t="76200" r="0" b="95250"/>
                <wp:wrapNone/>
                <wp:docPr id="43" name="Straight Arrow Connector 43"/>
                <wp:cNvGraphicFramePr/>
                <a:graphic xmlns:a="http://schemas.openxmlformats.org/drawingml/2006/main">
                  <a:graphicData uri="http://schemas.microsoft.com/office/word/2010/wordprocessingShape">
                    <wps:wsp>
                      <wps:cNvCnPr/>
                      <wps:spPr>
                        <a:xfrm flipH="1">
                          <a:off x="0" y="0"/>
                          <a:ext cx="62132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3F6623" id="Straight Arrow Connector 43" o:spid="_x0000_s1026" type="#_x0000_t32" style="position:absolute;margin-left:214.6pt;margin-top:325.9pt;width:48.9pt;height:0;flip:x;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" strokecolor="#5b9bd5 [3204]" strokeweight=".5pt">
                <v:stroke endarrow="block" joinstyle="miter"/>
              </v:shape>
            </w:pict>
          </mc:Fallback>
        </mc:AlternateContent>
      </w:r>
      <w:r w:rsidR="007F41C8">
        <w:rPr>
          <w:noProof/>
        </w:rPr>
        <mc:AlternateContent>
          <mc:Choice Requires="wps">
            <w:drawing>
              <wp:anchor distT="0" distB="0" distL="114300" distR="114300" simplePos="0" relativeHeight="251695616" behindDoc="0" locked="0" layoutInCell="1" allowOverlap="1" wp14:anchorId="6C69DB04" wp14:editId="02D08B6E">
                <wp:simplePos x="0" y="0"/>
                <wp:positionH relativeFrom="column">
                  <wp:posOffset>2795954</wp:posOffset>
                </wp:positionH>
                <wp:positionV relativeFrom="paragraph">
                  <wp:posOffset>3458894</wp:posOffset>
                </wp:positionV>
                <wp:extent cx="0" cy="339969"/>
                <wp:effectExtent l="76200" t="0" r="76200" b="60325"/>
                <wp:wrapNone/>
                <wp:docPr id="42" name="Straight Arrow Connector 42"/>
                <wp:cNvGraphicFramePr/>
                <a:graphic xmlns:a="http://schemas.openxmlformats.org/drawingml/2006/main">
                  <a:graphicData uri="http://schemas.microsoft.com/office/word/2010/wordprocessingShape">
                    <wps:wsp>
                      <wps:cNvCnPr/>
                      <wps:spPr>
                        <a:xfrm>
                          <a:off x="0" y="0"/>
                          <a:ext cx="0" cy="3399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A96AC5" id="Straight Arrow Connector 42" o:spid="_x0000_s1026" type="#_x0000_t32" style="position:absolute;margin-left:220.15pt;margin-top:272.35pt;width:0;height:26.75pt;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" strokecolor="#5b9bd5 [3204]" strokeweight=".5pt">
                <v:stroke endarrow="block" joinstyle="miter"/>
              </v:shape>
            </w:pict>
          </mc:Fallback>
        </mc:AlternateContent>
      </w:r>
      <w:r w:rsidR="007F41C8">
        <w:rPr>
          <w:noProof/>
        </w:rPr>
        <mc:AlternateContent>
          <mc:Choice Requires="wps">
            <w:drawing>
              <wp:anchor distT="0" distB="0" distL="114300" distR="114300" simplePos="0" relativeHeight="251694592" behindDoc="0" locked="0" layoutInCell="1" allowOverlap="1" wp14:anchorId="21F9C815" wp14:editId="47A4BC3D">
                <wp:simplePos x="0" y="0"/>
                <wp:positionH relativeFrom="column">
                  <wp:posOffset>4695092</wp:posOffset>
                </wp:positionH>
                <wp:positionV relativeFrom="paragraph">
                  <wp:posOffset>3406140</wp:posOffset>
                </wp:positionV>
                <wp:extent cx="0" cy="363415"/>
                <wp:effectExtent l="76200" t="0" r="76200" b="55880"/>
                <wp:wrapNone/>
                <wp:docPr id="33" name="Straight Arrow Connector 33"/>
                <wp:cNvGraphicFramePr/>
                <a:graphic xmlns:a="http://schemas.openxmlformats.org/drawingml/2006/main">
                  <a:graphicData uri="http://schemas.microsoft.com/office/word/2010/wordprocessingShape">
                    <wps:wsp>
                      <wps:cNvCnPr/>
                      <wps:spPr>
                        <a:xfrm>
                          <a:off x="0" y="0"/>
                          <a:ext cx="0" cy="3634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472970" id="Straight Arrow Connector 33" o:spid="_x0000_s1026" type="#_x0000_t32" style="position:absolute;margin-left:369.7pt;margin-top:268.2pt;width:0;height:28.6pt;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" strokecolor="#5b9bd5 [3204]" strokeweight=".5pt">
                <v:stroke endarrow="block" joinstyle="miter"/>
              </v:shape>
            </w:pict>
          </mc:Fallback>
        </mc:AlternateContent>
      </w:r>
      <w:r w:rsidR="00580966">
        <w:rPr>
          <w:noProof/>
        </w:rPr>
        <mc:AlternateContent>
          <mc:Choice Requires="wps">
            <w:drawing>
              <wp:anchor distT="0" distB="0" distL="114300" distR="114300" simplePos="0" relativeHeight="251690496" behindDoc="0" locked="0" layoutInCell="1" allowOverlap="1" wp14:anchorId="509003C3" wp14:editId="71A612D0">
                <wp:simplePos x="0" y="0"/>
                <wp:positionH relativeFrom="column">
                  <wp:posOffset>2754923</wp:posOffset>
                </wp:positionH>
                <wp:positionV relativeFrom="paragraph">
                  <wp:posOffset>745002</wp:posOffset>
                </wp:positionV>
                <wp:extent cx="0" cy="351692"/>
                <wp:effectExtent l="76200" t="0" r="76200" b="48895"/>
                <wp:wrapNone/>
                <wp:docPr id="28" name="Straight Arrow Connector 28"/>
                <wp:cNvGraphicFramePr/>
                <a:graphic xmlns:a="http://schemas.openxmlformats.org/drawingml/2006/main">
                  <a:graphicData uri="http://schemas.microsoft.com/office/word/2010/wordprocessingShape">
                    <wps:wsp>
                      <wps:cNvCnPr/>
                      <wps:spPr>
                        <a:xfrm>
                          <a:off x="0" y="0"/>
                          <a:ext cx="0" cy="3516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D49166" id="Straight Arrow Connector 28" o:spid="_x0000_s1026" type="#_x0000_t32" style="position:absolute;margin-left:216.9pt;margin-top:58.65pt;width:0;height:27.7pt;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" strokecolor="#5b9bd5 [3204]" strokeweight=".5pt">
                <v:stroke endarrow="block" joinstyle="miter"/>
              </v:shape>
            </w:pict>
          </mc:Fallback>
        </mc:AlternateContent>
      </w:r>
      <w:r w:rsidR="00A81428">
        <w:rPr>
          <w:noProof/>
        </w:rPr>
        <mc:AlternateContent>
          <mc:Choice Requires="wps">
            <w:drawing>
              <wp:anchor distT="45720" distB="45720" distL="114300" distR="114300" simplePos="0" relativeHeight="251685376" behindDoc="0" locked="0" layoutInCell="1" allowOverlap="1" wp14:anchorId="0FDE8310" wp14:editId="5F708F25">
                <wp:simplePos x="0" y="0"/>
                <wp:positionH relativeFrom="column">
                  <wp:posOffset>3487957</wp:posOffset>
                </wp:positionH>
                <wp:positionV relativeFrom="paragraph">
                  <wp:posOffset>3833691</wp:posOffset>
                </wp:positionV>
                <wp:extent cx="2994660" cy="1089660"/>
                <wp:effectExtent l="0" t="0" r="15240" b="1524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089660"/>
                        </a:xfrm>
                        <a:prstGeom prst="rect">
                          <a:avLst/>
                        </a:prstGeom>
                        <a:solidFill>
                          <a:srgbClr val="FFFFFF"/>
                        </a:solidFill>
                        <a:ln w="9525">
                          <a:solidFill>
                            <a:srgbClr val="000000"/>
                          </a:solidFill>
                          <a:miter lim="800000"/>
                          <a:headEnd/>
                          <a:tailEnd/>
                        </a:ln>
                      </wps:spPr>
                      <wps:txbx>
                        <w:txbxContent>
                          <w:p w14:paraId="06A01AEB" w14:textId="438DC1ED" w:rsidR="00812950" w:rsidRPr="00A81428" w:rsidRDefault="00812950" w:rsidP="00812950">
                            <w:pPr>
                              <w:jc w:val="center"/>
                              <w:rPr>
                                <w:sz w:val="22"/>
                                <w:szCs w:val="22"/>
                              </w:rPr>
                            </w:pPr>
                            <w:r w:rsidRPr="00A81428">
                              <w:rPr>
                                <w:sz w:val="22"/>
                                <w:szCs w:val="22"/>
                              </w:rPr>
                              <w:t xml:space="preserve">This is a Low Level Concern. Consider carefully what action to take in response, taking advice from your HR Provider as appropriate.  Keep a record in a secure central file. A </w:t>
                            </w:r>
                            <w:r w:rsidR="0087018A">
                              <w:rPr>
                                <w:sz w:val="22"/>
                                <w:szCs w:val="22"/>
                              </w:rPr>
                              <w:t>Trust form</w:t>
                            </w:r>
                            <w:r w:rsidRPr="00A81428">
                              <w:rPr>
                                <w:sz w:val="22"/>
                                <w:szCs w:val="22"/>
                              </w:rPr>
                              <w:t xml:space="preserve"> for this purpose is available for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E8310" id="Text Box 34" o:spid="_x0000_s1034" type="#_x0000_t202" style="position:absolute;margin-left:274.65pt;margin-top:301.85pt;width:235.8pt;height:85.8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">
                <v:textbox>
                  <w:txbxContent>
                    <w:p w14:paraId="06A01AEB" w14:textId="438DC1ED" w:rsidR="00812950" w:rsidRPr="00A81428" w:rsidRDefault="00812950" w:rsidP="00812950">
                      <w:pPr>
                        <w:jc w:val="center"/>
                        <w:rPr>
                          <w:sz w:val="22"/>
                          <w:szCs w:val="22"/>
                        </w:rPr>
                      </w:pPr>
                      <w:r w:rsidRPr="00A81428">
                        <w:rPr>
                          <w:sz w:val="22"/>
                          <w:szCs w:val="22"/>
                        </w:rPr>
                        <w:t xml:space="preserve">This is a Low Level Concern. Consider carefully what action to take in response, taking advice from your HR Provider as appropriate.  Keep a record in a secure central file. A </w:t>
                      </w:r>
                      <w:r w:rsidR="0087018A">
                        <w:rPr>
                          <w:sz w:val="22"/>
                          <w:szCs w:val="22"/>
                        </w:rPr>
                        <w:t>Trust form</w:t>
                      </w:r>
                      <w:r w:rsidRPr="00A81428">
                        <w:rPr>
                          <w:sz w:val="22"/>
                          <w:szCs w:val="22"/>
                        </w:rPr>
                        <w:t xml:space="preserve"> for this purpose is available for use.</w:t>
                      </w:r>
                    </w:p>
                  </w:txbxContent>
                </v:textbox>
                <w10:wrap type="square"/>
              </v:shape>
            </w:pict>
          </mc:Fallback>
        </mc:AlternateContent>
      </w:r>
      <w:r w:rsidR="00A81428">
        <w:rPr>
          <w:noProof/>
        </w:rPr>
        <mc:AlternateContent>
          <mc:Choice Requires="wps">
            <w:drawing>
              <wp:anchor distT="45720" distB="45720" distL="114300" distR="114300" simplePos="0" relativeHeight="251677184" behindDoc="0" locked="0" layoutInCell="1" allowOverlap="1" wp14:anchorId="105FFEBB" wp14:editId="114B7E73">
                <wp:simplePos x="0" y="0"/>
                <wp:positionH relativeFrom="column">
                  <wp:posOffset>-639445</wp:posOffset>
                </wp:positionH>
                <wp:positionV relativeFrom="paragraph">
                  <wp:posOffset>1137285</wp:posOffset>
                </wp:positionV>
                <wp:extent cx="7121525" cy="1459230"/>
                <wp:effectExtent l="0" t="0" r="22225" b="2667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1459230"/>
                        </a:xfrm>
                        <a:prstGeom prst="rect">
                          <a:avLst/>
                        </a:prstGeom>
                        <a:solidFill>
                          <a:srgbClr val="FFFFFF"/>
                        </a:solidFill>
                        <a:ln w="9525">
                          <a:solidFill>
                            <a:srgbClr val="000000"/>
                          </a:solidFill>
                          <a:miter lim="800000"/>
                          <a:headEnd/>
                          <a:tailEnd/>
                        </a:ln>
                      </wps:spPr>
                      <wps:txbx>
                        <w:txbxContent>
                          <w:p w14:paraId="0B0E4933" w14:textId="77777777" w:rsidR="00AE7DB0" w:rsidRPr="00A81428" w:rsidRDefault="00AE7DB0" w:rsidP="00AE7DB0">
                            <w:pPr>
                              <w:rPr>
                                <w:rFonts w:cs="Calibri"/>
                                <w:sz w:val="22"/>
                                <w:szCs w:val="22"/>
                              </w:rPr>
                            </w:pPr>
                            <w:r w:rsidRPr="00A81428">
                              <w:rPr>
                                <w:sz w:val="22"/>
                                <w:szCs w:val="22"/>
                              </w:rPr>
                              <w:t>Does it meet the harm threshold</w:t>
                            </w:r>
                            <w:r w:rsidRPr="00A81428">
                              <w:rPr>
                                <w:rFonts w:cs="Calibri"/>
                                <w:sz w:val="22"/>
                                <w:szCs w:val="22"/>
                              </w:rPr>
                              <w:t>? The harm threshold is met where it is alleged that an adult working (or volunteering) in the school has:</w:t>
                            </w:r>
                          </w:p>
                          <w:p w14:paraId="3E1AF13C" w14:textId="77777777" w:rsidR="00AE7DB0" w:rsidRPr="00A81428" w:rsidRDefault="00AE7DB0" w:rsidP="00B01BE1">
                            <w:pPr>
                              <w:numPr>
                                <w:ilvl w:val="0"/>
                                <w:numId w:val="95"/>
                              </w:numPr>
                              <w:rPr>
                                <w:rFonts w:cs="Calibri"/>
                                <w:i/>
                                <w:iCs/>
                                <w:sz w:val="22"/>
                                <w:szCs w:val="22"/>
                              </w:rPr>
                            </w:pPr>
                            <w:r w:rsidRPr="00A81428">
                              <w:rPr>
                                <w:rFonts w:cs="Calibri"/>
                                <w:i/>
                                <w:iCs/>
                                <w:sz w:val="22"/>
                                <w:szCs w:val="22"/>
                              </w:rPr>
                              <w:t>behaved in a way that has harmed a child, or may have harmed a child and/or</w:t>
                            </w:r>
                          </w:p>
                          <w:p w14:paraId="2AA55E1E" w14:textId="77777777" w:rsidR="00AE7DB0" w:rsidRPr="00A81428" w:rsidRDefault="00AE7DB0" w:rsidP="00B01BE1">
                            <w:pPr>
                              <w:numPr>
                                <w:ilvl w:val="0"/>
                                <w:numId w:val="95"/>
                              </w:numPr>
                              <w:rPr>
                                <w:rFonts w:cs="Calibri"/>
                                <w:i/>
                                <w:iCs/>
                                <w:sz w:val="22"/>
                                <w:szCs w:val="22"/>
                              </w:rPr>
                            </w:pPr>
                            <w:r w:rsidRPr="00A81428">
                              <w:rPr>
                                <w:rFonts w:cs="Calibri"/>
                                <w:i/>
                                <w:iCs/>
                                <w:sz w:val="22"/>
                                <w:szCs w:val="22"/>
                              </w:rPr>
                              <w:t>possibly committed a criminal offence against or related to a child and/or</w:t>
                            </w:r>
                          </w:p>
                          <w:p w14:paraId="25187E24" w14:textId="77777777" w:rsidR="00AE7DB0" w:rsidRPr="00A81428" w:rsidRDefault="00AE7DB0" w:rsidP="00B01BE1">
                            <w:pPr>
                              <w:numPr>
                                <w:ilvl w:val="0"/>
                                <w:numId w:val="95"/>
                              </w:numPr>
                              <w:rPr>
                                <w:rFonts w:cs="Calibri"/>
                                <w:i/>
                                <w:iCs/>
                                <w:sz w:val="22"/>
                                <w:szCs w:val="22"/>
                              </w:rPr>
                            </w:pPr>
                            <w:r w:rsidRPr="00A81428">
                              <w:rPr>
                                <w:rFonts w:cs="Calibri"/>
                                <w:i/>
                                <w:iCs/>
                                <w:sz w:val="22"/>
                                <w:szCs w:val="22"/>
                              </w:rPr>
                              <w:t>behaved towards a child or children in a way that indicates he or she may pose a risk of harm to children; and/or</w:t>
                            </w:r>
                          </w:p>
                          <w:p w14:paraId="37ABEB5E" w14:textId="77777777" w:rsidR="00AE7DB0" w:rsidRPr="00A81428" w:rsidRDefault="00AE7DB0" w:rsidP="00B01BE1">
                            <w:pPr>
                              <w:numPr>
                                <w:ilvl w:val="0"/>
                                <w:numId w:val="95"/>
                              </w:numPr>
                              <w:rPr>
                                <w:rFonts w:cs="Calibri"/>
                                <w:sz w:val="22"/>
                                <w:szCs w:val="22"/>
                              </w:rPr>
                            </w:pPr>
                            <w:r w:rsidRPr="00A81428">
                              <w:rPr>
                                <w:rFonts w:cs="Calibri"/>
                                <w:i/>
                                <w:iCs/>
                                <w:sz w:val="22"/>
                                <w:szCs w:val="22"/>
                              </w:rPr>
                              <w:t xml:space="preserve">behaved or may have behaved in a way that indicates they may not be suitable to work with children </w:t>
                            </w:r>
                            <w:r w:rsidRPr="00A81428">
                              <w:rPr>
                                <w:rFonts w:cs="Calibri"/>
                                <w:sz w:val="22"/>
                                <w:szCs w:val="22"/>
                              </w:rPr>
                              <w:t>(see KCSIE Part 4)</w:t>
                            </w:r>
                          </w:p>
                          <w:p w14:paraId="59714924" w14:textId="77777777" w:rsidR="00AE7DB0" w:rsidRPr="00A81428" w:rsidRDefault="00AE7DB0" w:rsidP="00AE7DB0">
                            <w:pPr>
                              <w:rPr>
                                <w:rFonts w:cs="Calibri"/>
                                <w:sz w:val="22"/>
                                <w:szCs w:val="22"/>
                              </w:rPr>
                            </w:pPr>
                            <w:r w:rsidRPr="00A81428">
                              <w:rPr>
                                <w:rFonts w:cs="Calibri"/>
                                <w:sz w:val="22"/>
                                <w:szCs w:val="22"/>
                              </w:rPr>
                              <w:t>You may wish to consider the questions in Box A below to help you decide the answer to this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FFEBB" id="Text Box 21" o:spid="_x0000_s1035" type="#_x0000_t202" style="position:absolute;margin-left:-50.35pt;margin-top:89.55pt;width:560.75pt;height:114.9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">
                <v:textbox>
                  <w:txbxContent>
                    <w:p w14:paraId="0B0E4933" w14:textId="77777777" w:rsidR="00AE7DB0" w:rsidRPr="00A81428" w:rsidRDefault="00AE7DB0" w:rsidP="00AE7DB0">
                      <w:pPr>
                        <w:rPr>
                          <w:rFonts w:cs="Calibri"/>
                          <w:sz w:val="22"/>
                          <w:szCs w:val="22"/>
                        </w:rPr>
                      </w:pPr>
                      <w:r w:rsidRPr="00A81428">
                        <w:rPr>
                          <w:sz w:val="22"/>
                          <w:szCs w:val="22"/>
                        </w:rPr>
                        <w:t>Does it meet the harm threshold</w:t>
                      </w:r>
                      <w:r w:rsidRPr="00A81428">
                        <w:rPr>
                          <w:rFonts w:cs="Calibri"/>
                          <w:sz w:val="22"/>
                          <w:szCs w:val="22"/>
                        </w:rPr>
                        <w:t>? The harm threshold is met where it is alleged that an adult working (or volunteering) in the school has:</w:t>
                      </w:r>
                    </w:p>
                    <w:p w14:paraId="3E1AF13C" w14:textId="77777777" w:rsidR="00AE7DB0" w:rsidRPr="00A81428" w:rsidRDefault="00AE7DB0" w:rsidP="00B01BE1">
                      <w:pPr>
                        <w:numPr>
                          <w:ilvl w:val="0"/>
                          <w:numId w:val="95"/>
                        </w:numPr>
                        <w:rPr>
                          <w:rFonts w:cs="Calibri"/>
                          <w:i/>
                          <w:iCs/>
                          <w:sz w:val="22"/>
                          <w:szCs w:val="22"/>
                        </w:rPr>
                      </w:pPr>
                      <w:r w:rsidRPr="00A81428">
                        <w:rPr>
                          <w:rFonts w:cs="Calibri"/>
                          <w:i/>
                          <w:iCs/>
                          <w:sz w:val="22"/>
                          <w:szCs w:val="22"/>
                        </w:rPr>
                        <w:t>behaved in a way that has harmed a child, or may have harmed a child and/or</w:t>
                      </w:r>
                    </w:p>
                    <w:p w14:paraId="2AA55E1E" w14:textId="77777777" w:rsidR="00AE7DB0" w:rsidRPr="00A81428" w:rsidRDefault="00AE7DB0" w:rsidP="00B01BE1">
                      <w:pPr>
                        <w:numPr>
                          <w:ilvl w:val="0"/>
                          <w:numId w:val="95"/>
                        </w:numPr>
                        <w:rPr>
                          <w:rFonts w:cs="Calibri"/>
                          <w:i/>
                          <w:iCs/>
                          <w:sz w:val="22"/>
                          <w:szCs w:val="22"/>
                        </w:rPr>
                      </w:pPr>
                      <w:r w:rsidRPr="00A81428">
                        <w:rPr>
                          <w:rFonts w:cs="Calibri"/>
                          <w:i/>
                          <w:iCs/>
                          <w:sz w:val="22"/>
                          <w:szCs w:val="22"/>
                        </w:rPr>
                        <w:t>possibly committed a criminal offence against or related to a child and/or</w:t>
                      </w:r>
                    </w:p>
                    <w:p w14:paraId="25187E24" w14:textId="77777777" w:rsidR="00AE7DB0" w:rsidRPr="00A81428" w:rsidRDefault="00AE7DB0" w:rsidP="00B01BE1">
                      <w:pPr>
                        <w:numPr>
                          <w:ilvl w:val="0"/>
                          <w:numId w:val="95"/>
                        </w:numPr>
                        <w:rPr>
                          <w:rFonts w:cs="Calibri"/>
                          <w:i/>
                          <w:iCs/>
                          <w:sz w:val="22"/>
                          <w:szCs w:val="22"/>
                        </w:rPr>
                      </w:pPr>
                      <w:r w:rsidRPr="00A81428">
                        <w:rPr>
                          <w:rFonts w:cs="Calibri"/>
                          <w:i/>
                          <w:iCs/>
                          <w:sz w:val="22"/>
                          <w:szCs w:val="22"/>
                        </w:rPr>
                        <w:t>behaved towards a child or children in a way that indicates he or she may pose a risk of harm to children; and/or</w:t>
                      </w:r>
                    </w:p>
                    <w:p w14:paraId="37ABEB5E" w14:textId="77777777" w:rsidR="00AE7DB0" w:rsidRPr="00A81428" w:rsidRDefault="00AE7DB0" w:rsidP="00B01BE1">
                      <w:pPr>
                        <w:numPr>
                          <w:ilvl w:val="0"/>
                          <w:numId w:val="95"/>
                        </w:numPr>
                        <w:rPr>
                          <w:rFonts w:cs="Calibri"/>
                          <w:sz w:val="22"/>
                          <w:szCs w:val="22"/>
                        </w:rPr>
                      </w:pPr>
                      <w:r w:rsidRPr="00A81428">
                        <w:rPr>
                          <w:rFonts w:cs="Calibri"/>
                          <w:i/>
                          <w:iCs/>
                          <w:sz w:val="22"/>
                          <w:szCs w:val="22"/>
                        </w:rPr>
                        <w:t xml:space="preserve">behaved or may have behaved in a way that indicates they may not be suitable to work with children </w:t>
                      </w:r>
                      <w:r w:rsidRPr="00A81428">
                        <w:rPr>
                          <w:rFonts w:cs="Calibri"/>
                          <w:sz w:val="22"/>
                          <w:szCs w:val="22"/>
                        </w:rPr>
                        <w:t>(see KCSIE Part 4)</w:t>
                      </w:r>
                    </w:p>
                    <w:p w14:paraId="59714924" w14:textId="77777777" w:rsidR="00AE7DB0" w:rsidRPr="00A81428" w:rsidRDefault="00AE7DB0" w:rsidP="00AE7DB0">
                      <w:pPr>
                        <w:rPr>
                          <w:rFonts w:cs="Calibri"/>
                          <w:sz w:val="22"/>
                          <w:szCs w:val="22"/>
                        </w:rPr>
                      </w:pPr>
                      <w:r w:rsidRPr="00A81428">
                        <w:rPr>
                          <w:rFonts w:cs="Calibri"/>
                          <w:sz w:val="22"/>
                          <w:szCs w:val="22"/>
                        </w:rPr>
                        <w:t>You may wish to consider the questions in Box A below to help you decide the answer to this question.</w:t>
                      </w:r>
                    </w:p>
                  </w:txbxContent>
                </v:textbox>
                <w10:wrap type="square"/>
              </v:shape>
            </w:pict>
          </mc:Fallback>
        </mc:AlternateContent>
      </w:r>
      <w:r w:rsidR="00586F37">
        <w:rPr>
          <w:noProof/>
        </w:rPr>
        <mc:AlternateContent>
          <mc:Choice Requires="wps">
            <w:drawing>
              <wp:anchor distT="45720" distB="45720" distL="114300" distR="114300" simplePos="0" relativeHeight="251675136" behindDoc="0" locked="0" layoutInCell="1" allowOverlap="1" wp14:anchorId="6533B2AC" wp14:editId="38FA97AB">
                <wp:simplePos x="0" y="0"/>
                <wp:positionH relativeFrom="column">
                  <wp:posOffset>1746738</wp:posOffset>
                </wp:positionH>
                <wp:positionV relativeFrom="paragraph">
                  <wp:posOffset>39273</wp:posOffset>
                </wp:positionV>
                <wp:extent cx="2633345" cy="451485"/>
                <wp:effectExtent l="0" t="0" r="12700" b="1968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451485"/>
                        </a:xfrm>
                        <a:prstGeom prst="rect">
                          <a:avLst/>
                        </a:prstGeom>
                        <a:solidFill>
                          <a:srgbClr val="FFFFFF"/>
                        </a:solidFill>
                        <a:ln w="9525">
                          <a:solidFill>
                            <a:srgbClr val="000000"/>
                          </a:solidFill>
                          <a:miter lim="800000"/>
                          <a:headEnd/>
                          <a:tailEnd/>
                        </a:ln>
                      </wps:spPr>
                      <wps:txbx>
                        <w:txbxContent>
                          <w:p w14:paraId="74C03924" w14:textId="77777777" w:rsidR="00586F37" w:rsidRDefault="00586F37" w:rsidP="00586F37">
                            <w:pPr>
                              <w:jc w:val="center"/>
                            </w:pPr>
                            <w:r>
                              <w:t>Allegation or concern raised about a member of staff or adult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33B2AC" id="Text Box 41" o:spid="_x0000_s1036" type="#_x0000_t202" style="position:absolute;margin-left:137.55pt;margin-top:3.1pt;width:207.35pt;height:35.55pt;z-index:2516751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">
                <v:textbox style="mso-fit-shape-to-text:t">
                  <w:txbxContent>
                    <w:p w14:paraId="74C03924" w14:textId="77777777" w:rsidR="00586F37" w:rsidRDefault="00586F37" w:rsidP="00586F37">
                      <w:pPr>
                        <w:jc w:val="center"/>
                      </w:pPr>
                      <w:r>
                        <w:t>Allegation or concern raised about a member of staff or adult</w:t>
                      </w:r>
                    </w:p>
                  </w:txbxContent>
                </v:textbox>
                <w10:wrap type="square"/>
              </v:shape>
            </w:pict>
          </mc:Fallback>
        </mc:AlternateContent>
      </w:r>
      <w:r w:rsidR="00500DFD">
        <w:br w:type="page"/>
      </w:r>
    </w:p>
    <w:p w14:paraId="70D9BB04" w14:textId="77777777" w:rsidR="00457372" w:rsidRDefault="00457372" w:rsidP="00330664">
      <w:pPr>
        <w:ind w:right="-54"/>
        <w:rPr>
          <w:bCs/>
        </w:rPr>
        <w:sectPr w:rsidR="00457372" w:rsidSect="00D10CEE">
          <w:headerReference w:type="default" r:id="rId89"/>
          <w:footerReference w:type="default" r:id="rId90"/>
          <w:pgSz w:w="11907" w:h="16840" w:code="9"/>
          <w:pgMar w:top="1440" w:right="1440" w:bottom="1440" w:left="1440" w:header="561" w:footer="561" w:gutter="0"/>
          <w:cols w:space="708"/>
          <w:docGrid w:linePitch="360"/>
        </w:sectPr>
      </w:pPr>
    </w:p>
    <w:p w14:paraId="6BE87279" w14:textId="77777777" w:rsidR="00764439" w:rsidRPr="00DA5ECB" w:rsidRDefault="00764439">
      <w:pPr>
        <w:tabs>
          <w:tab w:val="right" w:pos="426"/>
        </w:tabs>
        <w:ind w:right="-54"/>
        <w:rPr>
          <w:b/>
        </w:rPr>
      </w:pPr>
      <w:r w:rsidRPr="00805ED1">
        <w:rPr>
          <w:b/>
        </w:rPr>
        <w:lastRenderedPageBreak/>
        <w:t>Managing</w:t>
      </w:r>
      <w:r w:rsidRPr="00DA5ECB">
        <w:rPr>
          <w:b/>
        </w:rPr>
        <w:t xml:space="preserve"> an Allegation </w:t>
      </w:r>
      <w:r w:rsidR="00611493">
        <w:rPr>
          <w:b/>
        </w:rPr>
        <w:t>A</w:t>
      </w:r>
      <w:r w:rsidR="00611493" w:rsidRPr="00DA5ECB">
        <w:rPr>
          <w:b/>
        </w:rPr>
        <w:t>gainst</w:t>
      </w:r>
      <w:r w:rsidRPr="00DA5ECB">
        <w:rPr>
          <w:b/>
        </w:rPr>
        <w:t xml:space="preserve"> a Member of Staff in your Establishment</w:t>
      </w:r>
      <w:r w:rsidR="004D4F42" w:rsidRPr="00DA5ECB">
        <w:rPr>
          <w:b/>
        </w:rPr>
        <w:tab/>
      </w:r>
      <w:r w:rsidR="004D4F42" w:rsidRPr="00DA5ECB">
        <w:rPr>
          <w:b/>
        </w:rPr>
        <w:tab/>
      </w:r>
      <w:r w:rsidR="004D4F42" w:rsidRPr="00DA5ECB">
        <w:rPr>
          <w:b/>
        </w:rPr>
        <w:tab/>
      </w:r>
      <w:r w:rsidR="00FB4988" w:rsidRPr="00DA5ECB">
        <w:rPr>
          <w:b/>
        </w:rPr>
        <w:tab/>
      </w:r>
      <w:r w:rsidR="00FB4988" w:rsidRPr="00DA5ECB">
        <w:rPr>
          <w:b/>
        </w:rPr>
        <w:tab/>
      </w:r>
      <w:r w:rsidR="00FB4988" w:rsidRPr="00DA5ECB">
        <w:rPr>
          <w:b/>
        </w:rPr>
        <w:tab/>
      </w:r>
      <w:r w:rsidR="004D4F42" w:rsidRPr="00DA5ECB">
        <w:rPr>
          <w:b/>
        </w:rPr>
        <w:t>Appendix C</w:t>
      </w:r>
    </w:p>
    <w:p w14:paraId="4F7C8D0F" w14:textId="0F65861F" w:rsidR="00764439" w:rsidRPr="00DA5ECB" w:rsidRDefault="00764439">
      <w:pPr>
        <w:tabs>
          <w:tab w:val="right" w:pos="426"/>
        </w:tabs>
        <w:ind w:right="-54"/>
        <w:rPr>
          <w:b/>
          <w:bCs/>
          <w:sz w:val="28"/>
          <w:u w:val="single"/>
        </w:rPr>
      </w:pPr>
    </w:p>
    <w:p w14:paraId="33197A85" w14:textId="21AEA91F" w:rsidR="00764439" w:rsidRPr="00DA5ECB" w:rsidRDefault="00764439">
      <w:pPr>
        <w:jc w:val="center"/>
        <w:rPr>
          <w:b/>
          <w:bCs/>
          <w:sz w:val="28"/>
          <w:u w:val="single"/>
        </w:rPr>
      </w:pPr>
    </w:p>
    <w:p w14:paraId="61B60812" w14:textId="77777777" w:rsidR="00764439" w:rsidRPr="00DA5ECB" w:rsidRDefault="00764439">
      <w:pPr>
        <w:jc w:val="center"/>
        <w:rPr>
          <w:b/>
          <w:bCs/>
          <w:sz w:val="28"/>
          <w:u w:val="single"/>
        </w:rPr>
      </w:pPr>
    </w:p>
    <w:p w14:paraId="1F608B75" w14:textId="462E997D" w:rsidR="00764439" w:rsidRPr="00DA5ECB" w:rsidRDefault="00764439">
      <w:pPr>
        <w:jc w:val="center"/>
        <w:rPr>
          <w:b/>
          <w:bCs/>
          <w:sz w:val="28"/>
          <w:u w:val="single"/>
        </w:rPr>
      </w:pPr>
    </w:p>
    <w:p w14:paraId="55D2D714" w14:textId="5D39A6DD" w:rsidR="00764439" w:rsidRPr="00DA5ECB" w:rsidRDefault="00764439">
      <w:pPr>
        <w:jc w:val="center"/>
        <w:rPr>
          <w:b/>
          <w:bCs/>
          <w:sz w:val="28"/>
          <w:u w:val="single"/>
        </w:rPr>
      </w:pPr>
    </w:p>
    <w:p w14:paraId="7D9CD71D" w14:textId="34780AD5" w:rsidR="0028234B" w:rsidRDefault="004425EE">
      <w:pPr>
        <w:tabs>
          <w:tab w:val="right" w:pos="426"/>
        </w:tabs>
        <w:ind w:right="-54"/>
      </w:pPr>
      <w:r>
        <w:rPr>
          <w:b/>
          <w:bCs/>
          <w:noProof/>
          <w:sz w:val="28"/>
          <w:u w:val="single"/>
        </w:rPr>
        <mc:AlternateContent>
          <mc:Choice Requires="wpg">
            <w:drawing>
              <wp:anchor distT="0" distB="0" distL="114300" distR="114300" simplePos="0" relativeHeight="251668992" behindDoc="0" locked="0" layoutInCell="1" allowOverlap="1" wp14:anchorId="7C445D79" wp14:editId="65C2F1D3">
                <wp:simplePos x="0" y="0"/>
                <wp:positionH relativeFrom="column">
                  <wp:posOffset>-340995</wp:posOffset>
                </wp:positionH>
                <wp:positionV relativeFrom="paragraph">
                  <wp:posOffset>-925830</wp:posOffset>
                </wp:positionV>
                <wp:extent cx="9949420" cy="6462292"/>
                <wp:effectExtent l="0" t="0" r="33020" b="15240"/>
                <wp:wrapNone/>
                <wp:docPr id="19" name="Group 19"/>
                <wp:cNvGraphicFramePr/>
                <a:graphic xmlns:a="http://schemas.openxmlformats.org/drawingml/2006/main">
                  <a:graphicData uri="http://schemas.microsoft.com/office/word/2010/wordprocessingGroup">
                    <wpg:wgp>
                      <wpg:cNvGrpSpPr/>
                      <wpg:grpSpPr>
                        <a:xfrm>
                          <a:off x="0" y="0"/>
                          <a:ext cx="9949420" cy="6462292"/>
                          <a:chOff x="0" y="0"/>
                          <a:chExt cx="9949420" cy="6462292"/>
                        </a:xfrm>
                      </wpg:grpSpPr>
                      <wps:wsp>
                        <wps:cNvPr id="16" name="Text Box 4"/>
                        <wps:cNvSpPr txBox="1">
                          <a:spLocks noChangeArrowheads="1"/>
                        </wps:cNvSpPr>
                        <wps:spPr bwMode="auto">
                          <a:xfrm>
                            <a:off x="3197568" y="183772"/>
                            <a:ext cx="1371600" cy="342900"/>
                          </a:xfrm>
                          <a:prstGeom prst="rect">
                            <a:avLst/>
                          </a:prstGeom>
                          <a:solidFill>
                            <a:srgbClr val="FFFFFF"/>
                          </a:solidFill>
                          <a:ln w="9525">
                            <a:solidFill>
                              <a:srgbClr val="000000"/>
                            </a:solidFill>
                            <a:miter lim="800000"/>
                            <a:headEnd/>
                            <a:tailEnd/>
                          </a:ln>
                        </wps:spPr>
                        <wps:txbx>
                          <w:txbxContent>
                            <w:p w14:paraId="48650C97" w14:textId="77777777" w:rsidR="00355F23" w:rsidRDefault="00355F23" w:rsidP="004425EE">
                              <w:pPr>
                                <w:jc w:val="center"/>
                              </w:pPr>
                              <w:r>
                                <w:t>ALLEGATION</w:t>
                              </w:r>
                            </w:p>
                          </w:txbxContent>
                        </wps:txbx>
                        <wps:bodyPr rot="0" vert="horz" wrap="square" lIns="91440" tIns="45720" rIns="91440" bIns="45720" anchor="t" anchorCtr="0" upright="1">
                          <a:noAutofit/>
                        </wps:bodyPr>
                      </wps:wsp>
                      <wps:wsp>
                        <wps:cNvPr id="17" name="AutoShape 5"/>
                        <wps:cNvSpPr>
                          <a:spLocks noChangeArrowheads="1"/>
                        </wps:cNvSpPr>
                        <wps:spPr bwMode="auto">
                          <a:xfrm>
                            <a:off x="1287" y="68443"/>
                            <a:ext cx="2057400" cy="685800"/>
                          </a:xfrm>
                          <a:prstGeom prst="wedgeRectCallout">
                            <a:avLst>
                              <a:gd name="adj1" fmla="val 106051"/>
                              <a:gd name="adj2" fmla="val -12315"/>
                            </a:avLst>
                          </a:prstGeom>
                          <a:solidFill>
                            <a:srgbClr val="FFFFFF"/>
                          </a:solidFill>
                          <a:ln w="9525">
                            <a:solidFill>
                              <a:srgbClr val="333333"/>
                            </a:solidFill>
                            <a:miter lim="800000"/>
                            <a:headEnd/>
                            <a:tailEnd/>
                          </a:ln>
                        </wps:spPr>
                        <wps:txbx>
                          <w:txbxContent>
                            <w:p w14:paraId="67A0DC63" w14:textId="77777777" w:rsidR="00355F23" w:rsidRDefault="00355F23" w:rsidP="004425EE">
                              <w:r>
                                <w:t>All staff must know how to recognise an allegation and who to report to</w:t>
                              </w:r>
                            </w:p>
                          </w:txbxContent>
                        </wps:txbx>
                        <wps:bodyPr rot="0" vert="horz" wrap="square" lIns="91440" tIns="45720" rIns="91440" bIns="45720" anchor="t" anchorCtr="0" upright="1">
                          <a:noAutofit/>
                        </wps:bodyPr>
                      </wps:wsp>
                      <wps:wsp>
                        <wps:cNvPr id="6" name="Text Box 6"/>
                        <wps:cNvSpPr txBox="1">
                          <a:spLocks noChangeArrowheads="1"/>
                        </wps:cNvSpPr>
                        <wps:spPr bwMode="auto">
                          <a:xfrm flipV="1">
                            <a:off x="3312898" y="1666583"/>
                            <a:ext cx="1371600" cy="342900"/>
                          </a:xfrm>
                          <a:prstGeom prst="rect">
                            <a:avLst/>
                          </a:prstGeom>
                          <a:solidFill>
                            <a:srgbClr val="FFFFFF"/>
                          </a:solidFill>
                          <a:ln w="9525">
                            <a:solidFill>
                              <a:srgbClr val="000000"/>
                            </a:solidFill>
                            <a:miter lim="800000"/>
                            <a:headEnd/>
                            <a:tailEnd/>
                          </a:ln>
                        </wps:spPr>
                        <wps:txbx>
                          <w:txbxContent>
                            <w:p w14:paraId="2133B282" w14:textId="77777777" w:rsidR="00355F23" w:rsidRPr="00611493" w:rsidRDefault="00355F23" w:rsidP="004425EE">
                              <w:pPr>
                                <w:jc w:val="center"/>
                                <w:rPr>
                                  <w:lang w:val="en-GB"/>
                                </w:rPr>
                              </w:pPr>
                              <w:r>
                                <w:rPr>
                                  <w:lang w:val="en-GB"/>
                                </w:rPr>
                                <w:t>CEO</w:t>
                              </w:r>
                            </w:p>
                          </w:txbxContent>
                        </wps:txbx>
                        <wps:bodyPr rot="0" vert="horz" wrap="square" lIns="91440" tIns="45720" rIns="91440" bIns="45720" anchor="t" anchorCtr="0" upright="1">
                          <a:noAutofit/>
                        </wps:bodyPr>
                      </wps:wsp>
                      <wps:wsp>
                        <wps:cNvPr id="5" name="AutoShape 7"/>
                        <wps:cNvSpPr>
                          <a:spLocks noChangeArrowheads="1"/>
                        </wps:cNvSpPr>
                        <wps:spPr bwMode="auto">
                          <a:xfrm>
                            <a:off x="0" y="1621567"/>
                            <a:ext cx="2057400" cy="781050"/>
                          </a:xfrm>
                          <a:prstGeom prst="wedgeRectCallout">
                            <a:avLst>
                              <a:gd name="adj1" fmla="val 88486"/>
                              <a:gd name="adj2" fmla="val 160556"/>
                            </a:avLst>
                          </a:prstGeom>
                          <a:solidFill>
                            <a:srgbClr val="FFFFFF"/>
                          </a:solidFill>
                          <a:ln w="9525">
                            <a:solidFill>
                              <a:srgbClr val="333333"/>
                            </a:solidFill>
                            <a:miter lim="800000"/>
                            <a:headEnd/>
                            <a:tailEnd/>
                          </a:ln>
                        </wps:spPr>
                        <wps:txbx>
                          <w:txbxContent>
                            <w:p w14:paraId="5753F852" w14:textId="77777777" w:rsidR="00355F23" w:rsidRDefault="00355F23" w:rsidP="004425EE">
                              <w:r>
                                <w:t xml:space="preserve">If an allegation concerns the CEO, the allegation must be made to the Chair of Trustees </w:t>
                              </w:r>
                            </w:p>
                          </w:txbxContent>
                        </wps:txbx>
                        <wps:bodyPr rot="0" vert="horz" wrap="square" lIns="91440" tIns="45720" rIns="91440" bIns="45720" anchor="t" anchorCtr="0" upright="1">
                          <a:noAutofit/>
                        </wps:bodyPr>
                      </wps:wsp>
                      <wps:wsp>
                        <wps:cNvPr id="18" name="AutoShape 8"/>
                        <wps:cNvSpPr>
                          <a:spLocks noChangeArrowheads="1"/>
                        </wps:cNvSpPr>
                        <wps:spPr bwMode="auto">
                          <a:xfrm>
                            <a:off x="5710623" y="0"/>
                            <a:ext cx="3771900" cy="1028700"/>
                          </a:xfrm>
                          <a:prstGeom prst="cloudCallout">
                            <a:avLst>
                              <a:gd name="adj1" fmla="val -77995"/>
                              <a:gd name="adj2" fmla="val -12653"/>
                            </a:avLst>
                          </a:prstGeom>
                          <a:solidFill>
                            <a:srgbClr val="FFFFFF"/>
                          </a:solidFill>
                          <a:ln w="9525">
                            <a:solidFill>
                              <a:srgbClr val="000000"/>
                            </a:solidFill>
                            <a:round/>
                            <a:headEnd/>
                            <a:tailEnd/>
                          </a:ln>
                        </wps:spPr>
                        <wps:txbx>
                          <w:txbxContent>
                            <w:p w14:paraId="4B6A4C7D" w14:textId="77777777" w:rsidR="00355F23" w:rsidRDefault="00355F23" w:rsidP="004425EE">
                              <w:pPr>
                                <w:rPr>
                                  <w:sz w:val="20"/>
                                </w:rPr>
                              </w:pPr>
                              <w:r>
                                <w:rPr>
                                  <w:sz w:val="20"/>
                                </w:rPr>
                                <w:t>Might arise as a complaint, grievance, suspicion, concern, during discussions from child, parent, member of staff or member of the public.</w:t>
                              </w:r>
                            </w:p>
                          </w:txbxContent>
                        </wps:txbx>
                        <wps:bodyPr rot="0" vert="horz" wrap="square" lIns="91440" tIns="45720" rIns="91440" bIns="45720" anchor="t" anchorCtr="0" upright="1">
                          <a:noAutofit/>
                        </wps:bodyPr>
                      </wps:wsp>
                      <wps:wsp>
                        <wps:cNvPr id="3" name="AutoShape 9"/>
                        <wps:cNvSpPr>
                          <a:spLocks noChangeArrowheads="1"/>
                        </wps:cNvSpPr>
                        <wps:spPr bwMode="auto">
                          <a:xfrm>
                            <a:off x="5713970" y="1193199"/>
                            <a:ext cx="4235450" cy="1847850"/>
                          </a:xfrm>
                          <a:prstGeom prst="cloudCallout">
                            <a:avLst>
                              <a:gd name="adj1" fmla="val -70991"/>
                              <a:gd name="adj2" fmla="val -10000"/>
                            </a:avLst>
                          </a:prstGeom>
                          <a:solidFill>
                            <a:srgbClr val="FFFFFF"/>
                          </a:solidFill>
                          <a:ln w="9525">
                            <a:solidFill>
                              <a:srgbClr val="000000"/>
                            </a:solidFill>
                            <a:round/>
                            <a:headEnd/>
                            <a:tailEnd/>
                          </a:ln>
                        </wps:spPr>
                        <wps:txbx>
                          <w:txbxContent>
                            <w:p w14:paraId="48052410" w14:textId="77777777" w:rsidR="00355F23" w:rsidRDefault="00355F23" w:rsidP="00B01BE1">
                              <w:pPr>
                                <w:numPr>
                                  <w:ilvl w:val="0"/>
                                  <w:numId w:val="2"/>
                                </w:numPr>
                                <w:tabs>
                                  <w:tab w:val="clear" w:pos="720"/>
                                  <w:tab w:val="num" w:pos="360"/>
                                </w:tabs>
                                <w:ind w:left="180" w:right="-153" w:hanging="180"/>
                                <w:rPr>
                                  <w:sz w:val="18"/>
                                </w:rPr>
                              </w:pPr>
                              <w:r>
                                <w:rPr>
                                  <w:sz w:val="18"/>
                                </w:rPr>
                                <w:t>Do not tell anyone, particularly the staff Involved</w:t>
                              </w:r>
                            </w:p>
                            <w:p w14:paraId="08454CB0" w14:textId="77777777" w:rsidR="00355F23" w:rsidRDefault="00355F23" w:rsidP="00B01BE1">
                              <w:pPr>
                                <w:numPr>
                                  <w:ilvl w:val="0"/>
                                  <w:numId w:val="2"/>
                                </w:numPr>
                                <w:tabs>
                                  <w:tab w:val="clear" w:pos="720"/>
                                  <w:tab w:val="num" w:pos="360"/>
                                </w:tabs>
                                <w:ind w:left="180" w:right="-153" w:hanging="180"/>
                                <w:rPr>
                                  <w:sz w:val="18"/>
                                </w:rPr>
                              </w:pPr>
                              <w:r>
                                <w:rPr>
                                  <w:sz w:val="18"/>
                                </w:rPr>
                                <w:t xml:space="preserve">Take advice from the Named Senior Officer (NSO) </w:t>
                              </w:r>
                            </w:p>
                            <w:p w14:paraId="659BAB5D" w14:textId="77777777" w:rsidR="00355F23" w:rsidRDefault="00355F23" w:rsidP="004425EE">
                              <w:pPr>
                                <w:ind w:right="-153"/>
                                <w:rPr>
                                  <w:sz w:val="18"/>
                                </w:rPr>
                              </w:pPr>
                              <w:r>
                                <w:rPr>
                                  <w:sz w:val="18"/>
                                </w:rPr>
                                <w:t xml:space="preserve">    for Education before taking action</w:t>
                              </w:r>
                            </w:p>
                            <w:p w14:paraId="200A0E2A" w14:textId="77777777" w:rsidR="00355F23" w:rsidRDefault="00355F23" w:rsidP="00B01BE1">
                              <w:pPr>
                                <w:numPr>
                                  <w:ilvl w:val="0"/>
                                  <w:numId w:val="2"/>
                                </w:numPr>
                                <w:tabs>
                                  <w:tab w:val="clear" w:pos="720"/>
                                  <w:tab w:val="num" w:pos="360"/>
                                </w:tabs>
                                <w:ind w:left="180" w:right="-153" w:hanging="180"/>
                                <w:rPr>
                                  <w:sz w:val="18"/>
                                </w:rPr>
                              </w:pPr>
                              <w:r>
                                <w:rPr>
                                  <w:sz w:val="18"/>
                                </w:rPr>
                                <w:t>Make initial enquiries only</w:t>
                              </w:r>
                            </w:p>
                            <w:p w14:paraId="3CCE3301" w14:textId="77777777" w:rsidR="00355F23" w:rsidRDefault="00355F23" w:rsidP="00B01BE1">
                              <w:pPr>
                                <w:numPr>
                                  <w:ilvl w:val="0"/>
                                  <w:numId w:val="2"/>
                                </w:numPr>
                                <w:tabs>
                                  <w:tab w:val="clear" w:pos="720"/>
                                  <w:tab w:val="num" w:pos="360"/>
                                </w:tabs>
                                <w:ind w:left="180" w:right="-153" w:hanging="180"/>
                                <w:rPr>
                                  <w:sz w:val="18"/>
                                </w:rPr>
                              </w:pPr>
                              <w:r>
                                <w:rPr>
                                  <w:sz w:val="18"/>
                                </w:rPr>
                                <w:t>Do not investigate or interview</w:t>
                              </w:r>
                            </w:p>
                            <w:p w14:paraId="4D878DB8" w14:textId="77777777" w:rsidR="00355F23" w:rsidRDefault="00355F23" w:rsidP="00B01BE1">
                              <w:pPr>
                                <w:numPr>
                                  <w:ilvl w:val="0"/>
                                  <w:numId w:val="2"/>
                                </w:numPr>
                                <w:tabs>
                                  <w:tab w:val="clear" w:pos="720"/>
                                  <w:tab w:val="num" w:pos="360"/>
                                </w:tabs>
                                <w:ind w:left="180" w:right="-153" w:hanging="180"/>
                                <w:rPr>
                                  <w:sz w:val="18"/>
                                </w:rPr>
                              </w:pPr>
                              <w:r>
                                <w:rPr>
                                  <w:sz w:val="18"/>
                                </w:rPr>
                                <w:t>Usual principles of confidentiality apply</w:t>
                              </w:r>
                            </w:p>
                            <w:p w14:paraId="6454BC4F" w14:textId="77777777" w:rsidR="00355F23" w:rsidRDefault="00355F23" w:rsidP="00B01BE1">
                              <w:pPr>
                                <w:numPr>
                                  <w:ilvl w:val="0"/>
                                  <w:numId w:val="2"/>
                                </w:numPr>
                                <w:tabs>
                                  <w:tab w:val="clear" w:pos="720"/>
                                  <w:tab w:val="num" w:pos="360"/>
                                </w:tabs>
                                <w:ind w:left="180" w:right="-153" w:hanging="180"/>
                                <w:rPr>
                                  <w:sz w:val="18"/>
                                </w:rPr>
                              </w:pPr>
                              <w:r>
                                <w:rPr>
                                  <w:sz w:val="18"/>
                                </w:rPr>
                                <w:t>Deal objectively with everything</w:t>
                              </w:r>
                            </w:p>
                            <w:p w14:paraId="21C91531" w14:textId="77777777" w:rsidR="00355F23" w:rsidRPr="00611493" w:rsidRDefault="00355F23" w:rsidP="00B01BE1">
                              <w:pPr>
                                <w:numPr>
                                  <w:ilvl w:val="0"/>
                                  <w:numId w:val="2"/>
                                </w:numPr>
                                <w:tabs>
                                  <w:tab w:val="clear" w:pos="720"/>
                                  <w:tab w:val="num" w:pos="360"/>
                                </w:tabs>
                                <w:ind w:left="180" w:right="-153" w:hanging="180"/>
                                <w:rPr>
                                  <w:sz w:val="18"/>
                                </w:rPr>
                              </w:pPr>
                              <w:r>
                                <w:rPr>
                                  <w:sz w:val="18"/>
                                </w:rPr>
                                <w:t>Existing loyalties must be put to one side</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flipV="1">
                            <a:off x="2859816" y="2811643"/>
                            <a:ext cx="2171700" cy="457200"/>
                          </a:xfrm>
                          <a:prstGeom prst="rect">
                            <a:avLst/>
                          </a:prstGeom>
                          <a:solidFill>
                            <a:srgbClr val="FFFFFF"/>
                          </a:solidFill>
                          <a:ln w="9525">
                            <a:solidFill>
                              <a:srgbClr val="000000"/>
                            </a:solidFill>
                            <a:miter lim="800000"/>
                            <a:headEnd/>
                            <a:tailEnd/>
                          </a:ln>
                        </wps:spPr>
                        <wps:txbx>
                          <w:txbxContent>
                            <w:p w14:paraId="3A3EC142" w14:textId="77777777" w:rsidR="00355F23" w:rsidRDefault="00355F23" w:rsidP="004425EE">
                              <w:pPr>
                                <w:jc w:val="center"/>
                              </w:pPr>
                              <w:r>
                                <w:t>Discussion with Named Senior Officer for Education</w:t>
                              </w:r>
                            </w:p>
                          </w:txbxContent>
                        </wps:txbx>
                        <wps:bodyPr rot="0" vert="horz" wrap="square" lIns="91440" tIns="45720" rIns="91440" bIns="45720" anchor="t" anchorCtr="0" upright="1">
                          <a:noAutofit/>
                        </wps:bodyPr>
                      </wps:wsp>
                      <wps:wsp>
                        <wps:cNvPr id="14" name="AutoShape 11"/>
                        <wps:cNvSpPr>
                          <a:spLocks noChangeArrowheads="1"/>
                        </wps:cNvSpPr>
                        <wps:spPr bwMode="auto">
                          <a:xfrm>
                            <a:off x="2167838" y="5547892"/>
                            <a:ext cx="5715000" cy="914400"/>
                          </a:xfrm>
                          <a:prstGeom prst="wedgeRectCallout">
                            <a:avLst>
                              <a:gd name="adj1" fmla="val 699"/>
                              <a:gd name="adj2" fmla="val -84097"/>
                            </a:avLst>
                          </a:prstGeom>
                          <a:solidFill>
                            <a:srgbClr val="FFFFFF"/>
                          </a:solidFill>
                          <a:ln w="9525">
                            <a:solidFill>
                              <a:srgbClr val="333333"/>
                            </a:solidFill>
                            <a:miter lim="800000"/>
                            <a:headEnd/>
                            <a:tailEnd/>
                          </a:ln>
                        </wps:spPr>
                        <wps:txbx>
                          <w:txbxContent>
                            <w:p w14:paraId="1488CD42" w14:textId="77777777" w:rsidR="00355F23" w:rsidRDefault="00355F23" w:rsidP="004425EE">
                              <w:r>
                                <w:t>The next course of action and timescales are agreed at this point.  Consider also:</w:t>
                              </w:r>
                            </w:p>
                            <w:p w14:paraId="5F370D01" w14:textId="77777777" w:rsidR="00355F23" w:rsidRDefault="00355F23" w:rsidP="004425EE">
                              <w:pPr>
                                <w:rPr>
                                  <w:sz w:val="12"/>
                                </w:rPr>
                              </w:pPr>
                            </w:p>
                            <w:p w14:paraId="5DFAC9C3" w14:textId="77777777" w:rsidR="00355F23" w:rsidRDefault="00355F23" w:rsidP="00B01BE1">
                              <w:pPr>
                                <w:numPr>
                                  <w:ilvl w:val="0"/>
                                  <w:numId w:val="2"/>
                                </w:numPr>
                              </w:pPr>
                              <w:r>
                                <w:t>information for the adult, witnesses, child/young person and parents/carers</w:t>
                              </w:r>
                            </w:p>
                            <w:p w14:paraId="791B14FA" w14:textId="77777777" w:rsidR="00355F23" w:rsidRDefault="00355F23" w:rsidP="00B01BE1">
                              <w:pPr>
                                <w:numPr>
                                  <w:ilvl w:val="0"/>
                                  <w:numId w:val="2"/>
                                </w:numPr>
                              </w:pPr>
                              <w:r>
                                <w:t>on-going support for the member of staff, pupil and parents/carers</w:t>
                              </w:r>
                            </w:p>
                            <w:p w14:paraId="1F00C48A" w14:textId="77777777" w:rsidR="00355F23" w:rsidRDefault="00355F23" w:rsidP="00B01BE1">
                              <w:pPr>
                                <w:numPr>
                                  <w:ilvl w:val="0"/>
                                  <w:numId w:val="2"/>
                                </w:numPr>
                              </w:pPr>
                              <w:r>
                                <w:t>statements, if needed, for the whole staff, community and press</w:t>
                              </w:r>
                            </w:p>
                            <w:p w14:paraId="7B80B693" w14:textId="77777777" w:rsidR="00355F23" w:rsidRDefault="00355F23" w:rsidP="004425EE"/>
                          </w:txbxContent>
                        </wps:txbx>
                        <wps:bodyPr rot="0" vert="horz" wrap="square" lIns="91440" tIns="45720" rIns="91440" bIns="45720" anchor="t" anchorCtr="0" upright="1">
                          <a:noAutofit/>
                        </wps:bodyPr>
                      </wps:wsp>
                      <wps:wsp>
                        <wps:cNvPr id="1" name="AutoShape 12"/>
                        <wps:cNvSpPr>
                          <a:spLocks noChangeArrowheads="1"/>
                        </wps:cNvSpPr>
                        <wps:spPr bwMode="auto">
                          <a:xfrm>
                            <a:off x="5948748" y="3436980"/>
                            <a:ext cx="3543300" cy="971550"/>
                          </a:xfrm>
                          <a:prstGeom prst="cloudCallout">
                            <a:avLst>
                              <a:gd name="adj1" fmla="val -71435"/>
                              <a:gd name="adj2" fmla="val -104444"/>
                            </a:avLst>
                          </a:prstGeom>
                          <a:solidFill>
                            <a:srgbClr val="FFFFFF"/>
                          </a:solidFill>
                          <a:ln w="9525">
                            <a:solidFill>
                              <a:srgbClr val="000000"/>
                            </a:solidFill>
                            <a:round/>
                            <a:headEnd/>
                            <a:tailEnd/>
                          </a:ln>
                        </wps:spPr>
                        <wps:txbx>
                          <w:txbxContent>
                            <w:p w14:paraId="13E91A72" w14:textId="77777777" w:rsidR="00355F23" w:rsidRDefault="00355F23" w:rsidP="004425EE">
                              <w:r>
                                <w:t>Keep detailed records of actions and statements at all stages</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flipV="1">
                            <a:off x="2859816" y="3495383"/>
                            <a:ext cx="2171700" cy="1028700"/>
                          </a:xfrm>
                          <a:prstGeom prst="rect">
                            <a:avLst/>
                          </a:prstGeom>
                          <a:solidFill>
                            <a:srgbClr val="FFFFFF"/>
                          </a:solidFill>
                          <a:ln w="9525">
                            <a:solidFill>
                              <a:srgbClr val="000000"/>
                            </a:solidFill>
                            <a:miter lim="800000"/>
                            <a:headEnd/>
                            <a:tailEnd/>
                          </a:ln>
                        </wps:spPr>
                        <wps:txbx>
                          <w:txbxContent>
                            <w:p w14:paraId="70A83066" w14:textId="77777777" w:rsidR="00355F23" w:rsidRDefault="00355F23" w:rsidP="004425EE">
                              <w:pPr>
                                <w:jc w:val="center"/>
                              </w:pPr>
                              <w:r>
                                <w:t>Discussion between Named Senior Officer (NSO) for Education and Local Authority Designated Officer (LADO)</w:t>
                              </w:r>
                            </w:p>
                          </w:txbxContent>
                        </wps:txbx>
                        <wps:bodyPr rot="0" vert="horz" wrap="square" lIns="91440" tIns="45720" rIns="91440" bIns="45720" anchor="t" anchorCtr="0" upright="1">
                          <a:noAutofit/>
                        </wps:bodyPr>
                      </wps:wsp>
                      <wps:wsp>
                        <wps:cNvPr id="2" name="Text Box 14"/>
                        <wps:cNvSpPr txBox="1">
                          <a:spLocks noChangeArrowheads="1"/>
                        </wps:cNvSpPr>
                        <wps:spPr bwMode="auto">
                          <a:xfrm flipV="1">
                            <a:off x="4227298" y="4813437"/>
                            <a:ext cx="1695450" cy="680720"/>
                          </a:xfrm>
                          <a:prstGeom prst="rect">
                            <a:avLst/>
                          </a:prstGeom>
                          <a:solidFill>
                            <a:srgbClr val="FFFFFF"/>
                          </a:solidFill>
                          <a:ln w="9525">
                            <a:solidFill>
                              <a:srgbClr val="000000"/>
                            </a:solidFill>
                            <a:miter lim="800000"/>
                            <a:headEnd/>
                            <a:tailEnd/>
                          </a:ln>
                        </wps:spPr>
                        <wps:txbx>
                          <w:txbxContent>
                            <w:p w14:paraId="7F55A09A" w14:textId="77777777" w:rsidR="00355F23" w:rsidRPr="00611493" w:rsidRDefault="00355F23" w:rsidP="004425EE">
                              <w:pPr>
                                <w:jc w:val="center"/>
                              </w:pPr>
                              <w:r w:rsidRPr="00611493">
                                <w:t>Allegation Management Meeting (AMM)</w:t>
                              </w:r>
                            </w:p>
                          </w:txbxContent>
                        </wps:txbx>
                        <wps:bodyPr rot="0" vert="horz" wrap="square" lIns="91440" tIns="45720" rIns="91440" bIns="45720" anchor="t" anchorCtr="0" upright="1">
                          <a:noAutofit/>
                        </wps:bodyPr>
                      </wps:wsp>
                      <wps:wsp>
                        <wps:cNvPr id="13" name="Rectangle 15"/>
                        <wps:cNvSpPr>
                          <a:spLocks noChangeArrowheads="1"/>
                        </wps:cNvSpPr>
                        <wps:spPr bwMode="auto">
                          <a:xfrm flipV="1">
                            <a:off x="2052508" y="4747534"/>
                            <a:ext cx="1714500" cy="457200"/>
                          </a:xfrm>
                          <a:prstGeom prst="rect">
                            <a:avLst/>
                          </a:prstGeom>
                          <a:solidFill>
                            <a:srgbClr val="FFFFFF"/>
                          </a:solidFill>
                          <a:ln w="9525">
                            <a:solidFill>
                              <a:srgbClr val="333333"/>
                            </a:solidFill>
                            <a:miter lim="800000"/>
                            <a:headEnd/>
                            <a:tailEnd/>
                          </a:ln>
                        </wps:spPr>
                        <wps:txbx>
                          <w:txbxContent>
                            <w:p w14:paraId="12FF3559" w14:textId="77777777" w:rsidR="00355F23" w:rsidRDefault="00355F23" w:rsidP="004425EE">
                              <w:pPr>
                                <w:jc w:val="center"/>
                              </w:pPr>
                              <w:r>
                                <w:t>Refer back to academy</w:t>
                              </w:r>
                            </w:p>
                          </w:txbxContent>
                        </wps:txbx>
                        <wps:bodyPr rot="0" vert="horz" wrap="square" lIns="91440" tIns="45720" rIns="91440" bIns="45720" anchor="t" anchorCtr="0" upright="1">
                          <a:noAutofit/>
                        </wps:bodyPr>
                      </wps:wsp>
                      <wps:wsp>
                        <wps:cNvPr id="4" name="AutoShape 16"/>
                        <wps:cNvSpPr>
                          <a:spLocks noChangeArrowheads="1"/>
                        </wps:cNvSpPr>
                        <wps:spPr bwMode="auto">
                          <a:xfrm>
                            <a:off x="7298398" y="4559969"/>
                            <a:ext cx="2514600" cy="1028700"/>
                          </a:xfrm>
                          <a:prstGeom prst="cloudCallout">
                            <a:avLst>
                              <a:gd name="adj1" fmla="val -101088"/>
                              <a:gd name="adj2" fmla="val -2468"/>
                            </a:avLst>
                          </a:prstGeom>
                          <a:solidFill>
                            <a:srgbClr val="FFFFFF"/>
                          </a:solidFill>
                          <a:ln w="9525">
                            <a:solidFill>
                              <a:srgbClr val="000000"/>
                            </a:solidFill>
                            <a:round/>
                            <a:headEnd/>
                            <a:tailEnd/>
                          </a:ln>
                        </wps:spPr>
                        <wps:txbx>
                          <w:txbxContent>
                            <w:p w14:paraId="63AE657B" w14:textId="77777777" w:rsidR="00355F23" w:rsidRDefault="00355F23" w:rsidP="004425EE">
                              <w:r>
                                <w:t>Record and date your assessments of known facts</w:t>
                              </w:r>
                            </w:p>
                          </w:txbxContent>
                        </wps:txbx>
                        <wps:bodyPr rot="0" vert="horz" wrap="square" lIns="91440" tIns="45720" rIns="91440" bIns="45720" anchor="t" anchorCtr="0" upright="1">
                          <a:noAutofit/>
                        </wps:bodyPr>
                      </wps:wsp>
                      <wps:wsp>
                        <wps:cNvPr id="15" name="Line 17"/>
                        <wps:cNvCnPr>
                          <a:cxnSpLocks noChangeShapeType="1"/>
                        </wps:cNvCnPr>
                        <wps:spPr bwMode="auto">
                          <a:xfrm>
                            <a:off x="3887744" y="521524"/>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8"/>
                        <wps:cNvCnPr>
                          <a:cxnSpLocks noChangeShapeType="1"/>
                        </wps:cNvCnPr>
                        <wps:spPr bwMode="auto">
                          <a:xfrm>
                            <a:off x="3887744" y="2004334"/>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9"/>
                        <wps:cNvCnPr>
                          <a:cxnSpLocks noChangeShapeType="1"/>
                        </wps:cNvCnPr>
                        <wps:spPr bwMode="auto">
                          <a:xfrm>
                            <a:off x="3887744" y="3264724"/>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0"/>
                        <wps:cNvCnPr>
                          <a:cxnSpLocks noChangeShapeType="1"/>
                        </wps:cNvCnPr>
                        <wps:spPr bwMode="auto">
                          <a:xfrm flipH="1">
                            <a:off x="3316759" y="4525113"/>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1"/>
                        <wps:cNvCnPr>
                          <a:cxnSpLocks noChangeShapeType="1"/>
                        </wps:cNvCnPr>
                        <wps:spPr bwMode="auto">
                          <a:xfrm>
                            <a:off x="3881308" y="4525113"/>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7C445D79" id="Group 19" o:spid="_x0000_s1037" style="position:absolute;margin-left:-26.85pt;margin-top:-72.9pt;width:783.4pt;height:508.85pt;z-index:251668992" coordsize="99494,6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">
                <v:shape id="Text Box 4" o:spid="_x0000_s1038" type="#_x0000_t202" style="position:absolute;left:31975;top:1837;width:1371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48650C97" w14:textId="77777777" w:rsidR="00355F23" w:rsidRDefault="00355F23" w:rsidP="004425EE">
                        <w:pPr>
                          <w:jc w:val="center"/>
                        </w:pPr>
                        <w:r>
                          <w:t>ALLEGATION</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39" type="#_x0000_t61" style="position:absolute;left:12;top:684;width:2057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" adj="33707,8140" strokecolor="#333">
                  <v:textbox>
                    <w:txbxContent>
                      <w:p w14:paraId="67A0DC63" w14:textId="77777777" w:rsidR="00355F23" w:rsidRDefault="00355F23" w:rsidP="004425EE">
                        <w:r>
                          <w:t>All staff must know how to recognise an allegation and who to report to</w:t>
                        </w:r>
                      </w:p>
                    </w:txbxContent>
                  </v:textbox>
                </v:shape>
                <v:shape id="Text Box 6" o:spid="_x0000_s1040" type="#_x0000_t202" style="position:absolute;left:33128;top:16665;width:13716;height:342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">
                  <v:textbox>
                    <w:txbxContent>
                      <w:p w14:paraId="2133B282" w14:textId="77777777" w:rsidR="00355F23" w:rsidRPr="00611493" w:rsidRDefault="00355F23" w:rsidP="004425EE">
                        <w:pPr>
                          <w:jc w:val="center"/>
                          <w:rPr>
                            <w:lang w:val="en-GB"/>
                          </w:rPr>
                        </w:pPr>
                        <w:r>
                          <w:rPr>
                            <w:lang w:val="en-GB"/>
                          </w:rPr>
                          <w:t>CEO</w:t>
                        </w:r>
                      </w:p>
                    </w:txbxContent>
                  </v:textbox>
                </v:shape>
                <v:shape id="AutoShape 7" o:spid="_x0000_s1041" type="#_x0000_t61" style="position:absolute;top:16215;width:20574;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" adj="29913,45480" strokecolor="#333">
                  <v:textbox>
                    <w:txbxContent>
                      <w:p w14:paraId="5753F852" w14:textId="77777777" w:rsidR="00355F23" w:rsidRDefault="00355F23" w:rsidP="004425EE">
                        <w:r>
                          <w:t xml:space="preserve">If an allegation concerns the CEO, the allegation must be made to the Chair of Trustees </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 o:spid="_x0000_s1042" type="#_x0000_t106" style="position:absolute;left:57106;width:37719;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" adj="-6047,8067">
                  <v:textbox>
                    <w:txbxContent>
                      <w:p w14:paraId="4B6A4C7D" w14:textId="77777777" w:rsidR="00355F23" w:rsidRDefault="00355F23" w:rsidP="004425EE">
                        <w:pPr>
                          <w:rPr>
                            <w:sz w:val="20"/>
                          </w:rPr>
                        </w:pPr>
                        <w:r>
                          <w:rPr>
                            <w:sz w:val="20"/>
                          </w:rPr>
                          <w:t>Might arise as a complaint, grievance, suspicion, concern, during discussions from child, parent, member of staff or member of the public.</w:t>
                        </w:r>
                      </w:p>
                    </w:txbxContent>
                  </v:textbox>
                </v:shape>
                <v:shape id="AutoShape 9" o:spid="_x0000_s1043" type="#_x0000_t106" style="position:absolute;left:57139;top:11931;width:42355;height:18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" adj="-4534,8640">
                  <v:textbox>
                    <w:txbxContent>
                      <w:p w14:paraId="48052410" w14:textId="77777777" w:rsidR="00355F23" w:rsidRDefault="00355F23" w:rsidP="00B01BE1">
                        <w:pPr>
                          <w:numPr>
                            <w:ilvl w:val="0"/>
                            <w:numId w:val="2"/>
                          </w:numPr>
                          <w:tabs>
                            <w:tab w:val="clear" w:pos="720"/>
                            <w:tab w:val="num" w:pos="360"/>
                          </w:tabs>
                          <w:ind w:left="180" w:right="-153" w:hanging="180"/>
                          <w:rPr>
                            <w:sz w:val="18"/>
                          </w:rPr>
                        </w:pPr>
                        <w:r>
                          <w:rPr>
                            <w:sz w:val="18"/>
                          </w:rPr>
                          <w:t>Do not tell anyone, particularly the staff Involved</w:t>
                        </w:r>
                      </w:p>
                      <w:p w14:paraId="08454CB0" w14:textId="77777777" w:rsidR="00355F23" w:rsidRDefault="00355F23" w:rsidP="00B01BE1">
                        <w:pPr>
                          <w:numPr>
                            <w:ilvl w:val="0"/>
                            <w:numId w:val="2"/>
                          </w:numPr>
                          <w:tabs>
                            <w:tab w:val="clear" w:pos="720"/>
                            <w:tab w:val="num" w:pos="360"/>
                          </w:tabs>
                          <w:ind w:left="180" w:right="-153" w:hanging="180"/>
                          <w:rPr>
                            <w:sz w:val="18"/>
                          </w:rPr>
                        </w:pPr>
                        <w:r>
                          <w:rPr>
                            <w:sz w:val="18"/>
                          </w:rPr>
                          <w:t xml:space="preserve">Take advice from the Named Senior Officer (NSO) </w:t>
                        </w:r>
                      </w:p>
                      <w:p w14:paraId="659BAB5D" w14:textId="77777777" w:rsidR="00355F23" w:rsidRDefault="00355F23" w:rsidP="004425EE">
                        <w:pPr>
                          <w:ind w:right="-153"/>
                          <w:rPr>
                            <w:sz w:val="18"/>
                          </w:rPr>
                        </w:pPr>
                        <w:r>
                          <w:rPr>
                            <w:sz w:val="18"/>
                          </w:rPr>
                          <w:t xml:space="preserve">    for Education before taking action</w:t>
                        </w:r>
                      </w:p>
                      <w:p w14:paraId="200A0E2A" w14:textId="77777777" w:rsidR="00355F23" w:rsidRDefault="00355F23" w:rsidP="00B01BE1">
                        <w:pPr>
                          <w:numPr>
                            <w:ilvl w:val="0"/>
                            <w:numId w:val="2"/>
                          </w:numPr>
                          <w:tabs>
                            <w:tab w:val="clear" w:pos="720"/>
                            <w:tab w:val="num" w:pos="360"/>
                          </w:tabs>
                          <w:ind w:left="180" w:right="-153" w:hanging="180"/>
                          <w:rPr>
                            <w:sz w:val="18"/>
                          </w:rPr>
                        </w:pPr>
                        <w:r>
                          <w:rPr>
                            <w:sz w:val="18"/>
                          </w:rPr>
                          <w:t>Make initial enquiries only</w:t>
                        </w:r>
                      </w:p>
                      <w:p w14:paraId="3CCE3301" w14:textId="77777777" w:rsidR="00355F23" w:rsidRDefault="00355F23" w:rsidP="00B01BE1">
                        <w:pPr>
                          <w:numPr>
                            <w:ilvl w:val="0"/>
                            <w:numId w:val="2"/>
                          </w:numPr>
                          <w:tabs>
                            <w:tab w:val="clear" w:pos="720"/>
                            <w:tab w:val="num" w:pos="360"/>
                          </w:tabs>
                          <w:ind w:left="180" w:right="-153" w:hanging="180"/>
                          <w:rPr>
                            <w:sz w:val="18"/>
                          </w:rPr>
                        </w:pPr>
                        <w:r>
                          <w:rPr>
                            <w:sz w:val="18"/>
                          </w:rPr>
                          <w:t>Do not investigate or interview</w:t>
                        </w:r>
                      </w:p>
                      <w:p w14:paraId="4D878DB8" w14:textId="77777777" w:rsidR="00355F23" w:rsidRDefault="00355F23" w:rsidP="00B01BE1">
                        <w:pPr>
                          <w:numPr>
                            <w:ilvl w:val="0"/>
                            <w:numId w:val="2"/>
                          </w:numPr>
                          <w:tabs>
                            <w:tab w:val="clear" w:pos="720"/>
                            <w:tab w:val="num" w:pos="360"/>
                          </w:tabs>
                          <w:ind w:left="180" w:right="-153" w:hanging="180"/>
                          <w:rPr>
                            <w:sz w:val="18"/>
                          </w:rPr>
                        </w:pPr>
                        <w:r>
                          <w:rPr>
                            <w:sz w:val="18"/>
                          </w:rPr>
                          <w:t>Usual principles of confidentiality apply</w:t>
                        </w:r>
                      </w:p>
                      <w:p w14:paraId="6454BC4F" w14:textId="77777777" w:rsidR="00355F23" w:rsidRDefault="00355F23" w:rsidP="00B01BE1">
                        <w:pPr>
                          <w:numPr>
                            <w:ilvl w:val="0"/>
                            <w:numId w:val="2"/>
                          </w:numPr>
                          <w:tabs>
                            <w:tab w:val="clear" w:pos="720"/>
                            <w:tab w:val="num" w:pos="360"/>
                          </w:tabs>
                          <w:ind w:left="180" w:right="-153" w:hanging="180"/>
                          <w:rPr>
                            <w:sz w:val="18"/>
                          </w:rPr>
                        </w:pPr>
                        <w:r>
                          <w:rPr>
                            <w:sz w:val="18"/>
                          </w:rPr>
                          <w:t>Deal objectively with everything</w:t>
                        </w:r>
                      </w:p>
                      <w:p w14:paraId="21C91531" w14:textId="77777777" w:rsidR="00355F23" w:rsidRPr="00611493" w:rsidRDefault="00355F23" w:rsidP="00B01BE1">
                        <w:pPr>
                          <w:numPr>
                            <w:ilvl w:val="0"/>
                            <w:numId w:val="2"/>
                          </w:numPr>
                          <w:tabs>
                            <w:tab w:val="clear" w:pos="720"/>
                            <w:tab w:val="num" w:pos="360"/>
                          </w:tabs>
                          <w:ind w:left="180" w:right="-153" w:hanging="180"/>
                          <w:rPr>
                            <w:sz w:val="18"/>
                          </w:rPr>
                        </w:pPr>
                        <w:r>
                          <w:rPr>
                            <w:sz w:val="18"/>
                          </w:rPr>
                          <w:t>Existing loyalties must be put to one side</w:t>
                        </w:r>
                      </w:p>
                    </w:txbxContent>
                  </v:textbox>
                </v:shape>
                <v:shape id="Text Box 10" o:spid="_x0000_s1044" type="#_x0000_t202" style="position:absolute;left:28598;top:28116;width:21717;height:457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">
                  <v:textbox>
                    <w:txbxContent>
                      <w:p w14:paraId="3A3EC142" w14:textId="77777777" w:rsidR="00355F23" w:rsidRDefault="00355F23" w:rsidP="004425EE">
                        <w:pPr>
                          <w:jc w:val="center"/>
                        </w:pPr>
                        <w:r>
                          <w:t>Discussion with Named Senior Officer for Education</w:t>
                        </w:r>
                      </w:p>
                    </w:txbxContent>
                  </v:textbox>
                </v:shape>
                <v:shape id="AutoShape 11" o:spid="_x0000_s1045" type="#_x0000_t61" style="position:absolute;left:21678;top:55478;width:5715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" adj="10951,-7365" strokecolor="#333">
                  <v:textbox>
                    <w:txbxContent>
                      <w:p w14:paraId="1488CD42" w14:textId="77777777" w:rsidR="00355F23" w:rsidRDefault="00355F23" w:rsidP="004425EE">
                        <w:r>
                          <w:t>The next course of action and timescales are agreed at this point.  Consider also:</w:t>
                        </w:r>
                      </w:p>
                      <w:p w14:paraId="5F370D01" w14:textId="77777777" w:rsidR="00355F23" w:rsidRDefault="00355F23" w:rsidP="004425EE">
                        <w:pPr>
                          <w:rPr>
                            <w:sz w:val="12"/>
                          </w:rPr>
                        </w:pPr>
                      </w:p>
                      <w:p w14:paraId="5DFAC9C3" w14:textId="77777777" w:rsidR="00355F23" w:rsidRDefault="00355F23" w:rsidP="00B01BE1">
                        <w:pPr>
                          <w:numPr>
                            <w:ilvl w:val="0"/>
                            <w:numId w:val="2"/>
                          </w:numPr>
                        </w:pPr>
                        <w:r>
                          <w:t>information for the adult, witnesses, child/young person and parents/carers</w:t>
                        </w:r>
                      </w:p>
                      <w:p w14:paraId="791B14FA" w14:textId="77777777" w:rsidR="00355F23" w:rsidRDefault="00355F23" w:rsidP="00B01BE1">
                        <w:pPr>
                          <w:numPr>
                            <w:ilvl w:val="0"/>
                            <w:numId w:val="2"/>
                          </w:numPr>
                        </w:pPr>
                        <w:r>
                          <w:t>on-going support for the member of staff, pupil and parents/carers</w:t>
                        </w:r>
                      </w:p>
                      <w:p w14:paraId="1F00C48A" w14:textId="77777777" w:rsidR="00355F23" w:rsidRDefault="00355F23" w:rsidP="00B01BE1">
                        <w:pPr>
                          <w:numPr>
                            <w:ilvl w:val="0"/>
                            <w:numId w:val="2"/>
                          </w:numPr>
                        </w:pPr>
                        <w:r>
                          <w:t>statements, if needed, for the whole staff, community and press</w:t>
                        </w:r>
                      </w:p>
                      <w:p w14:paraId="7B80B693" w14:textId="77777777" w:rsidR="00355F23" w:rsidRDefault="00355F23" w:rsidP="004425EE"/>
                    </w:txbxContent>
                  </v:textbox>
                </v:shape>
                <v:shape id="AutoShape 12" o:spid="_x0000_s1046" type="#_x0000_t106" style="position:absolute;left:59487;top:34369;width:35433;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" adj="-4630,-11760">
                  <v:textbox>
                    <w:txbxContent>
                      <w:p w14:paraId="13E91A72" w14:textId="77777777" w:rsidR="00355F23" w:rsidRDefault="00355F23" w:rsidP="004425EE">
                        <w:r>
                          <w:t>Keep detailed records of actions and statements at all stages</w:t>
                        </w:r>
                      </w:p>
                    </w:txbxContent>
                  </v:textbox>
                </v:shape>
                <v:shape id="Text Box 13" o:spid="_x0000_s1047" type="#_x0000_t202" style="position:absolute;left:28598;top:34953;width:21717;height:1028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">
                  <v:textbox>
                    <w:txbxContent>
                      <w:p w14:paraId="70A83066" w14:textId="77777777" w:rsidR="00355F23" w:rsidRDefault="00355F23" w:rsidP="004425EE">
                        <w:pPr>
                          <w:jc w:val="center"/>
                        </w:pPr>
                        <w:r>
                          <w:t>Discussion between Named Senior Officer (NSO) for Education and Local Authority Designated Officer (LADO)</w:t>
                        </w:r>
                      </w:p>
                    </w:txbxContent>
                  </v:textbox>
                </v:shape>
                <v:shape id="Text Box 14" o:spid="_x0000_s1048" type="#_x0000_t202" style="position:absolute;left:42272;top:48134;width:16955;height:680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">
                  <v:textbox>
                    <w:txbxContent>
                      <w:p w14:paraId="7F55A09A" w14:textId="77777777" w:rsidR="00355F23" w:rsidRPr="00611493" w:rsidRDefault="00355F23" w:rsidP="004425EE">
                        <w:pPr>
                          <w:jc w:val="center"/>
                        </w:pPr>
                        <w:r w:rsidRPr="00611493">
                          <w:t>Allegation Management Meeting (AMM)</w:t>
                        </w:r>
                      </w:p>
                    </w:txbxContent>
                  </v:textbox>
                </v:shape>
                <v:rect id="Rectangle 15" o:spid="_x0000_s1049" style="position:absolute;left:20525;top:47475;width:17145;height:457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" strokecolor="#333">
                  <v:textbox>
                    <w:txbxContent>
                      <w:p w14:paraId="12FF3559" w14:textId="77777777" w:rsidR="00355F23" w:rsidRDefault="00355F23" w:rsidP="004425EE">
                        <w:pPr>
                          <w:jc w:val="center"/>
                        </w:pPr>
                        <w:r>
                          <w:t>Refer back to academy</w:t>
                        </w:r>
                      </w:p>
                    </w:txbxContent>
                  </v:textbox>
                </v:rect>
                <v:shape id="AutoShape 16" o:spid="_x0000_s1050" type="#_x0000_t106" style="position:absolute;left:72983;top:45599;width:2514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" adj="-11035,10267">
                  <v:textbox>
                    <w:txbxContent>
                      <w:p w14:paraId="63AE657B" w14:textId="77777777" w:rsidR="00355F23" w:rsidRDefault="00355F23" w:rsidP="004425EE">
                        <w:r>
                          <w:t>Record and date your assessments of known facts</w:t>
                        </w:r>
                      </w:p>
                    </w:txbxContent>
                  </v:textbox>
                </v:shape>
                <v:line id="Line 17" o:spid="_x0000_s1051" style="position:absolute;visibility:visible;mso-wrap-style:square" from="38877,5215" to="38877,1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52" style="position:absolute;visibility:visible;mso-wrap-style:square" from="38877,20043" to="38877,2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9" o:spid="_x0000_s1053" style="position:absolute;visibility:visible;mso-wrap-style:square" from="38877,32647" to="38877,3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20" o:spid="_x0000_s1054" style="position:absolute;flip:x;visibility:visible;mso-wrap-style:square" from="33167,45251" to="38882,4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21" o:spid="_x0000_s1055" style="position:absolute;visibility:visible;mso-wrap-style:square" from="38813,45251" to="45671,4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group>
            </w:pict>
          </mc:Fallback>
        </mc:AlternateContent>
      </w:r>
    </w:p>
    <w:p w14:paraId="4EA06903" w14:textId="44D6FB0C" w:rsidR="00764439" w:rsidRDefault="00764439">
      <w:pPr>
        <w:tabs>
          <w:tab w:val="right" w:pos="426"/>
        </w:tabs>
        <w:ind w:right="-54"/>
      </w:pPr>
    </w:p>
    <w:p w14:paraId="0669E683" w14:textId="3BB39C70" w:rsidR="004425EE" w:rsidRDefault="004425EE">
      <w:pPr>
        <w:tabs>
          <w:tab w:val="right" w:pos="426"/>
        </w:tabs>
        <w:ind w:right="-54"/>
      </w:pPr>
    </w:p>
    <w:p w14:paraId="74853892" w14:textId="35D8289C" w:rsidR="004425EE" w:rsidRDefault="004425EE">
      <w:pPr>
        <w:tabs>
          <w:tab w:val="right" w:pos="426"/>
        </w:tabs>
        <w:ind w:right="-54"/>
      </w:pPr>
    </w:p>
    <w:p w14:paraId="409AADFB" w14:textId="091150B3" w:rsidR="004425EE" w:rsidRDefault="004425EE">
      <w:pPr>
        <w:tabs>
          <w:tab w:val="right" w:pos="426"/>
        </w:tabs>
        <w:ind w:right="-54"/>
      </w:pPr>
    </w:p>
    <w:p w14:paraId="7851A6AF" w14:textId="6F748899" w:rsidR="004425EE" w:rsidRDefault="004425EE">
      <w:pPr>
        <w:tabs>
          <w:tab w:val="right" w:pos="426"/>
        </w:tabs>
        <w:ind w:right="-54"/>
      </w:pPr>
    </w:p>
    <w:p w14:paraId="64A94DB1" w14:textId="4E165FBC" w:rsidR="004425EE" w:rsidRDefault="004425EE">
      <w:pPr>
        <w:tabs>
          <w:tab w:val="right" w:pos="426"/>
        </w:tabs>
        <w:ind w:right="-54"/>
      </w:pPr>
    </w:p>
    <w:p w14:paraId="4B63805E" w14:textId="43408485" w:rsidR="004425EE" w:rsidRDefault="004425EE">
      <w:pPr>
        <w:tabs>
          <w:tab w:val="right" w:pos="426"/>
        </w:tabs>
        <w:ind w:right="-54"/>
      </w:pPr>
    </w:p>
    <w:p w14:paraId="1D28AB26" w14:textId="3C3A9990" w:rsidR="004425EE" w:rsidRDefault="004425EE">
      <w:pPr>
        <w:tabs>
          <w:tab w:val="right" w:pos="426"/>
        </w:tabs>
        <w:ind w:right="-54"/>
      </w:pPr>
    </w:p>
    <w:p w14:paraId="2F21EB1A" w14:textId="43450A5B" w:rsidR="004425EE" w:rsidRDefault="004425EE">
      <w:pPr>
        <w:tabs>
          <w:tab w:val="right" w:pos="426"/>
        </w:tabs>
        <w:ind w:right="-54"/>
      </w:pPr>
    </w:p>
    <w:p w14:paraId="4AAB0A97" w14:textId="1EC23247" w:rsidR="004425EE" w:rsidRDefault="004425EE">
      <w:pPr>
        <w:tabs>
          <w:tab w:val="right" w:pos="426"/>
        </w:tabs>
        <w:ind w:right="-54"/>
      </w:pPr>
    </w:p>
    <w:p w14:paraId="1B0F8518" w14:textId="3D719F25" w:rsidR="004425EE" w:rsidRDefault="004425EE">
      <w:pPr>
        <w:tabs>
          <w:tab w:val="right" w:pos="426"/>
        </w:tabs>
        <w:ind w:right="-54"/>
      </w:pPr>
    </w:p>
    <w:p w14:paraId="4AF31579" w14:textId="6A8BA449" w:rsidR="004425EE" w:rsidRDefault="004425EE">
      <w:pPr>
        <w:tabs>
          <w:tab w:val="right" w:pos="426"/>
        </w:tabs>
        <w:ind w:right="-54"/>
      </w:pPr>
    </w:p>
    <w:p w14:paraId="0A2A82DA" w14:textId="1BEAA21D" w:rsidR="004425EE" w:rsidRDefault="004425EE">
      <w:pPr>
        <w:tabs>
          <w:tab w:val="right" w:pos="426"/>
        </w:tabs>
        <w:ind w:right="-54"/>
      </w:pPr>
    </w:p>
    <w:p w14:paraId="1359FFDD" w14:textId="7EB98624" w:rsidR="004425EE" w:rsidRDefault="004425EE">
      <w:pPr>
        <w:tabs>
          <w:tab w:val="right" w:pos="426"/>
        </w:tabs>
        <w:ind w:right="-54"/>
      </w:pPr>
    </w:p>
    <w:p w14:paraId="2E5C1082" w14:textId="1CF227C4" w:rsidR="004425EE" w:rsidRDefault="004425EE">
      <w:pPr>
        <w:tabs>
          <w:tab w:val="right" w:pos="426"/>
        </w:tabs>
        <w:ind w:right="-54"/>
      </w:pPr>
    </w:p>
    <w:p w14:paraId="10EC4A32" w14:textId="53E71849" w:rsidR="004425EE" w:rsidRDefault="004425EE">
      <w:pPr>
        <w:tabs>
          <w:tab w:val="right" w:pos="426"/>
        </w:tabs>
        <w:ind w:right="-54"/>
      </w:pPr>
    </w:p>
    <w:p w14:paraId="639B843B" w14:textId="602CB1DC" w:rsidR="004425EE" w:rsidRDefault="004425EE">
      <w:pPr>
        <w:tabs>
          <w:tab w:val="right" w:pos="426"/>
        </w:tabs>
        <w:ind w:right="-54"/>
      </w:pPr>
    </w:p>
    <w:p w14:paraId="2DB02A60" w14:textId="5A567C77" w:rsidR="004425EE" w:rsidRDefault="004425EE">
      <w:pPr>
        <w:tabs>
          <w:tab w:val="right" w:pos="426"/>
        </w:tabs>
        <w:ind w:right="-54"/>
      </w:pPr>
    </w:p>
    <w:p w14:paraId="42F1C808" w14:textId="5093BCD6" w:rsidR="004425EE" w:rsidRDefault="004425EE">
      <w:pPr>
        <w:tabs>
          <w:tab w:val="right" w:pos="426"/>
        </w:tabs>
        <w:ind w:right="-54"/>
      </w:pPr>
    </w:p>
    <w:p w14:paraId="4EC04717" w14:textId="41742608" w:rsidR="004425EE" w:rsidRDefault="004425EE">
      <w:pPr>
        <w:tabs>
          <w:tab w:val="right" w:pos="426"/>
        </w:tabs>
        <w:ind w:right="-54"/>
      </w:pPr>
    </w:p>
    <w:p w14:paraId="1FE3D13B" w14:textId="01DE937D" w:rsidR="004425EE" w:rsidRDefault="004425EE">
      <w:pPr>
        <w:tabs>
          <w:tab w:val="right" w:pos="426"/>
        </w:tabs>
        <w:ind w:right="-54"/>
      </w:pPr>
    </w:p>
    <w:p w14:paraId="52CCC7B9" w14:textId="1516EF96" w:rsidR="004425EE" w:rsidRDefault="004425EE">
      <w:pPr>
        <w:tabs>
          <w:tab w:val="right" w:pos="426"/>
        </w:tabs>
        <w:ind w:right="-54"/>
      </w:pPr>
    </w:p>
    <w:p w14:paraId="2BF1FCC6" w14:textId="7D7B0301" w:rsidR="004425EE" w:rsidRDefault="004425EE">
      <w:pPr>
        <w:tabs>
          <w:tab w:val="right" w:pos="426"/>
        </w:tabs>
        <w:ind w:right="-54"/>
      </w:pPr>
    </w:p>
    <w:p w14:paraId="732F3DB6" w14:textId="765F7529" w:rsidR="004425EE" w:rsidRDefault="004425EE">
      <w:pPr>
        <w:tabs>
          <w:tab w:val="right" w:pos="426"/>
        </w:tabs>
        <w:ind w:right="-54"/>
      </w:pPr>
    </w:p>
    <w:p w14:paraId="471EA473" w14:textId="7D97A1AC" w:rsidR="004425EE" w:rsidRDefault="004425EE">
      <w:pPr>
        <w:tabs>
          <w:tab w:val="right" w:pos="426"/>
        </w:tabs>
        <w:ind w:right="-54"/>
      </w:pPr>
    </w:p>
    <w:p w14:paraId="3D2231C8" w14:textId="63DC8784" w:rsidR="004425EE" w:rsidRDefault="004425EE">
      <w:pPr>
        <w:tabs>
          <w:tab w:val="right" w:pos="426"/>
        </w:tabs>
        <w:ind w:right="-54"/>
      </w:pPr>
    </w:p>
    <w:p w14:paraId="1E47C632" w14:textId="428B2D94" w:rsidR="004425EE" w:rsidRDefault="004425EE">
      <w:pPr>
        <w:tabs>
          <w:tab w:val="right" w:pos="426"/>
        </w:tabs>
        <w:ind w:right="-54"/>
      </w:pPr>
    </w:p>
    <w:p w14:paraId="70605031" w14:textId="39F1684E" w:rsidR="004425EE" w:rsidRDefault="004425EE">
      <w:pPr>
        <w:tabs>
          <w:tab w:val="right" w:pos="426"/>
        </w:tabs>
        <w:ind w:right="-54"/>
      </w:pPr>
    </w:p>
    <w:p w14:paraId="7D3B3F97" w14:textId="65037A17" w:rsidR="004425EE" w:rsidRDefault="004425EE">
      <w:pPr>
        <w:tabs>
          <w:tab w:val="right" w:pos="426"/>
        </w:tabs>
        <w:ind w:right="-54"/>
      </w:pPr>
    </w:p>
    <w:p w14:paraId="516FB678" w14:textId="45B80BEF" w:rsidR="004425EE" w:rsidRDefault="004425EE">
      <w:pPr>
        <w:tabs>
          <w:tab w:val="right" w:pos="426"/>
        </w:tabs>
        <w:ind w:right="-54"/>
      </w:pPr>
    </w:p>
    <w:p w14:paraId="799350C8" w14:textId="77777777" w:rsidR="00A0204F" w:rsidRDefault="00A0204F">
      <w:pPr>
        <w:tabs>
          <w:tab w:val="right" w:pos="426"/>
        </w:tabs>
        <w:ind w:right="-54"/>
        <w:sectPr w:rsidR="00A0204F" w:rsidSect="00611493">
          <w:footerReference w:type="default" r:id="rId91"/>
          <w:pgSz w:w="16840" w:h="11907" w:orient="landscape" w:code="9"/>
          <w:pgMar w:top="284" w:right="1134" w:bottom="567" w:left="1134" w:header="283" w:footer="283" w:gutter="0"/>
          <w:cols w:space="708"/>
          <w:docGrid w:linePitch="360"/>
        </w:sectPr>
      </w:pPr>
    </w:p>
    <w:p w14:paraId="40AEB0B5" w14:textId="588900E2" w:rsidR="004425EE" w:rsidRPr="004B6B18" w:rsidRDefault="00DE5E29">
      <w:pPr>
        <w:tabs>
          <w:tab w:val="right" w:pos="426"/>
        </w:tabs>
        <w:ind w:right="-54"/>
        <w:rPr>
          <w:b/>
          <w:bCs/>
        </w:rPr>
      </w:pPr>
      <w:r w:rsidRPr="004B6B18">
        <w:rPr>
          <w:b/>
          <w:bCs/>
        </w:rPr>
        <w:lastRenderedPageBreak/>
        <w:t>Appendix D Covid</w:t>
      </w:r>
      <w:r w:rsidR="00A0204F" w:rsidRPr="004B6B18">
        <w:rPr>
          <w:b/>
          <w:bCs/>
        </w:rPr>
        <w:t>-</w:t>
      </w:r>
      <w:r w:rsidRPr="004B6B18">
        <w:rPr>
          <w:b/>
          <w:bCs/>
        </w:rPr>
        <w:t xml:space="preserve">19 </w:t>
      </w:r>
      <w:r w:rsidR="00A0204F" w:rsidRPr="004B6B18">
        <w:rPr>
          <w:b/>
          <w:bCs/>
        </w:rPr>
        <w:t>Addendum</w:t>
      </w:r>
    </w:p>
    <w:p w14:paraId="1AF3BA0B" w14:textId="0AEA7017" w:rsidR="00A0204F" w:rsidRDefault="00A0204F">
      <w:pPr>
        <w:tabs>
          <w:tab w:val="right" w:pos="426"/>
        </w:tabs>
        <w:ind w:right="-54"/>
      </w:pPr>
    </w:p>
    <w:p w14:paraId="71365395" w14:textId="77777777" w:rsidR="00E539EF" w:rsidRPr="00E539EF" w:rsidRDefault="00E539EF" w:rsidP="00E539EF">
      <w:pPr>
        <w:spacing w:after="333" w:line="259" w:lineRule="auto"/>
        <w:ind w:left="-29"/>
        <w:rPr>
          <w:rFonts w:ascii="Tahoma" w:eastAsia="Tahoma" w:hAnsi="Tahoma" w:cs="Tahoma"/>
          <w:color w:val="000000"/>
          <w:sz w:val="22"/>
          <w:szCs w:val="22"/>
          <w:lang w:val="en-GB" w:eastAsia="en-GB"/>
        </w:rPr>
      </w:pPr>
      <w:r w:rsidRPr="00E539EF">
        <w:rPr>
          <w:rFonts w:ascii="Calibri" w:eastAsia="Calibri" w:hAnsi="Calibri" w:cs="Calibri"/>
          <w:noProof/>
          <w:color w:val="000000"/>
          <w:sz w:val="22"/>
          <w:szCs w:val="22"/>
          <w:lang w:val="en-GB" w:eastAsia="en-GB"/>
        </w:rPr>
        <mc:AlternateContent>
          <mc:Choice Requires="wpg">
            <w:drawing>
              <wp:inline distT="0" distB="0" distL="0" distR="0" wp14:anchorId="17CF798D" wp14:editId="0D76CC06">
                <wp:extent cx="5975350" cy="9144"/>
                <wp:effectExtent l="0" t="0" r="0" b="0"/>
                <wp:docPr id="10854" name="Group 10854"/>
                <wp:cNvGraphicFramePr/>
                <a:graphic xmlns:a="http://schemas.openxmlformats.org/drawingml/2006/main">
                  <a:graphicData uri="http://schemas.microsoft.com/office/word/2010/wordprocessingGroup">
                    <wpg:wgp>
                      <wpg:cNvGrpSpPr/>
                      <wpg:grpSpPr>
                        <a:xfrm>
                          <a:off x="0" y="0"/>
                          <a:ext cx="5975350" cy="9144"/>
                          <a:chOff x="0" y="0"/>
                          <a:chExt cx="5975350" cy="9144"/>
                        </a:xfrm>
                      </wpg:grpSpPr>
                      <wps:wsp>
                        <wps:cNvPr id="13851" name="Shape 13851"/>
                        <wps:cNvSpPr/>
                        <wps:spPr>
                          <a:xfrm>
                            <a:off x="0" y="0"/>
                            <a:ext cx="5975350" cy="9144"/>
                          </a:xfrm>
                          <a:custGeom>
                            <a:avLst/>
                            <a:gdLst/>
                            <a:ahLst/>
                            <a:cxnLst/>
                            <a:rect l="0" t="0" r="0" b="0"/>
                            <a:pathLst>
                              <a:path w="5975350" h="9144">
                                <a:moveTo>
                                  <a:pt x="0" y="0"/>
                                </a:moveTo>
                                <a:lnTo>
                                  <a:pt x="5975350" y="0"/>
                                </a:lnTo>
                                <a:lnTo>
                                  <a:pt x="5975350" y="9144"/>
                                </a:lnTo>
                                <a:lnTo>
                                  <a:pt x="0" y="9144"/>
                                </a:lnTo>
                                <a:lnTo>
                                  <a:pt x="0" y="0"/>
                                </a:lnTo>
                              </a:path>
                            </a:pathLst>
                          </a:custGeom>
                          <a:solidFill>
                            <a:srgbClr val="808080"/>
                          </a:solidFill>
                          <a:ln w="0" cap="flat">
                            <a:noFill/>
                            <a:miter lim="127000"/>
                          </a:ln>
                          <a:effectLst/>
                        </wps:spPr>
                        <wps:bodyPr/>
                      </wps:wsp>
                    </wpg:wgp>
                  </a:graphicData>
                </a:graphic>
              </wp:inline>
            </w:drawing>
          </mc:Choice>
          <mc:Fallback>
            <w:pict>
              <v:group w14:anchorId="5BF0A80C" id="Group 10854" o:spid="_x0000_s1026" style="width:470.5pt;height:.7pt;mso-position-horizontal-relative:char;mso-position-vertical-relative:line" coordsize="597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">
                <v:shape id="Shape 13851" o:spid="_x0000_s1027" style="position:absolute;width:59753;height:91;visibility:visible;mso-wrap-style:square;v-text-anchor:top" coordsize="5975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" path="m,l5975350,r,9144l,9144,,e" fillcolor="gray" stroked="f" strokeweight="0">
                  <v:stroke miterlimit="83231f" joinstyle="miter"/>
                  <v:path arrowok="t" textboxrect="0,0,5975350,9144"/>
                </v:shape>
                <w10:anchorlock/>
              </v:group>
            </w:pict>
          </mc:Fallback>
        </mc:AlternateContent>
      </w:r>
    </w:p>
    <w:p w14:paraId="4C316467" w14:textId="77777777" w:rsidR="00E539EF" w:rsidRPr="00E539EF" w:rsidRDefault="00E539EF" w:rsidP="00E539EF">
      <w:pPr>
        <w:spacing w:before="600" w:after="400" w:line="440" w:lineRule="atLeast"/>
        <w:jc w:val="center"/>
        <w:rPr>
          <w:rFonts w:eastAsia="Garamond"/>
          <w:color w:val="000000"/>
          <w:sz w:val="56"/>
          <w:szCs w:val="56"/>
          <w:lang w:val="en-GB" w:eastAsia="en-GB"/>
        </w:rPr>
      </w:pPr>
      <w:r w:rsidRPr="00E539EF">
        <w:rPr>
          <w:rFonts w:eastAsia="Garamond"/>
          <w:noProof/>
          <w:color w:val="000000"/>
          <w:sz w:val="56"/>
          <w:szCs w:val="56"/>
          <w:lang w:val="en-GB" w:eastAsia="en-GB"/>
        </w:rPr>
        <w:drawing>
          <wp:inline distT="0" distB="0" distL="0" distR="0" wp14:anchorId="217DC5B1" wp14:editId="7115E406">
            <wp:extent cx="5400000" cy="187280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400000" cy="1872801"/>
                    </a:xfrm>
                    <a:prstGeom prst="rect">
                      <a:avLst/>
                    </a:prstGeom>
                    <a:noFill/>
                  </pic:spPr>
                </pic:pic>
              </a:graphicData>
            </a:graphic>
          </wp:inline>
        </w:drawing>
      </w:r>
    </w:p>
    <w:p w14:paraId="1DE5A534" w14:textId="77777777" w:rsidR="00E539EF" w:rsidRPr="00E539EF" w:rsidRDefault="00E539EF" w:rsidP="00E539EF">
      <w:pPr>
        <w:spacing w:before="600" w:after="400" w:line="440" w:lineRule="atLeast"/>
        <w:jc w:val="center"/>
        <w:rPr>
          <w:rFonts w:eastAsia="Garamond"/>
          <w:color w:val="000000"/>
          <w:sz w:val="56"/>
          <w:szCs w:val="56"/>
          <w:lang w:val="en-GB" w:eastAsia="en-GB"/>
        </w:rPr>
      </w:pPr>
      <w:r w:rsidRPr="00E539EF">
        <w:rPr>
          <w:rFonts w:eastAsia="Garamond"/>
          <w:color w:val="000000"/>
          <w:sz w:val="56"/>
          <w:szCs w:val="56"/>
          <w:lang w:val="en-GB" w:eastAsia="en-GB"/>
        </w:rPr>
        <w:t>SAFEGUARDING AND CHILD PROTECTION POLICY COVID-19 SCHOOL ARRANGEMENTS</w:t>
      </w:r>
    </w:p>
    <w:p w14:paraId="61841361" w14:textId="3188DA90" w:rsidR="00E539EF" w:rsidRPr="00E539EF" w:rsidRDefault="00E539EF" w:rsidP="00E539EF">
      <w:pPr>
        <w:spacing w:line="440" w:lineRule="atLeast"/>
        <w:jc w:val="center"/>
        <w:rPr>
          <w:rFonts w:eastAsia="Tahoma"/>
          <w:color w:val="000000"/>
          <w:sz w:val="48"/>
          <w:szCs w:val="48"/>
          <w:lang w:val="en-GB" w:eastAsia="en-GB"/>
        </w:rPr>
      </w:pPr>
      <w:r w:rsidRPr="00E539EF">
        <w:rPr>
          <w:rFonts w:eastAsia="Garamond"/>
          <w:color w:val="000000"/>
          <w:sz w:val="48"/>
          <w:szCs w:val="48"/>
          <w:lang w:val="en-GB" w:eastAsia="en-GB"/>
        </w:rPr>
        <w:t>FOR TRUST CENTRAL STAFF</w:t>
      </w:r>
    </w:p>
    <w:tbl>
      <w:tblPr>
        <w:tblpPr w:leftFromText="180" w:rightFromText="180" w:vertAnchor="text" w:horzAnchor="margin" w:tblpXSpec="center" w:tblpY="111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428"/>
      </w:tblGrid>
      <w:tr w:rsidR="00E539EF" w:rsidRPr="00E539EF" w14:paraId="70CB0BAB" w14:textId="77777777" w:rsidTr="00B43CC7">
        <w:tc>
          <w:tcPr>
            <w:tcW w:w="4361" w:type="dxa"/>
            <w:shd w:val="clear" w:color="auto" w:fill="auto"/>
          </w:tcPr>
          <w:p w14:paraId="22E86CB2" w14:textId="77777777" w:rsidR="00E539EF" w:rsidRPr="00E539EF" w:rsidRDefault="00E539EF" w:rsidP="00E539EF">
            <w:pPr>
              <w:keepNext/>
              <w:keepLines/>
              <w:spacing w:before="120" w:after="120"/>
              <w:rPr>
                <w:caps/>
                <w:spacing w:val="60"/>
                <w:kern w:val="20"/>
              </w:rPr>
            </w:pPr>
            <w:r w:rsidRPr="00E539EF">
              <w:rPr>
                <w:caps/>
                <w:spacing w:val="60"/>
                <w:kern w:val="20"/>
              </w:rPr>
              <w:t xml:space="preserve">this policy was </w:t>
            </w:r>
          </w:p>
          <w:p w14:paraId="499EB730" w14:textId="77777777" w:rsidR="00E539EF" w:rsidRPr="00E539EF" w:rsidRDefault="00E539EF" w:rsidP="00E539EF">
            <w:pPr>
              <w:keepNext/>
              <w:keepLines/>
              <w:spacing w:before="120" w:after="120"/>
              <w:rPr>
                <w:caps/>
                <w:spacing w:val="60"/>
                <w:kern w:val="20"/>
              </w:rPr>
            </w:pPr>
            <w:r w:rsidRPr="00E539EF">
              <w:rPr>
                <w:caps/>
                <w:spacing w:val="60"/>
                <w:kern w:val="20"/>
              </w:rPr>
              <w:t>Approved:</w:t>
            </w:r>
          </w:p>
        </w:tc>
        <w:tc>
          <w:tcPr>
            <w:tcW w:w="4428" w:type="dxa"/>
            <w:shd w:val="clear" w:color="auto" w:fill="auto"/>
          </w:tcPr>
          <w:p w14:paraId="68E69410" w14:textId="0147AC41" w:rsidR="00E539EF" w:rsidRPr="00E539EF" w:rsidRDefault="00E539EF" w:rsidP="00E539EF">
            <w:pPr>
              <w:keepNext/>
              <w:keepLines/>
              <w:spacing w:before="120" w:after="120"/>
              <w:jc w:val="center"/>
              <w:rPr>
                <w:caps/>
                <w:spacing w:val="60"/>
                <w:kern w:val="20"/>
              </w:rPr>
            </w:pPr>
          </w:p>
        </w:tc>
      </w:tr>
      <w:tr w:rsidR="00E539EF" w:rsidRPr="00E539EF" w14:paraId="5C8C2B6D" w14:textId="77777777" w:rsidTr="00B43CC7">
        <w:tc>
          <w:tcPr>
            <w:tcW w:w="4361" w:type="dxa"/>
            <w:shd w:val="clear" w:color="auto" w:fill="auto"/>
          </w:tcPr>
          <w:p w14:paraId="388B8181" w14:textId="77777777" w:rsidR="00E539EF" w:rsidRPr="00E539EF" w:rsidRDefault="00E539EF" w:rsidP="00E539EF">
            <w:pPr>
              <w:keepNext/>
              <w:keepLines/>
              <w:spacing w:before="120" w:after="120"/>
              <w:rPr>
                <w:caps/>
                <w:spacing w:val="60"/>
                <w:kern w:val="20"/>
              </w:rPr>
            </w:pPr>
            <w:r w:rsidRPr="00E539EF">
              <w:rPr>
                <w:caps/>
                <w:spacing w:val="60"/>
                <w:kern w:val="20"/>
              </w:rPr>
              <w:t>Policy Version:</w:t>
            </w:r>
          </w:p>
        </w:tc>
        <w:tc>
          <w:tcPr>
            <w:tcW w:w="4428" w:type="dxa"/>
            <w:shd w:val="clear" w:color="auto" w:fill="auto"/>
          </w:tcPr>
          <w:p w14:paraId="5AF3F85F" w14:textId="0D4EF83F" w:rsidR="00E539EF" w:rsidRPr="00E539EF" w:rsidRDefault="00D848E6" w:rsidP="00E539EF">
            <w:pPr>
              <w:keepNext/>
              <w:keepLines/>
              <w:spacing w:before="120" w:after="120"/>
              <w:jc w:val="center"/>
              <w:rPr>
                <w:caps/>
                <w:spacing w:val="60"/>
                <w:kern w:val="20"/>
              </w:rPr>
            </w:pPr>
            <w:r>
              <w:rPr>
                <w:caps/>
                <w:spacing w:val="60"/>
                <w:kern w:val="20"/>
              </w:rPr>
              <w:t>2</w:t>
            </w:r>
            <w:r w:rsidR="00E539EF" w:rsidRPr="00E539EF">
              <w:rPr>
                <w:caps/>
                <w:spacing w:val="60"/>
                <w:kern w:val="20"/>
              </w:rPr>
              <w:t>.0</w:t>
            </w:r>
          </w:p>
        </w:tc>
      </w:tr>
      <w:tr w:rsidR="00E539EF" w:rsidRPr="00E539EF" w14:paraId="14AE3B74" w14:textId="77777777" w:rsidTr="00B43CC7">
        <w:tc>
          <w:tcPr>
            <w:tcW w:w="4361" w:type="dxa"/>
            <w:shd w:val="clear" w:color="auto" w:fill="auto"/>
          </w:tcPr>
          <w:p w14:paraId="086AE96A" w14:textId="77777777" w:rsidR="00E539EF" w:rsidRPr="00E539EF" w:rsidRDefault="00E539EF" w:rsidP="00E539EF">
            <w:pPr>
              <w:keepNext/>
              <w:keepLines/>
              <w:spacing w:before="120" w:after="120"/>
              <w:rPr>
                <w:caps/>
                <w:spacing w:val="60"/>
                <w:kern w:val="20"/>
              </w:rPr>
            </w:pPr>
            <w:r w:rsidRPr="00E539EF">
              <w:rPr>
                <w:caps/>
                <w:spacing w:val="60"/>
                <w:kern w:val="20"/>
              </w:rPr>
              <w:t>this policy will be reviewed:</w:t>
            </w:r>
          </w:p>
        </w:tc>
        <w:tc>
          <w:tcPr>
            <w:tcW w:w="4428" w:type="dxa"/>
            <w:shd w:val="clear" w:color="auto" w:fill="auto"/>
          </w:tcPr>
          <w:p w14:paraId="088941CE" w14:textId="77777777" w:rsidR="00E539EF" w:rsidRPr="00E539EF" w:rsidRDefault="00E539EF" w:rsidP="00E539EF">
            <w:pPr>
              <w:keepNext/>
              <w:keepLines/>
              <w:spacing w:before="120" w:after="120"/>
              <w:jc w:val="center"/>
              <w:rPr>
                <w:caps/>
                <w:spacing w:val="60"/>
                <w:kern w:val="20"/>
              </w:rPr>
            </w:pPr>
            <w:r w:rsidRPr="00E539EF">
              <w:rPr>
                <w:caps/>
                <w:spacing w:val="60"/>
                <w:kern w:val="20"/>
              </w:rPr>
              <w:t>As instructed by Education Safeguarding team</w:t>
            </w:r>
          </w:p>
        </w:tc>
      </w:tr>
      <w:tr w:rsidR="00E539EF" w:rsidRPr="00E539EF" w14:paraId="27C56916" w14:textId="77777777" w:rsidTr="00B43CC7">
        <w:tc>
          <w:tcPr>
            <w:tcW w:w="4361" w:type="dxa"/>
            <w:shd w:val="clear" w:color="auto" w:fill="auto"/>
          </w:tcPr>
          <w:p w14:paraId="7B2B8CC8" w14:textId="77777777" w:rsidR="00E539EF" w:rsidRPr="00E539EF" w:rsidRDefault="00E539EF" w:rsidP="00E539EF">
            <w:pPr>
              <w:keepNext/>
              <w:keepLines/>
              <w:spacing w:before="120" w:after="120"/>
              <w:rPr>
                <w:caps/>
                <w:spacing w:val="60"/>
                <w:kern w:val="20"/>
              </w:rPr>
            </w:pPr>
            <w:r w:rsidRPr="00E539EF">
              <w:rPr>
                <w:caps/>
                <w:spacing w:val="60"/>
                <w:kern w:val="20"/>
              </w:rPr>
              <w:t>member of staff with responsibility for review:</w:t>
            </w:r>
          </w:p>
        </w:tc>
        <w:tc>
          <w:tcPr>
            <w:tcW w:w="4428" w:type="dxa"/>
            <w:shd w:val="clear" w:color="auto" w:fill="auto"/>
          </w:tcPr>
          <w:p w14:paraId="50C4C4F9" w14:textId="37BF310D" w:rsidR="00E539EF" w:rsidRPr="00E539EF" w:rsidRDefault="00D848E6" w:rsidP="00E539EF">
            <w:pPr>
              <w:keepNext/>
              <w:keepLines/>
              <w:spacing w:before="120" w:after="120"/>
              <w:jc w:val="center"/>
              <w:rPr>
                <w:caps/>
                <w:spacing w:val="60"/>
                <w:kern w:val="20"/>
              </w:rPr>
            </w:pPr>
            <w:r>
              <w:rPr>
                <w:caps/>
                <w:spacing w:val="60"/>
                <w:kern w:val="20"/>
              </w:rPr>
              <w:t>Assistant director of education: SENDV and safeguarding</w:t>
            </w:r>
          </w:p>
        </w:tc>
      </w:tr>
      <w:tr w:rsidR="00E539EF" w:rsidRPr="00E539EF" w14:paraId="72449048" w14:textId="77777777" w:rsidTr="00B43CC7">
        <w:tc>
          <w:tcPr>
            <w:tcW w:w="4361" w:type="dxa"/>
            <w:shd w:val="clear" w:color="auto" w:fill="auto"/>
          </w:tcPr>
          <w:p w14:paraId="5B5D48A8" w14:textId="77777777" w:rsidR="00E539EF" w:rsidRPr="00E539EF" w:rsidRDefault="00E539EF" w:rsidP="00E539EF">
            <w:pPr>
              <w:keepNext/>
              <w:keepLines/>
              <w:spacing w:before="120" w:after="120"/>
              <w:rPr>
                <w:caps/>
                <w:spacing w:val="60"/>
                <w:kern w:val="20"/>
              </w:rPr>
            </w:pPr>
            <w:r w:rsidRPr="00E539EF">
              <w:rPr>
                <w:caps/>
                <w:spacing w:val="60"/>
                <w:kern w:val="20"/>
              </w:rPr>
              <w:t>this policy WAS DISTRIBUTED TO:</w:t>
            </w:r>
          </w:p>
        </w:tc>
        <w:tc>
          <w:tcPr>
            <w:tcW w:w="4428" w:type="dxa"/>
            <w:shd w:val="clear" w:color="auto" w:fill="auto"/>
          </w:tcPr>
          <w:p w14:paraId="24B942CE" w14:textId="42A339A8" w:rsidR="00E539EF" w:rsidRPr="00E539EF" w:rsidRDefault="00D848E6" w:rsidP="00E539EF">
            <w:pPr>
              <w:keepNext/>
              <w:keepLines/>
              <w:spacing w:before="120" w:after="120"/>
              <w:jc w:val="center"/>
              <w:rPr>
                <w:caps/>
                <w:spacing w:val="60"/>
                <w:kern w:val="20"/>
              </w:rPr>
            </w:pPr>
            <w:r>
              <w:rPr>
                <w:caps/>
                <w:spacing w:val="60"/>
                <w:kern w:val="20"/>
              </w:rPr>
              <w:t>Trust</w:t>
            </w:r>
            <w:r w:rsidR="00E539EF" w:rsidRPr="00E539EF">
              <w:rPr>
                <w:caps/>
                <w:spacing w:val="60"/>
                <w:kern w:val="20"/>
              </w:rPr>
              <w:t xml:space="preserve"> leadership group</w:t>
            </w:r>
          </w:p>
        </w:tc>
      </w:tr>
    </w:tbl>
    <w:p w14:paraId="4B6003E1" w14:textId="77777777" w:rsidR="00E539EF" w:rsidRPr="00E539EF" w:rsidRDefault="00E539EF" w:rsidP="00E539EF">
      <w:pPr>
        <w:tabs>
          <w:tab w:val="right" w:pos="9660"/>
        </w:tabs>
        <w:spacing w:line="259" w:lineRule="auto"/>
        <w:ind w:right="-389"/>
        <w:rPr>
          <w:rFonts w:ascii="Tahoma" w:eastAsia="Tahoma" w:hAnsi="Tahoma" w:cs="Tahoma"/>
          <w:color w:val="000000"/>
          <w:sz w:val="22"/>
          <w:szCs w:val="22"/>
          <w:lang w:val="en-GB" w:eastAsia="en-GB"/>
        </w:rPr>
      </w:pPr>
      <w:r w:rsidRPr="00E539EF">
        <w:rPr>
          <w:rFonts w:ascii="Tahoma" w:eastAsia="Tahoma" w:hAnsi="Tahoma" w:cs="Tahoma"/>
          <w:color w:val="000000"/>
          <w:szCs w:val="22"/>
          <w:lang w:val="en-GB" w:eastAsia="en-GB"/>
        </w:rPr>
        <w:t xml:space="preserve"> </w:t>
      </w:r>
      <w:r w:rsidRPr="00E539EF">
        <w:rPr>
          <w:rFonts w:ascii="Tahoma" w:eastAsia="Tahoma" w:hAnsi="Tahoma" w:cs="Tahoma"/>
          <w:color w:val="000000"/>
          <w:szCs w:val="22"/>
          <w:lang w:val="en-GB" w:eastAsia="en-GB"/>
        </w:rPr>
        <w:tab/>
      </w:r>
    </w:p>
    <w:p w14:paraId="3D81B3F8" w14:textId="77777777" w:rsidR="00E539EF" w:rsidRPr="00E539EF" w:rsidRDefault="00E539EF" w:rsidP="00E539EF">
      <w:pPr>
        <w:spacing w:after="160" w:line="259" w:lineRule="auto"/>
        <w:rPr>
          <w:rFonts w:ascii="Tahoma" w:eastAsia="Tahoma" w:hAnsi="Tahoma" w:cs="Tahoma"/>
          <w:b/>
          <w:color w:val="000000"/>
          <w:sz w:val="28"/>
          <w:szCs w:val="22"/>
          <w:lang w:val="en-GB" w:eastAsia="en-GB"/>
        </w:rPr>
      </w:pPr>
      <w:r w:rsidRPr="00E539EF">
        <w:rPr>
          <w:rFonts w:ascii="Tahoma" w:eastAsia="Tahoma" w:hAnsi="Tahoma" w:cs="Tahoma"/>
          <w:b/>
          <w:color w:val="000000"/>
          <w:sz w:val="28"/>
          <w:szCs w:val="22"/>
          <w:lang w:val="en-GB" w:eastAsia="en-GB"/>
        </w:rPr>
        <w:br w:type="page"/>
      </w:r>
    </w:p>
    <w:p w14:paraId="33E1F3C8" w14:textId="77777777" w:rsidR="00E539EF" w:rsidRPr="00E539EF" w:rsidRDefault="00E539EF" w:rsidP="00E539EF">
      <w:pPr>
        <w:spacing w:after="200"/>
        <w:contextualSpacing/>
        <w:jc w:val="both"/>
        <w:rPr>
          <w:rFonts w:eastAsia="Tahoma"/>
          <w:color w:val="000000"/>
          <w:lang w:val="en-GB" w:eastAsia="en-GB"/>
        </w:rPr>
      </w:pPr>
      <w:r w:rsidRPr="00E539EF">
        <w:rPr>
          <w:rFonts w:eastAsia="Tahoma"/>
          <w:b/>
          <w:color w:val="000000"/>
          <w:lang w:val="en-GB" w:eastAsia="en-GB"/>
        </w:rPr>
        <w:lastRenderedPageBreak/>
        <w:t>Anglian Learning</w:t>
      </w:r>
    </w:p>
    <w:p w14:paraId="7E520C74" w14:textId="77777777" w:rsidR="00E539EF" w:rsidRPr="00E539EF" w:rsidRDefault="00E539EF" w:rsidP="00E539EF">
      <w:pPr>
        <w:spacing w:after="200"/>
        <w:contextualSpacing/>
        <w:jc w:val="both"/>
        <w:rPr>
          <w:rFonts w:eastAsia="Tahoma"/>
          <w:color w:val="000000"/>
          <w:lang w:val="en-GB" w:eastAsia="en-GB"/>
        </w:rPr>
      </w:pPr>
      <w:r w:rsidRPr="00E539EF">
        <w:rPr>
          <w:rFonts w:eastAsia="Tahoma"/>
          <w:b/>
          <w:color w:val="000000"/>
          <w:lang w:val="en-GB" w:eastAsia="en-GB"/>
        </w:rPr>
        <w:t xml:space="preserve">Safeguarding and Child Protection Policy </w:t>
      </w:r>
    </w:p>
    <w:p w14:paraId="2CB4C550" w14:textId="77777777" w:rsidR="00E539EF" w:rsidRPr="00E539EF" w:rsidRDefault="00E539EF" w:rsidP="00E539EF">
      <w:pPr>
        <w:spacing w:after="200"/>
        <w:contextualSpacing/>
        <w:jc w:val="both"/>
        <w:rPr>
          <w:rFonts w:eastAsia="Tahoma"/>
          <w:color w:val="000000"/>
          <w:lang w:val="en-GB" w:eastAsia="en-GB"/>
        </w:rPr>
      </w:pPr>
      <w:r w:rsidRPr="00E539EF">
        <w:rPr>
          <w:rFonts w:eastAsia="Tahoma"/>
          <w:b/>
          <w:color w:val="000000"/>
          <w:lang w:val="en-GB" w:eastAsia="en-GB"/>
        </w:rPr>
        <w:t xml:space="preserve">Covid-19 school arrangements  </w:t>
      </w:r>
    </w:p>
    <w:p w14:paraId="2E025B9D" w14:textId="77777777" w:rsidR="00E539EF" w:rsidRPr="00E539EF" w:rsidRDefault="00E539EF" w:rsidP="00E539EF">
      <w:pPr>
        <w:spacing w:after="200"/>
        <w:contextualSpacing/>
        <w:jc w:val="both"/>
        <w:rPr>
          <w:rFonts w:eastAsia="Tahoma"/>
          <w:b/>
          <w:bCs/>
          <w:color w:val="000000"/>
          <w:lang w:val="en-GB" w:eastAsia="en-GB"/>
        </w:rPr>
      </w:pPr>
      <w:r w:rsidRPr="00E539EF">
        <w:rPr>
          <w:rFonts w:eastAsia="Tahoma"/>
          <w:b/>
          <w:bCs/>
          <w:color w:val="000000"/>
          <w:lang w:val="en-GB" w:eastAsia="en-GB"/>
        </w:rPr>
        <w:t>Annex 1</w:t>
      </w:r>
    </w:p>
    <w:p w14:paraId="2B816FCD" w14:textId="77777777" w:rsidR="00E539EF" w:rsidRPr="00E539EF" w:rsidRDefault="00E539EF" w:rsidP="00B01BE1">
      <w:pPr>
        <w:keepNext/>
        <w:keepLines/>
        <w:numPr>
          <w:ilvl w:val="0"/>
          <w:numId w:val="51"/>
        </w:numPr>
        <w:spacing w:after="200" w:line="251" w:lineRule="auto"/>
        <w:jc w:val="both"/>
        <w:outlineLvl w:val="0"/>
        <w:rPr>
          <w:rFonts w:eastAsia="Tahoma"/>
          <w:b/>
          <w:color w:val="000000"/>
          <w:lang w:val="en-GB" w:eastAsia="en-GB"/>
        </w:rPr>
      </w:pPr>
      <w:bookmarkStart w:id="3" w:name="_Toc37072555"/>
      <w:r w:rsidRPr="00E539EF">
        <w:rPr>
          <w:rFonts w:eastAsia="Tahoma"/>
          <w:b/>
          <w:color w:val="000000"/>
          <w:lang w:val="en-GB" w:eastAsia="en-GB"/>
        </w:rPr>
        <w:t>Context</w:t>
      </w:r>
      <w:bookmarkEnd w:id="3"/>
      <w:r w:rsidRPr="00E539EF">
        <w:rPr>
          <w:rFonts w:eastAsia="Tahoma"/>
          <w:b/>
          <w:color w:val="000000"/>
          <w:lang w:val="en-GB" w:eastAsia="en-GB"/>
        </w:rPr>
        <w:t xml:space="preserve">  </w:t>
      </w:r>
    </w:p>
    <w:p w14:paraId="1FAAD62E" w14:textId="01A124BC" w:rsidR="00E539EF" w:rsidRDefault="002A0368" w:rsidP="00E539EF">
      <w:pPr>
        <w:spacing w:after="200"/>
        <w:ind w:left="357"/>
        <w:jc w:val="both"/>
        <w:rPr>
          <w:rFonts w:eastAsia="Tahoma"/>
          <w:color w:val="000000"/>
          <w:lang w:val="en-GB" w:eastAsia="en-GB"/>
        </w:rPr>
      </w:pPr>
      <w:proofErr w:type="gramStart"/>
      <w:r w:rsidRPr="00D848E6">
        <w:rPr>
          <w:rFonts w:eastAsia="Tahoma"/>
          <w:color w:val="000000"/>
          <w:lang w:val="en-GB" w:eastAsia="en-GB"/>
        </w:rPr>
        <w:t>In</w:t>
      </w:r>
      <w:proofErr w:type="gramEnd"/>
      <w:r w:rsidR="00E539EF" w:rsidRPr="00D848E6">
        <w:rPr>
          <w:rFonts w:eastAsia="Tahoma"/>
          <w:color w:val="000000"/>
          <w:lang w:val="en-GB" w:eastAsia="en-GB"/>
        </w:rPr>
        <w:t xml:space="preserve"> </w:t>
      </w:r>
      <w:r w:rsidR="00E539EF" w:rsidRPr="00E539EF">
        <w:rPr>
          <w:rFonts w:eastAsia="Tahoma"/>
          <w:color w:val="000000"/>
          <w:lang w:val="en-GB" w:eastAsia="en-GB"/>
        </w:rPr>
        <w:t xml:space="preserve">20 March 2020 parents were asked to keep their children at home, wherever possible and where it was safer to do so.  Schools </w:t>
      </w:r>
      <w:r w:rsidRPr="00D848E6">
        <w:rPr>
          <w:rFonts w:eastAsia="Tahoma"/>
          <w:color w:val="000000"/>
          <w:lang w:val="en-GB" w:eastAsia="en-GB"/>
        </w:rPr>
        <w:t xml:space="preserve">were </w:t>
      </w:r>
      <w:r w:rsidR="00E539EF" w:rsidRPr="00D848E6">
        <w:rPr>
          <w:rFonts w:eastAsia="Tahoma"/>
          <w:color w:val="000000"/>
          <w:lang w:val="en-GB" w:eastAsia="en-GB"/>
        </w:rPr>
        <w:t>t</w:t>
      </w:r>
      <w:r w:rsidR="00E539EF" w:rsidRPr="00E539EF">
        <w:rPr>
          <w:rFonts w:eastAsia="Tahoma"/>
          <w:color w:val="000000"/>
          <w:lang w:val="en-GB" w:eastAsia="en-GB"/>
        </w:rPr>
        <w:t xml:space="preserve">o remain open only for those children of workers critical to the Covid-19 response and children who are vulnerable, with an EHCP or have an allocated Social Worker. </w:t>
      </w:r>
    </w:p>
    <w:p w14:paraId="77E759DB" w14:textId="4C99048B"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This addendum of the Anglian Learning Safeguarding and Child Protection policy contains details of our individual safeguarding arrangements in the following areas</w:t>
      </w:r>
      <w:r w:rsidR="002A0368">
        <w:rPr>
          <w:rFonts w:eastAsia="Tahoma"/>
          <w:color w:val="000000"/>
          <w:lang w:val="en-GB" w:eastAsia="en-GB"/>
        </w:rPr>
        <w:t xml:space="preserve">, </w:t>
      </w:r>
      <w:r w:rsidR="002A0368" w:rsidRPr="00D848E6">
        <w:rPr>
          <w:rFonts w:eastAsia="Tahoma"/>
          <w:color w:val="000000"/>
          <w:lang w:val="en-GB" w:eastAsia="en-GB"/>
        </w:rPr>
        <w:t>if this directive is to occur again.</w:t>
      </w:r>
      <w:r w:rsidRPr="00D848E6">
        <w:rPr>
          <w:rFonts w:eastAsia="Tahoma"/>
          <w:color w:val="000000"/>
          <w:lang w:val="en-GB" w:eastAsia="en-GB"/>
        </w:rPr>
        <w:t xml:space="preserve"> Annex</w:t>
      </w:r>
      <w:r w:rsidRPr="00E539EF">
        <w:rPr>
          <w:rFonts w:eastAsia="Tahoma"/>
          <w:color w:val="000000"/>
          <w:lang w:val="en-GB" w:eastAsia="en-GB"/>
        </w:rPr>
        <w:t xml:space="preserve"> 1</w:t>
      </w:r>
    </w:p>
    <w:sdt>
      <w:sdtPr>
        <w:rPr>
          <w:rFonts w:eastAsia="Tahoma"/>
          <w:color w:val="000000"/>
          <w:lang w:val="en-GB" w:eastAsia="en-GB"/>
        </w:rPr>
        <w:id w:val="1395232829"/>
        <w:docPartObj>
          <w:docPartGallery w:val="Table of Contents"/>
        </w:docPartObj>
      </w:sdtPr>
      <w:sdtEndPr/>
      <w:sdtContent>
        <w:p w14:paraId="016F1AC7" w14:textId="442D0DCB" w:rsidR="00E539EF" w:rsidRPr="00E539EF" w:rsidRDefault="00E539EF" w:rsidP="00E539EF">
          <w:pPr>
            <w:tabs>
              <w:tab w:val="left" w:pos="440"/>
              <w:tab w:val="right" w:pos="9016"/>
            </w:tabs>
            <w:spacing w:after="160" w:line="259" w:lineRule="auto"/>
            <w:ind w:left="15" w:right="15"/>
            <w:rPr>
              <w:rFonts w:eastAsiaTheme="minorEastAsia"/>
              <w:noProof/>
              <w:lang w:val="en-GB" w:eastAsia="en-GB"/>
            </w:rPr>
          </w:pPr>
          <w:r w:rsidRPr="00E539EF">
            <w:rPr>
              <w:rFonts w:eastAsia="Calibri"/>
              <w:color w:val="000000"/>
              <w:lang w:val="en-GB" w:eastAsia="en-GB"/>
            </w:rPr>
            <w:fldChar w:fldCharType="begin"/>
          </w:r>
          <w:r w:rsidRPr="00E539EF">
            <w:rPr>
              <w:rFonts w:eastAsia="Calibri"/>
              <w:color w:val="000000"/>
              <w:lang w:val="en-GB" w:eastAsia="en-GB"/>
            </w:rPr>
            <w:instrText xml:space="preserve"> TOC \o "1-1" \h \z \u </w:instrText>
          </w:r>
          <w:r w:rsidRPr="00E539EF">
            <w:rPr>
              <w:rFonts w:eastAsia="Calibri"/>
              <w:color w:val="000000"/>
              <w:lang w:val="en-GB" w:eastAsia="en-GB"/>
            </w:rPr>
            <w:fldChar w:fldCharType="separate"/>
          </w:r>
          <w:hyperlink w:anchor="_Toc37072555" w:history="1">
            <w:r w:rsidRPr="00E539EF">
              <w:rPr>
                <w:rFonts w:eastAsia="Calibri"/>
                <w:noProof/>
                <w:color w:val="0563C1" w:themeColor="hyperlink"/>
                <w:u w:val="single"/>
                <w:lang w:val="en-GB" w:eastAsia="en-GB"/>
              </w:rPr>
              <w:t>1.</w:t>
            </w:r>
            <w:r w:rsidRPr="00E539EF">
              <w:rPr>
                <w:rFonts w:eastAsiaTheme="minorEastAsia"/>
                <w:noProof/>
                <w:lang w:val="en-GB" w:eastAsia="en-GB"/>
              </w:rPr>
              <w:tab/>
            </w:r>
            <w:r w:rsidRPr="00E539EF">
              <w:rPr>
                <w:rFonts w:eastAsia="Calibri"/>
                <w:noProof/>
                <w:color w:val="0563C1" w:themeColor="hyperlink"/>
                <w:u w:val="single"/>
                <w:lang w:val="en-GB" w:eastAsia="en-GB"/>
              </w:rPr>
              <w:t>Context</w:t>
            </w:r>
            <w:r w:rsidRPr="00E539EF">
              <w:rPr>
                <w:rFonts w:eastAsia="Calibri"/>
                <w:noProof/>
                <w:webHidden/>
                <w:color w:val="000000"/>
                <w:lang w:val="en-GB" w:eastAsia="en-GB"/>
              </w:rPr>
              <w:tab/>
            </w:r>
            <w:r w:rsidRPr="00E539EF">
              <w:rPr>
                <w:rFonts w:eastAsia="Calibri"/>
                <w:noProof/>
                <w:webHidden/>
                <w:color w:val="000000"/>
                <w:lang w:val="en-GB" w:eastAsia="en-GB"/>
              </w:rPr>
              <w:fldChar w:fldCharType="begin"/>
            </w:r>
            <w:r w:rsidRPr="00E539EF">
              <w:rPr>
                <w:rFonts w:eastAsia="Calibri"/>
                <w:noProof/>
                <w:webHidden/>
                <w:color w:val="000000"/>
                <w:lang w:val="en-GB" w:eastAsia="en-GB"/>
              </w:rPr>
              <w:instrText xml:space="preserve"> PAGEREF _Toc37072555 \h </w:instrText>
            </w:r>
            <w:r w:rsidRPr="00E539EF">
              <w:rPr>
                <w:rFonts w:eastAsia="Calibri"/>
                <w:noProof/>
                <w:webHidden/>
                <w:color w:val="000000"/>
                <w:lang w:val="en-GB" w:eastAsia="en-GB"/>
              </w:rPr>
            </w:r>
            <w:r w:rsidRPr="00E539EF">
              <w:rPr>
                <w:rFonts w:eastAsia="Calibri"/>
                <w:noProof/>
                <w:webHidden/>
                <w:color w:val="000000"/>
                <w:lang w:val="en-GB" w:eastAsia="en-GB"/>
              </w:rPr>
              <w:fldChar w:fldCharType="separate"/>
            </w:r>
            <w:r w:rsidR="003321FD">
              <w:rPr>
                <w:rFonts w:eastAsia="Calibri"/>
                <w:noProof/>
                <w:webHidden/>
                <w:color w:val="000000"/>
                <w:lang w:val="en-GB" w:eastAsia="en-GB"/>
              </w:rPr>
              <w:t>2</w:t>
            </w:r>
            <w:r w:rsidRPr="00E539EF">
              <w:rPr>
                <w:rFonts w:eastAsia="Calibri"/>
                <w:noProof/>
                <w:webHidden/>
                <w:color w:val="000000"/>
                <w:lang w:val="en-GB" w:eastAsia="en-GB"/>
              </w:rPr>
              <w:fldChar w:fldCharType="end"/>
            </w:r>
          </w:hyperlink>
        </w:p>
        <w:p w14:paraId="1E62ED48" w14:textId="39EC3FC0" w:rsidR="00E539EF" w:rsidRPr="00E539EF" w:rsidRDefault="003321FD" w:rsidP="00E539EF">
          <w:pPr>
            <w:tabs>
              <w:tab w:val="left" w:pos="440"/>
              <w:tab w:val="right" w:pos="9016"/>
            </w:tabs>
            <w:spacing w:after="160" w:line="259" w:lineRule="auto"/>
            <w:ind w:left="15" w:right="15"/>
            <w:rPr>
              <w:rFonts w:eastAsiaTheme="minorEastAsia"/>
              <w:noProof/>
              <w:lang w:val="en-GB" w:eastAsia="en-GB"/>
            </w:rPr>
          </w:pPr>
          <w:hyperlink w:anchor="_Toc37072556" w:history="1">
            <w:r w:rsidR="00E539EF" w:rsidRPr="00E539EF">
              <w:rPr>
                <w:rFonts w:eastAsia="Calibri"/>
                <w:noProof/>
                <w:color w:val="0563C1" w:themeColor="hyperlink"/>
                <w:u w:val="single"/>
                <w:lang w:val="en-GB" w:eastAsia="en-GB"/>
              </w:rPr>
              <w:t>2.</w:t>
            </w:r>
            <w:r w:rsidR="00E539EF" w:rsidRPr="00E539EF">
              <w:rPr>
                <w:rFonts w:eastAsiaTheme="minorEastAsia"/>
                <w:noProof/>
                <w:lang w:val="en-GB" w:eastAsia="en-GB"/>
              </w:rPr>
              <w:tab/>
            </w:r>
            <w:r w:rsidR="00E539EF" w:rsidRPr="00E539EF">
              <w:rPr>
                <w:rFonts w:eastAsia="Calibri"/>
                <w:noProof/>
                <w:color w:val="0563C1" w:themeColor="hyperlink"/>
                <w:u w:val="single"/>
                <w:lang w:val="en-GB" w:eastAsia="en-GB"/>
              </w:rPr>
              <w:t>Key contacts</w:t>
            </w:r>
            <w:r w:rsidR="00E539EF" w:rsidRPr="00E539EF">
              <w:rPr>
                <w:rFonts w:eastAsia="Calibri"/>
                <w:noProof/>
                <w:webHidden/>
                <w:color w:val="000000"/>
                <w:lang w:val="en-GB" w:eastAsia="en-GB"/>
              </w:rPr>
              <w:tab/>
            </w:r>
            <w:r w:rsidR="00E539EF" w:rsidRPr="00E539EF">
              <w:rPr>
                <w:rFonts w:eastAsia="Calibri"/>
                <w:noProof/>
                <w:webHidden/>
                <w:color w:val="000000"/>
                <w:lang w:val="en-GB" w:eastAsia="en-GB"/>
              </w:rPr>
              <w:fldChar w:fldCharType="begin"/>
            </w:r>
            <w:r w:rsidR="00E539EF" w:rsidRPr="00E539EF">
              <w:rPr>
                <w:rFonts w:eastAsia="Calibri"/>
                <w:noProof/>
                <w:webHidden/>
                <w:color w:val="000000"/>
                <w:lang w:val="en-GB" w:eastAsia="en-GB"/>
              </w:rPr>
              <w:instrText xml:space="preserve"> PAGEREF _Toc37072556 \h </w:instrText>
            </w:r>
            <w:r w:rsidR="00E539EF" w:rsidRPr="00E539EF">
              <w:rPr>
                <w:rFonts w:eastAsia="Calibri"/>
                <w:noProof/>
                <w:webHidden/>
                <w:color w:val="000000"/>
                <w:lang w:val="en-GB" w:eastAsia="en-GB"/>
              </w:rPr>
            </w:r>
            <w:r w:rsidR="00E539EF" w:rsidRPr="00E539EF">
              <w:rPr>
                <w:rFonts w:eastAsia="Calibri"/>
                <w:noProof/>
                <w:webHidden/>
                <w:color w:val="000000"/>
                <w:lang w:val="en-GB" w:eastAsia="en-GB"/>
              </w:rPr>
              <w:fldChar w:fldCharType="separate"/>
            </w:r>
            <w:r>
              <w:rPr>
                <w:rFonts w:eastAsia="Calibri"/>
                <w:noProof/>
                <w:webHidden/>
                <w:color w:val="000000"/>
                <w:lang w:val="en-GB" w:eastAsia="en-GB"/>
              </w:rPr>
              <w:t>3</w:t>
            </w:r>
            <w:r w:rsidR="00E539EF" w:rsidRPr="00E539EF">
              <w:rPr>
                <w:rFonts w:eastAsia="Calibri"/>
                <w:noProof/>
                <w:webHidden/>
                <w:color w:val="000000"/>
                <w:lang w:val="en-GB" w:eastAsia="en-GB"/>
              </w:rPr>
              <w:fldChar w:fldCharType="end"/>
            </w:r>
          </w:hyperlink>
        </w:p>
        <w:p w14:paraId="5435A458" w14:textId="0986F2F1" w:rsidR="00E539EF" w:rsidRPr="00E539EF" w:rsidRDefault="003321FD" w:rsidP="00E539EF">
          <w:pPr>
            <w:tabs>
              <w:tab w:val="left" w:pos="440"/>
              <w:tab w:val="right" w:pos="9016"/>
            </w:tabs>
            <w:spacing w:after="160" w:line="259" w:lineRule="auto"/>
            <w:ind w:left="15" w:right="15"/>
            <w:rPr>
              <w:rFonts w:eastAsiaTheme="minorEastAsia"/>
              <w:noProof/>
              <w:lang w:val="en-GB" w:eastAsia="en-GB"/>
            </w:rPr>
          </w:pPr>
          <w:hyperlink w:anchor="_Toc37072557" w:history="1">
            <w:r w:rsidR="00E539EF" w:rsidRPr="00E539EF">
              <w:rPr>
                <w:rFonts w:eastAsia="Calibri"/>
                <w:noProof/>
                <w:color w:val="0563C1" w:themeColor="hyperlink"/>
                <w:u w:val="single"/>
                <w:lang w:val="en-GB" w:eastAsia="en-GB"/>
              </w:rPr>
              <w:t>3.</w:t>
            </w:r>
            <w:r w:rsidR="00E539EF" w:rsidRPr="00E539EF">
              <w:rPr>
                <w:rFonts w:eastAsiaTheme="minorEastAsia"/>
                <w:noProof/>
                <w:lang w:val="en-GB" w:eastAsia="en-GB"/>
              </w:rPr>
              <w:tab/>
            </w:r>
            <w:r w:rsidR="00E539EF" w:rsidRPr="00E539EF">
              <w:rPr>
                <w:rFonts w:eastAsia="Calibri"/>
                <w:noProof/>
                <w:color w:val="0563C1" w:themeColor="hyperlink"/>
                <w:u w:val="single"/>
                <w:lang w:val="en-GB" w:eastAsia="en-GB"/>
              </w:rPr>
              <w:t>Vulnerable children</w:t>
            </w:r>
            <w:r w:rsidR="00E539EF" w:rsidRPr="00E539EF">
              <w:rPr>
                <w:rFonts w:eastAsia="Calibri"/>
                <w:noProof/>
                <w:webHidden/>
                <w:color w:val="000000"/>
                <w:lang w:val="en-GB" w:eastAsia="en-GB"/>
              </w:rPr>
              <w:tab/>
            </w:r>
            <w:r w:rsidR="00E539EF" w:rsidRPr="00E539EF">
              <w:rPr>
                <w:rFonts w:eastAsia="Calibri"/>
                <w:noProof/>
                <w:webHidden/>
                <w:color w:val="000000"/>
                <w:lang w:val="en-GB" w:eastAsia="en-GB"/>
              </w:rPr>
              <w:fldChar w:fldCharType="begin"/>
            </w:r>
            <w:r w:rsidR="00E539EF" w:rsidRPr="00E539EF">
              <w:rPr>
                <w:rFonts w:eastAsia="Calibri"/>
                <w:noProof/>
                <w:webHidden/>
                <w:color w:val="000000"/>
                <w:lang w:val="en-GB" w:eastAsia="en-GB"/>
              </w:rPr>
              <w:instrText xml:space="preserve"> PAGEREF _Toc37072557 \h </w:instrText>
            </w:r>
            <w:r w:rsidR="00E539EF" w:rsidRPr="00E539EF">
              <w:rPr>
                <w:rFonts w:eastAsia="Calibri"/>
                <w:noProof/>
                <w:webHidden/>
                <w:color w:val="000000"/>
                <w:lang w:val="en-GB" w:eastAsia="en-GB"/>
              </w:rPr>
            </w:r>
            <w:r w:rsidR="00E539EF" w:rsidRPr="00E539EF">
              <w:rPr>
                <w:rFonts w:eastAsia="Calibri"/>
                <w:noProof/>
                <w:webHidden/>
                <w:color w:val="000000"/>
                <w:lang w:val="en-GB" w:eastAsia="en-GB"/>
              </w:rPr>
              <w:fldChar w:fldCharType="separate"/>
            </w:r>
            <w:r>
              <w:rPr>
                <w:rFonts w:eastAsia="Calibri"/>
                <w:noProof/>
                <w:webHidden/>
                <w:color w:val="000000"/>
                <w:lang w:val="en-GB" w:eastAsia="en-GB"/>
              </w:rPr>
              <w:t>4</w:t>
            </w:r>
            <w:r w:rsidR="00E539EF" w:rsidRPr="00E539EF">
              <w:rPr>
                <w:rFonts w:eastAsia="Calibri"/>
                <w:noProof/>
                <w:webHidden/>
                <w:color w:val="000000"/>
                <w:lang w:val="en-GB" w:eastAsia="en-GB"/>
              </w:rPr>
              <w:fldChar w:fldCharType="end"/>
            </w:r>
          </w:hyperlink>
        </w:p>
        <w:p w14:paraId="28EEAA5C" w14:textId="63CFB453" w:rsidR="00E539EF" w:rsidRPr="00E539EF" w:rsidRDefault="003321FD" w:rsidP="00E539EF">
          <w:pPr>
            <w:tabs>
              <w:tab w:val="left" w:pos="440"/>
              <w:tab w:val="right" w:pos="9016"/>
            </w:tabs>
            <w:spacing w:after="160" w:line="259" w:lineRule="auto"/>
            <w:ind w:left="15" w:right="15"/>
            <w:rPr>
              <w:rFonts w:eastAsiaTheme="minorEastAsia"/>
              <w:noProof/>
              <w:lang w:val="en-GB" w:eastAsia="en-GB"/>
            </w:rPr>
          </w:pPr>
          <w:hyperlink w:anchor="_Toc37072558" w:history="1">
            <w:r w:rsidR="00E539EF" w:rsidRPr="00E539EF">
              <w:rPr>
                <w:rFonts w:eastAsia="Calibri"/>
                <w:noProof/>
                <w:color w:val="0563C1" w:themeColor="hyperlink"/>
                <w:u w:val="single"/>
                <w:lang w:val="en-GB" w:eastAsia="en-GB"/>
              </w:rPr>
              <w:t>4.</w:t>
            </w:r>
            <w:r w:rsidR="00E539EF" w:rsidRPr="00E539EF">
              <w:rPr>
                <w:rFonts w:eastAsiaTheme="minorEastAsia"/>
                <w:noProof/>
                <w:lang w:val="en-GB" w:eastAsia="en-GB"/>
              </w:rPr>
              <w:tab/>
            </w:r>
            <w:r w:rsidR="00E539EF" w:rsidRPr="00E539EF">
              <w:rPr>
                <w:rFonts w:eastAsia="Calibri"/>
                <w:noProof/>
                <w:color w:val="0563C1" w:themeColor="hyperlink"/>
                <w:u w:val="single"/>
                <w:lang w:val="en-GB" w:eastAsia="en-GB"/>
              </w:rPr>
              <w:t>Attendance monitoring</w:t>
            </w:r>
            <w:r w:rsidR="00E539EF" w:rsidRPr="00E539EF">
              <w:rPr>
                <w:rFonts w:eastAsia="Calibri"/>
                <w:noProof/>
                <w:webHidden/>
                <w:color w:val="000000"/>
                <w:lang w:val="en-GB" w:eastAsia="en-GB"/>
              </w:rPr>
              <w:tab/>
            </w:r>
            <w:r w:rsidR="00E539EF" w:rsidRPr="00E539EF">
              <w:rPr>
                <w:rFonts w:eastAsia="Calibri"/>
                <w:noProof/>
                <w:webHidden/>
                <w:color w:val="000000"/>
                <w:lang w:val="en-GB" w:eastAsia="en-GB"/>
              </w:rPr>
              <w:fldChar w:fldCharType="begin"/>
            </w:r>
            <w:r w:rsidR="00E539EF" w:rsidRPr="00E539EF">
              <w:rPr>
                <w:rFonts w:eastAsia="Calibri"/>
                <w:noProof/>
                <w:webHidden/>
                <w:color w:val="000000"/>
                <w:lang w:val="en-GB" w:eastAsia="en-GB"/>
              </w:rPr>
              <w:instrText xml:space="preserve"> PAGEREF _Toc37072558 \h </w:instrText>
            </w:r>
            <w:r w:rsidR="00E539EF" w:rsidRPr="00E539EF">
              <w:rPr>
                <w:rFonts w:eastAsia="Calibri"/>
                <w:noProof/>
                <w:webHidden/>
                <w:color w:val="000000"/>
                <w:lang w:val="en-GB" w:eastAsia="en-GB"/>
              </w:rPr>
            </w:r>
            <w:r w:rsidR="00E539EF" w:rsidRPr="00E539EF">
              <w:rPr>
                <w:rFonts w:eastAsia="Calibri"/>
                <w:noProof/>
                <w:webHidden/>
                <w:color w:val="000000"/>
                <w:lang w:val="en-GB" w:eastAsia="en-GB"/>
              </w:rPr>
              <w:fldChar w:fldCharType="separate"/>
            </w:r>
            <w:r>
              <w:rPr>
                <w:rFonts w:eastAsia="Calibri"/>
                <w:noProof/>
                <w:webHidden/>
                <w:color w:val="000000"/>
                <w:lang w:val="en-GB" w:eastAsia="en-GB"/>
              </w:rPr>
              <w:t>4</w:t>
            </w:r>
            <w:r w:rsidR="00E539EF" w:rsidRPr="00E539EF">
              <w:rPr>
                <w:rFonts w:eastAsia="Calibri"/>
                <w:noProof/>
                <w:webHidden/>
                <w:color w:val="000000"/>
                <w:lang w:val="en-GB" w:eastAsia="en-GB"/>
              </w:rPr>
              <w:fldChar w:fldCharType="end"/>
            </w:r>
          </w:hyperlink>
        </w:p>
        <w:p w14:paraId="670A5A3F" w14:textId="3B581F96" w:rsidR="00E539EF" w:rsidRPr="00E539EF" w:rsidRDefault="003321FD" w:rsidP="00E539EF">
          <w:pPr>
            <w:tabs>
              <w:tab w:val="left" w:pos="440"/>
              <w:tab w:val="right" w:pos="9016"/>
            </w:tabs>
            <w:spacing w:after="160" w:line="259" w:lineRule="auto"/>
            <w:ind w:left="15" w:right="15"/>
            <w:rPr>
              <w:rFonts w:eastAsiaTheme="minorEastAsia"/>
              <w:noProof/>
              <w:lang w:val="en-GB" w:eastAsia="en-GB"/>
            </w:rPr>
          </w:pPr>
          <w:hyperlink w:anchor="_Toc37072559" w:history="1">
            <w:r w:rsidR="00E539EF" w:rsidRPr="00E539EF">
              <w:rPr>
                <w:rFonts w:eastAsia="Calibri"/>
                <w:noProof/>
                <w:color w:val="0563C1" w:themeColor="hyperlink"/>
                <w:u w:val="single"/>
                <w:lang w:val="en-GB" w:eastAsia="en-GB"/>
              </w:rPr>
              <w:t>5.</w:t>
            </w:r>
            <w:r w:rsidR="00E539EF" w:rsidRPr="00E539EF">
              <w:rPr>
                <w:rFonts w:eastAsiaTheme="minorEastAsia"/>
                <w:noProof/>
                <w:lang w:val="en-GB" w:eastAsia="en-GB"/>
              </w:rPr>
              <w:tab/>
            </w:r>
            <w:r w:rsidR="00E539EF" w:rsidRPr="00E539EF">
              <w:rPr>
                <w:rFonts w:eastAsia="Calibri"/>
                <w:noProof/>
                <w:color w:val="0563C1" w:themeColor="hyperlink"/>
                <w:u w:val="single"/>
                <w:lang w:val="en-GB" w:eastAsia="en-GB"/>
              </w:rPr>
              <w:t>Designated Safeguarding Lead</w:t>
            </w:r>
            <w:r w:rsidR="00E539EF" w:rsidRPr="00E539EF">
              <w:rPr>
                <w:rFonts w:eastAsia="Calibri"/>
                <w:noProof/>
                <w:webHidden/>
                <w:color w:val="000000"/>
                <w:lang w:val="en-GB" w:eastAsia="en-GB"/>
              </w:rPr>
              <w:tab/>
            </w:r>
            <w:r w:rsidR="00E539EF" w:rsidRPr="00E539EF">
              <w:rPr>
                <w:rFonts w:eastAsia="Calibri"/>
                <w:noProof/>
                <w:webHidden/>
                <w:color w:val="000000"/>
                <w:lang w:val="en-GB" w:eastAsia="en-GB"/>
              </w:rPr>
              <w:fldChar w:fldCharType="begin"/>
            </w:r>
            <w:r w:rsidR="00E539EF" w:rsidRPr="00E539EF">
              <w:rPr>
                <w:rFonts w:eastAsia="Calibri"/>
                <w:noProof/>
                <w:webHidden/>
                <w:color w:val="000000"/>
                <w:lang w:val="en-GB" w:eastAsia="en-GB"/>
              </w:rPr>
              <w:instrText xml:space="preserve"> PAGEREF _Toc37072559 \h </w:instrText>
            </w:r>
            <w:r w:rsidR="00E539EF" w:rsidRPr="00E539EF">
              <w:rPr>
                <w:rFonts w:eastAsia="Calibri"/>
                <w:noProof/>
                <w:webHidden/>
                <w:color w:val="000000"/>
                <w:lang w:val="en-GB" w:eastAsia="en-GB"/>
              </w:rPr>
            </w:r>
            <w:r w:rsidR="00E539EF" w:rsidRPr="00E539EF">
              <w:rPr>
                <w:rFonts w:eastAsia="Calibri"/>
                <w:noProof/>
                <w:webHidden/>
                <w:color w:val="000000"/>
                <w:lang w:val="en-GB" w:eastAsia="en-GB"/>
              </w:rPr>
              <w:fldChar w:fldCharType="separate"/>
            </w:r>
            <w:r>
              <w:rPr>
                <w:rFonts w:eastAsia="Calibri"/>
                <w:noProof/>
                <w:webHidden/>
                <w:color w:val="000000"/>
                <w:lang w:val="en-GB" w:eastAsia="en-GB"/>
              </w:rPr>
              <w:t>5</w:t>
            </w:r>
            <w:r w:rsidR="00E539EF" w:rsidRPr="00E539EF">
              <w:rPr>
                <w:rFonts w:eastAsia="Calibri"/>
                <w:noProof/>
                <w:webHidden/>
                <w:color w:val="000000"/>
                <w:lang w:val="en-GB" w:eastAsia="en-GB"/>
              </w:rPr>
              <w:fldChar w:fldCharType="end"/>
            </w:r>
          </w:hyperlink>
        </w:p>
        <w:p w14:paraId="13350007" w14:textId="7BA5DEA1" w:rsidR="00E539EF" w:rsidRPr="00E539EF" w:rsidRDefault="003321FD" w:rsidP="00E539EF">
          <w:pPr>
            <w:tabs>
              <w:tab w:val="left" w:pos="440"/>
              <w:tab w:val="right" w:pos="9016"/>
            </w:tabs>
            <w:spacing w:after="160" w:line="259" w:lineRule="auto"/>
            <w:ind w:left="15" w:right="15"/>
            <w:rPr>
              <w:rFonts w:eastAsiaTheme="minorEastAsia"/>
              <w:noProof/>
              <w:lang w:val="en-GB" w:eastAsia="en-GB"/>
            </w:rPr>
          </w:pPr>
          <w:hyperlink w:anchor="_Toc37072560" w:history="1">
            <w:r w:rsidR="00E539EF" w:rsidRPr="00E539EF">
              <w:rPr>
                <w:rFonts w:eastAsia="Calibri"/>
                <w:noProof/>
                <w:color w:val="0563C1" w:themeColor="hyperlink"/>
                <w:u w:val="single"/>
                <w:lang w:val="en-GB" w:eastAsia="en-GB"/>
              </w:rPr>
              <w:t>6.</w:t>
            </w:r>
            <w:r w:rsidR="00E539EF" w:rsidRPr="00E539EF">
              <w:rPr>
                <w:rFonts w:eastAsiaTheme="minorEastAsia"/>
                <w:noProof/>
                <w:lang w:val="en-GB" w:eastAsia="en-GB"/>
              </w:rPr>
              <w:tab/>
            </w:r>
            <w:r w:rsidR="00E539EF" w:rsidRPr="00E539EF">
              <w:rPr>
                <w:rFonts w:eastAsia="Calibri"/>
                <w:noProof/>
                <w:color w:val="0563C1" w:themeColor="hyperlink"/>
                <w:u w:val="single"/>
                <w:lang w:val="en-GB" w:eastAsia="en-GB"/>
              </w:rPr>
              <w:t>Reporting a concern</w:t>
            </w:r>
            <w:r w:rsidR="00E539EF" w:rsidRPr="00E539EF">
              <w:rPr>
                <w:rFonts w:eastAsia="Calibri"/>
                <w:noProof/>
                <w:webHidden/>
                <w:color w:val="000000"/>
                <w:lang w:val="en-GB" w:eastAsia="en-GB"/>
              </w:rPr>
              <w:tab/>
            </w:r>
            <w:r w:rsidR="00E539EF" w:rsidRPr="00E539EF">
              <w:rPr>
                <w:rFonts w:eastAsia="Calibri"/>
                <w:noProof/>
                <w:webHidden/>
                <w:color w:val="000000"/>
                <w:lang w:val="en-GB" w:eastAsia="en-GB"/>
              </w:rPr>
              <w:fldChar w:fldCharType="begin"/>
            </w:r>
            <w:r w:rsidR="00E539EF" w:rsidRPr="00E539EF">
              <w:rPr>
                <w:rFonts w:eastAsia="Calibri"/>
                <w:noProof/>
                <w:webHidden/>
                <w:color w:val="000000"/>
                <w:lang w:val="en-GB" w:eastAsia="en-GB"/>
              </w:rPr>
              <w:instrText xml:space="preserve"> PAGEREF _Toc37072560 \h </w:instrText>
            </w:r>
            <w:r w:rsidR="00E539EF" w:rsidRPr="00E539EF">
              <w:rPr>
                <w:rFonts w:eastAsia="Calibri"/>
                <w:noProof/>
                <w:webHidden/>
                <w:color w:val="000000"/>
                <w:lang w:val="en-GB" w:eastAsia="en-GB"/>
              </w:rPr>
            </w:r>
            <w:r w:rsidR="00E539EF" w:rsidRPr="00E539EF">
              <w:rPr>
                <w:rFonts w:eastAsia="Calibri"/>
                <w:noProof/>
                <w:webHidden/>
                <w:color w:val="000000"/>
                <w:lang w:val="en-GB" w:eastAsia="en-GB"/>
              </w:rPr>
              <w:fldChar w:fldCharType="separate"/>
            </w:r>
            <w:r>
              <w:rPr>
                <w:rFonts w:eastAsia="Calibri"/>
                <w:noProof/>
                <w:webHidden/>
                <w:color w:val="000000"/>
                <w:lang w:val="en-GB" w:eastAsia="en-GB"/>
              </w:rPr>
              <w:t>5</w:t>
            </w:r>
            <w:r w:rsidR="00E539EF" w:rsidRPr="00E539EF">
              <w:rPr>
                <w:rFonts w:eastAsia="Calibri"/>
                <w:noProof/>
                <w:webHidden/>
                <w:color w:val="000000"/>
                <w:lang w:val="en-GB" w:eastAsia="en-GB"/>
              </w:rPr>
              <w:fldChar w:fldCharType="end"/>
            </w:r>
          </w:hyperlink>
        </w:p>
        <w:p w14:paraId="734EB78D" w14:textId="23A2875C" w:rsidR="00E539EF" w:rsidRPr="00E539EF" w:rsidRDefault="003321FD" w:rsidP="00E539EF">
          <w:pPr>
            <w:tabs>
              <w:tab w:val="left" w:pos="440"/>
              <w:tab w:val="right" w:pos="9016"/>
            </w:tabs>
            <w:spacing w:after="160" w:line="259" w:lineRule="auto"/>
            <w:ind w:left="15" w:right="15"/>
            <w:rPr>
              <w:rFonts w:eastAsiaTheme="minorEastAsia"/>
              <w:noProof/>
              <w:lang w:val="en-GB" w:eastAsia="en-GB"/>
            </w:rPr>
          </w:pPr>
          <w:hyperlink w:anchor="_Toc37072561" w:history="1">
            <w:r w:rsidR="00E539EF" w:rsidRPr="00E539EF">
              <w:rPr>
                <w:rFonts w:eastAsia="Calibri"/>
                <w:noProof/>
                <w:color w:val="0563C1" w:themeColor="hyperlink"/>
                <w:u w:val="single"/>
                <w:lang w:val="en-GB" w:eastAsia="en-GB"/>
              </w:rPr>
              <w:t>7.</w:t>
            </w:r>
            <w:r w:rsidR="00E539EF" w:rsidRPr="00E539EF">
              <w:rPr>
                <w:rFonts w:eastAsiaTheme="minorEastAsia"/>
                <w:noProof/>
                <w:lang w:val="en-GB" w:eastAsia="en-GB"/>
              </w:rPr>
              <w:tab/>
            </w:r>
            <w:r w:rsidR="00E539EF" w:rsidRPr="00E539EF">
              <w:rPr>
                <w:rFonts w:eastAsia="Calibri"/>
                <w:noProof/>
                <w:color w:val="0563C1" w:themeColor="hyperlink"/>
                <w:u w:val="single"/>
                <w:lang w:val="en-GB" w:eastAsia="en-GB"/>
              </w:rPr>
              <w:t>Safeguarding Training and induction</w:t>
            </w:r>
            <w:r w:rsidR="00E539EF" w:rsidRPr="00E539EF">
              <w:rPr>
                <w:rFonts w:eastAsia="Calibri"/>
                <w:noProof/>
                <w:webHidden/>
                <w:color w:val="000000"/>
                <w:lang w:val="en-GB" w:eastAsia="en-GB"/>
              </w:rPr>
              <w:tab/>
            </w:r>
            <w:r w:rsidR="00E539EF" w:rsidRPr="00E539EF">
              <w:rPr>
                <w:rFonts w:eastAsia="Calibri"/>
                <w:noProof/>
                <w:webHidden/>
                <w:color w:val="000000"/>
                <w:lang w:val="en-GB" w:eastAsia="en-GB"/>
              </w:rPr>
              <w:fldChar w:fldCharType="begin"/>
            </w:r>
            <w:r w:rsidR="00E539EF" w:rsidRPr="00E539EF">
              <w:rPr>
                <w:rFonts w:eastAsia="Calibri"/>
                <w:noProof/>
                <w:webHidden/>
                <w:color w:val="000000"/>
                <w:lang w:val="en-GB" w:eastAsia="en-GB"/>
              </w:rPr>
              <w:instrText xml:space="preserve"> PAGEREF _Toc37072561 \h </w:instrText>
            </w:r>
            <w:r w:rsidR="00E539EF" w:rsidRPr="00E539EF">
              <w:rPr>
                <w:rFonts w:eastAsia="Calibri"/>
                <w:noProof/>
                <w:webHidden/>
                <w:color w:val="000000"/>
                <w:lang w:val="en-GB" w:eastAsia="en-GB"/>
              </w:rPr>
            </w:r>
            <w:r w:rsidR="00E539EF" w:rsidRPr="00E539EF">
              <w:rPr>
                <w:rFonts w:eastAsia="Calibri"/>
                <w:noProof/>
                <w:webHidden/>
                <w:color w:val="000000"/>
                <w:lang w:val="en-GB" w:eastAsia="en-GB"/>
              </w:rPr>
              <w:fldChar w:fldCharType="separate"/>
            </w:r>
            <w:r>
              <w:rPr>
                <w:rFonts w:eastAsia="Calibri"/>
                <w:noProof/>
                <w:webHidden/>
                <w:color w:val="000000"/>
                <w:lang w:val="en-GB" w:eastAsia="en-GB"/>
              </w:rPr>
              <w:t>6</w:t>
            </w:r>
            <w:r w:rsidR="00E539EF" w:rsidRPr="00E539EF">
              <w:rPr>
                <w:rFonts w:eastAsia="Calibri"/>
                <w:noProof/>
                <w:webHidden/>
                <w:color w:val="000000"/>
                <w:lang w:val="en-GB" w:eastAsia="en-GB"/>
              </w:rPr>
              <w:fldChar w:fldCharType="end"/>
            </w:r>
          </w:hyperlink>
        </w:p>
        <w:p w14:paraId="2DE4801A" w14:textId="1900B4BB" w:rsidR="00E539EF" w:rsidRPr="00E539EF" w:rsidRDefault="003321FD" w:rsidP="00E539EF">
          <w:pPr>
            <w:tabs>
              <w:tab w:val="left" w:pos="440"/>
              <w:tab w:val="right" w:pos="9016"/>
            </w:tabs>
            <w:spacing w:after="160" w:line="259" w:lineRule="auto"/>
            <w:ind w:left="15" w:right="15"/>
            <w:rPr>
              <w:rFonts w:eastAsiaTheme="minorEastAsia"/>
              <w:noProof/>
              <w:lang w:val="en-GB" w:eastAsia="en-GB"/>
            </w:rPr>
          </w:pPr>
          <w:hyperlink w:anchor="_Toc37072562" w:history="1">
            <w:r w:rsidR="00E539EF" w:rsidRPr="00E539EF">
              <w:rPr>
                <w:rFonts w:eastAsia="Calibri"/>
                <w:noProof/>
                <w:color w:val="0563C1" w:themeColor="hyperlink"/>
                <w:u w:val="single"/>
                <w:lang w:val="en-GB" w:eastAsia="en-GB"/>
              </w:rPr>
              <w:t>8.</w:t>
            </w:r>
            <w:r w:rsidR="00E539EF" w:rsidRPr="00E539EF">
              <w:rPr>
                <w:rFonts w:eastAsiaTheme="minorEastAsia"/>
                <w:noProof/>
                <w:lang w:val="en-GB" w:eastAsia="en-GB"/>
              </w:rPr>
              <w:tab/>
            </w:r>
            <w:r w:rsidR="00E539EF" w:rsidRPr="00E539EF">
              <w:rPr>
                <w:rFonts w:eastAsia="Calibri"/>
                <w:noProof/>
                <w:color w:val="0563C1" w:themeColor="hyperlink"/>
                <w:u w:val="single"/>
                <w:lang w:val="en-GB" w:eastAsia="en-GB"/>
              </w:rPr>
              <w:t>Safer recruitment / volunteers and movement of staff</w:t>
            </w:r>
            <w:r w:rsidR="00E539EF" w:rsidRPr="00E539EF">
              <w:rPr>
                <w:rFonts w:eastAsia="Calibri"/>
                <w:noProof/>
                <w:webHidden/>
                <w:color w:val="000000"/>
                <w:lang w:val="en-GB" w:eastAsia="en-GB"/>
              </w:rPr>
              <w:tab/>
            </w:r>
            <w:r w:rsidR="00E539EF" w:rsidRPr="00E539EF">
              <w:rPr>
                <w:rFonts w:eastAsia="Calibri"/>
                <w:noProof/>
                <w:webHidden/>
                <w:color w:val="000000"/>
                <w:lang w:val="en-GB" w:eastAsia="en-GB"/>
              </w:rPr>
              <w:fldChar w:fldCharType="begin"/>
            </w:r>
            <w:r w:rsidR="00E539EF" w:rsidRPr="00E539EF">
              <w:rPr>
                <w:rFonts w:eastAsia="Calibri"/>
                <w:noProof/>
                <w:webHidden/>
                <w:color w:val="000000"/>
                <w:lang w:val="en-GB" w:eastAsia="en-GB"/>
              </w:rPr>
              <w:instrText xml:space="preserve"> PAGEREF _Toc37072562 \h </w:instrText>
            </w:r>
            <w:r w:rsidR="00E539EF" w:rsidRPr="00E539EF">
              <w:rPr>
                <w:rFonts w:eastAsia="Calibri"/>
                <w:noProof/>
                <w:webHidden/>
                <w:color w:val="000000"/>
                <w:lang w:val="en-GB" w:eastAsia="en-GB"/>
              </w:rPr>
            </w:r>
            <w:r w:rsidR="00E539EF" w:rsidRPr="00E539EF">
              <w:rPr>
                <w:rFonts w:eastAsia="Calibri"/>
                <w:noProof/>
                <w:webHidden/>
                <w:color w:val="000000"/>
                <w:lang w:val="en-GB" w:eastAsia="en-GB"/>
              </w:rPr>
              <w:fldChar w:fldCharType="separate"/>
            </w:r>
            <w:r>
              <w:rPr>
                <w:rFonts w:eastAsia="Calibri"/>
                <w:noProof/>
                <w:webHidden/>
                <w:color w:val="000000"/>
                <w:lang w:val="en-GB" w:eastAsia="en-GB"/>
              </w:rPr>
              <w:t>6</w:t>
            </w:r>
            <w:r w:rsidR="00E539EF" w:rsidRPr="00E539EF">
              <w:rPr>
                <w:rFonts w:eastAsia="Calibri"/>
                <w:noProof/>
                <w:webHidden/>
                <w:color w:val="000000"/>
                <w:lang w:val="en-GB" w:eastAsia="en-GB"/>
              </w:rPr>
              <w:fldChar w:fldCharType="end"/>
            </w:r>
          </w:hyperlink>
        </w:p>
        <w:p w14:paraId="3213443B" w14:textId="783666A6" w:rsidR="00E539EF" w:rsidRPr="00E539EF" w:rsidRDefault="003321FD" w:rsidP="00E539EF">
          <w:pPr>
            <w:tabs>
              <w:tab w:val="left" w:pos="440"/>
              <w:tab w:val="right" w:pos="9016"/>
            </w:tabs>
            <w:spacing w:after="160" w:line="259" w:lineRule="auto"/>
            <w:ind w:left="15" w:right="15"/>
            <w:rPr>
              <w:rFonts w:eastAsiaTheme="minorEastAsia"/>
              <w:noProof/>
              <w:lang w:val="en-GB" w:eastAsia="en-GB"/>
            </w:rPr>
          </w:pPr>
          <w:hyperlink w:anchor="_Toc37072563" w:history="1">
            <w:r w:rsidR="00E539EF" w:rsidRPr="00E539EF">
              <w:rPr>
                <w:rFonts w:eastAsia="Calibri"/>
                <w:noProof/>
                <w:color w:val="0563C1" w:themeColor="hyperlink"/>
                <w:u w:val="single"/>
                <w:lang w:val="en-GB" w:eastAsia="en-GB"/>
              </w:rPr>
              <w:t>9.</w:t>
            </w:r>
            <w:r w:rsidR="00E539EF" w:rsidRPr="00E539EF">
              <w:rPr>
                <w:rFonts w:eastAsiaTheme="minorEastAsia"/>
                <w:noProof/>
                <w:lang w:val="en-GB" w:eastAsia="en-GB"/>
              </w:rPr>
              <w:tab/>
            </w:r>
            <w:r w:rsidR="00E539EF" w:rsidRPr="00E539EF">
              <w:rPr>
                <w:rFonts w:eastAsia="Calibri"/>
                <w:noProof/>
                <w:color w:val="0563C1" w:themeColor="hyperlink"/>
                <w:u w:val="single"/>
                <w:lang w:val="en-GB" w:eastAsia="en-GB"/>
              </w:rPr>
              <w:t>Online safety in schools and colleges</w:t>
            </w:r>
            <w:r w:rsidR="00E539EF" w:rsidRPr="00E539EF">
              <w:rPr>
                <w:rFonts w:eastAsia="Calibri"/>
                <w:noProof/>
                <w:webHidden/>
                <w:color w:val="000000"/>
                <w:lang w:val="en-GB" w:eastAsia="en-GB"/>
              </w:rPr>
              <w:tab/>
            </w:r>
            <w:r w:rsidR="00E539EF" w:rsidRPr="00E539EF">
              <w:rPr>
                <w:rFonts w:eastAsia="Calibri"/>
                <w:noProof/>
                <w:webHidden/>
                <w:color w:val="000000"/>
                <w:lang w:val="en-GB" w:eastAsia="en-GB"/>
              </w:rPr>
              <w:fldChar w:fldCharType="begin"/>
            </w:r>
            <w:r w:rsidR="00E539EF" w:rsidRPr="00E539EF">
              <w:rPr>
                <w:rFonts w:eastAsia="Calibri"/>
                <w:noProof/>
                <w:webHidden/>
                <w:color w:val="000000"/>
                <w:lang w:val="en-GB" w:eastAsia="en-GB"/>
              </w:rPr>
              <w:instrText xml:space="preserve"> PAGEREF _Toc37072563 \h </w:instrText>
            </w:r>
            <w:r w:rsidR="00E539EF" w:rsidRPr="00E539EF">
              <w:rPr>
                <w:rFonts w:eastAsia="Calibri"/>
                <w:noProof/>
                <w:webHidden/>
                <w:color w:val="000000"/>
                <w:lang w:val="en-GB" w:eastAsia="en-GB"/>
              </w:rPr>
            </w:r>
            <w:r w:rsidR="00E539EF" w:rsidRPr="00E539EF">
              <w:rPr>
                <w:rFonts w:eastAsia="Calibri"/>
                <w:noProof/>
                <w:webHidden/>
                <w:color w:val="000000"/>
                <w:lang w:val="en-GB" w:eastAsia="en-GB"/>
              </w:rPr>
              <w:fldChar w:fldCharType="separate"/>
            </w:r>
            <w:r>
              <w:rPr>
                <w:rFonts w:eastAsia="Calibri"/>
                <w:noProof/>
                <w:webHidden/>
                <w:color w:val="000000"/>
                <w:lang w:val="en-GB" w:eastAsia="en-GB"/>
              </w:rPr>
              <w:t>7</w:t>
            </w:r>
            <w:r w:rsidR="00E539EF" w:rsidRPr="00E539EF">
              <w:rPr>
                <w:rFonts w:eastAsia="Calibri"/>
                <w:noProof/>
                <w:webHidden/>
                <w:color w:val="000000"/>
                <w:lang w:val="en-GB" w:eastAsia="en-GB"/>
              </w:rPr>
              <w:fldChar w:fldCharType="end"/>
            </w:r>
          </w:hyperlink>
        </w:p>
        <w:p w14:paraId="282D5CA8" w14:textId="3AA00026" w:rsidR="00E539EF" w:rsidRPr="00E539EF" w:rsidRDefault="003321FD" w:rsidP="00E539EF">
          <w:pPr>
            <w:tabs>
              <w:tab w:val="left" w:pos="660"/>
              <w:tab w:val="right" w:pos="9016"/>
            </w:tabs>
            <w:spacing w:after="160" w:line="259" w:lineRule="auto"/>
            <w:ind w:left="15" w:right="15"/>
            <w:rPr>
              <w:rFonts w:eastAsiaTheme="minorEastAsia"/>
              <w:noProof/>
              <w:lang w:val="en-GB" w:eastAsia="en-GB"/>
            </w:rPr>
          </w:pPr>
          <w:hyperlink w:anchor="_Toc37072564" w:history="1">
            <w:r w:rsidR="00E539EF" w:rsidRPr="00E539EF">
              <w:rPr>
                <w:rFonts w:eastAsia="Calibri"/>
                <w:noProof/>
                <w:color w:val="0563C1" w:themeColor="hyperlink"/>
                <w:u w:val="single"/>
                <w:lang w:val="en-GB" w:eastAsia="en-GB"/>
              </w:rPr>
              <w:t>10.</w:t>
            </w:r>
            <w:r w:rsidR="00E539EF" w:rsidRPr="00E539EF">
              <w:rPr>
                <w:rFonts w:eastAsiaTheme="minorEastAsia"/>
                <w:noProof/>
                <w:lang w:val="en-GB" w:eastAsia="en-GB"/>
              </w:rPr>
              <w:tab/>
            </w:r>
            <w:r w:rsidR="00E539EF" w:rsidRPr="00E539EF">
              <w:rPr>
                <w:rFonts w:eastAsia="Calibri"/>
                <w:noProof/>
                <w:color w:val="0563C1" w:themeColor="hyperlink"/>
                <w:u w:val="single"/>
                <w:lang w:val="en-GB" w:eastAsia="en-GB"/>
              </w:rPr>
              <w:t>Children and online safety away from school and college</w:t>
            </w:r>
            <w:r w:rsidR="00E539EF" w:rsidRPr="00E539EF">
              <w:rPr>
                <w:rFonts w:eastAsia="Calibri"/>
                <w:noProof/>
                <w:webHidden/>
                <w:color w:val="000000"/>
                <w:lang w:val="en-GB" w:eastAsia="en-GB"/>
              </w:rPr>
              <w:tab/>
            </w:r>
            <w:r w:rsidR="00E539EF" w:rsidRPr="00E539EF">
              <w:rPr>
                <w:rFonts w:eastAsia="Calibri"/>
                <w:noProof/>
                <w:webHidden/>
                <w:color w:val="000000"/>
                <w:lang w:val="en-GB" w:eastAsia="en-GB"/>
              </w:rPr>
              <w:fldChar w:fldCharType="begin"/>
            </w:r>
            <w:r w:rsidR="00E539EF" w:rsidRPr="00E539EF">
              <w:rPr>
                <w:rFonts w:eastAsia="Calibri"/>
                <w:noProof/>
                <w:webHidden/>
                <w:color w:val="000000"/>
                <w:lang w:val="en-GB" w:eastAsia="en-GB"/>
              </w:rPr>
              <w:instrText xml:space="preserve"> PAGEREF _Toc37072564 \h </w:instrText>
            </w:r>
            <w:r w:rsidR="00E539EF" w:rsidRPr="00E539EF">
              <w:rPr>
                <w:rFonts w:eastAsia="Calibri"/>
                <w:noProof/>
                <w:webHidden/>
                <w:color w:val="000000"/>
                <w:lang w:val="en-GB" w:eastAsia="en-GB"/>
              </w:rPr>
            </w:r>
            <w:r w:rsidR="00E539EF" w:rsidRPr="00E539EF">
              <w:rPr>
                <w:rFonts w:eastAsia="Calibri"/>
                <w:noProof/>
                <w:webHidden/>
                <w:color w:val="000000"/>
                <w:lang w:val="en-GB" w:eastAsia="en-GB"/>
              </w:rPr>
              <w:fldChar w:fldCharType="separate"/>
            </w:r>
            <w:r>
              <w:rPr>
                <w:rFonts w:eastAsia="Calibri"/>
                <w:noProof/>
                <w:webHidden/>
                <w:color w:val="000000"/>
                <w:lang w:val="en-GB" w:eastAsia="en-GB"/>
              </w:rPr>
              <w:t>8</w:t>
            </w:r>
            <w:r w:rsidR="00E539EF" w:rsidRPr="00E539EF">
              <w:rPr>
                <w:rFonts w:eastAsia="Calibri"/>
                <w:noProof/>
                <w:webHidden/>
                <w:color w:val="000000"/>
                <w:lang w:val="en-GB" w:eastAsia="en-GB"/>
              </w:rPr>
              <w:fldChar w:fldCharType="end"/>
            </w:r>
          </w:hyperlink>
        </w:p>
        <w:p w14:paraId="6F486EF9" w14:textId="5663CA4C" w:rsidR="00E539EF" w:rsidRPr="00E539EF" w:rsidRDefault="003321FD" w:rsidP="00E539EF">
          <w:pPr>
            <w:tabs>
              <w:tab w:val="left" w:pos="660"/>
              <w:tab w:val="right" w:pos="9016"/>
            </w:tabs>
            <w:spacing w:after="160" w:line="259" w:lineRule="auto"/>
            <w:ind w:left="15" w:right="15"/>
            <w:rPr>
              <w:rFonts w:eastAsiaTheme="minorEastAsia"/>
              <w:noProof/>
              <w:lang w:val="en-GB" w:eastAsia="en-GB"/>
            </w:rPr>
          </w:pPr>
          <w:hyperlink w:anchor="_Toc37072565" w:history="1">
            <w:r w:rsidR="00E539EF" w:rsidRPr="00E539EF">
              <w:rPr>
                <w:rFonts w:eastAsia="Calibri"/>
                <w:noProof/>
                <w:color w:val="0563C1" w:themeColor="hyperlink"/>
                <w:u w:val="single"/>
                <w:lang w:val="en-GB" w:eastAsia="en-GB"/>
              </w:rPr>
              <w:t>11.</w:t>
            </w:r>
            <w:r w:rsidR="00E539EF" w:rsidRPr="00E539EF">
              <w:rPr>
                <w:rFonts w:eastAsiaTheme="minorEastAsia"/>
                <w:noProof/>
                <w:lang w:val="en-GB" w:eastAsia="en-GB"/>
              </w:rPr>
              <w:tab/>
            </w:r>
            <w:r w:rsidR="00E539EF" w:rsidRPr="00E539EF">
              <w:rPr>
                <w:rFonts w:eastAsia="Calibri"/>
                <w:noProof/>
                <w:color w:val="0563C1" w:themeColor="hyperlink"/>
                <w:u w:val="single"/>
                <w:lang w:val="en-GB" w:eastAsia="en-GB"/>
              </w:rPr>
              <w:t>Supporting children not in school:</w:t>
            </w:r>
            <w:r w:rsidR="00E539EF" w:rsidRPr="00E539EF">
              <w:rPr>
                <w:rFonts w:eastAsia="Calibri"/>
                <w:noProof/>
                <w:webHidden/>
                <w:color w:val="000000"/>
                <w:lang w:val="en-GB" w:eastAsia="en-GB"/>
              </w:rPr>
              <w:tab/>
            </w:r>
            <w:r w:rsidR="00E539EF" w:rsidRPr="00E539EF">
              <w:rPr>
                <w:rFonts w:eastAsia="Calibri"/>
                <w:noProof/>
                <w:webHidden/>
                <w:color w:val="000000"/>
                <w:lang w:val="en-GB" w:eastAsia="en-GB"/>
              </w:rPr>
              <w:fldChar w:fldCharType="begin"/>
            </w:r>
            <w:r w:rsidR="00E539EF" w:rsidRPr="00E539EF">
              <w:rPr>
                <w:rFonts w:eastAsia="Calibri"/>
                <w:noProof/>
                <w:webHidden/>
                <w:color w:val="000000"/>
                <w:lang w:val="en-GB" w:eastAsia="en-GB"/>
              </w:rPr>
              <w:instrText xml:space="preserve"> PAGEREF _Toc37072565 \h </w:instrText>
            </w:r>
            <w:r w:rsidR="00E539EF" w:rsidRPr="00E539EF">
              <w:rPr>
                <w:rFonts w:eastAsia="Calibri"/>
                <w:noProof/>
                <w:webHidden/>
                <w:color w:val="000000"/>
                <w:lang w:val="en-GB" w:eastAsia="en-GB"/>
              </w:rPr>
            </w:r>
            <w:r w:rsidR="00E539EF" w:rsidRPr="00E539EF">
              <w:rPr>
                <w:rFonts w:eastAsia="Calibri"/>
                <w:noProof/>
                <w:webHidden/>
                <w:color w:val="000000"/>
                <w:lang w:val="en-GB" w:eastAsia="en-GB"/>
              </w:rPr>
              <w:fldChar w:fldCharType="separate"/>
            </w:r>
            <w:r>
              <w:rPr>
                <w:rFonts w:eastAsia="Calibri"/>
                <w:noProof/>
                <w:webHidden/>
                <w:color w:val="000000"/>
                <w:lang w:val="en-GB" w:eastAsia="en-GB"/>
              </w:rPr>
              <w:t>8</w:t>
            </w:r>
            <w:r w:rsidR="00E539EF" w:rsidRPr="00E539EF">
              <w:rPr>
                <w:rFonts w:eastAsia="Calibri"/>
                <w:noProof/>
                <w:webHidden/>
                <w:color w:val="000000"/>
                <w:lang w:val="en-GB" w:eastAsia="en-GB"/>
              </w:rPr>
              <w:fldChar w:fldCharType="end"/>
            </w:r>
          </w:hyperlink>
        </w:p>
        <w:p w14:paraId="48D62D69" w14:textId="44391C25" w:rsidR="00E539EF" w:rsidRPr="00E539EF" w:rsidRDefault="003321FD" w:rsidP="00E539EF">
          <w:pPr>
            <w:tabs>
              <w:tab w:val="left" w:pos="660"/>
              <w:tab w:val="right" w:pos="9016"/>
            </w:tabs>
            <w:spacing w:after="160" w:line="259" w:lineRule="auto"/>
            <w:ind w:left="15" w:right="15"/>
            <w:rPr>
              <w:rFonts w:eastAsiaTheme="minorEastAsia"/>
              <w:noProof/>
              <w:lang w:val="en-GB" w:eastAsia="en-GB"/>
            </w:rPr>
          </w:pPr>
          <w:hyperlink w:anchor="_Toc37072566" w:history="1">
            <w:r w:rsidR="00E539EF" w:rsidRPr="00E539EF">
              <w:rPr>
                <w:rFonts w:eastAsia="Calibri"/>
                <w:noProof/>
                <w:color w:val="0563C1" w:themeColor="hyperlink"/>
                <w:u w:val="single"/>
                <w:lang w:val="en-GB" w:eastAsia="en-GB"/>
              </w:rPr>
              <w:t>12.</w:t>
            </w:r>
            <w:r w:rsidR="00E539EF" w:rsidRPr="00E539EF">
              <w:rPr>
                <w:rFonts w:eastAsiaTheme="minorEastAsia"/>
                <w:noProof/>
                <w:lang w:val="en-GB" w:eastAsia="en-GB"/>
              </w:rPr>
              <w:tab/>
            </w:r>
            <w:r w:rsidR="00E539EF" w:rsidRPr="00E539EF">
              <w:rPr>
                <w:rFonts w:eastAsia="Calibri"/>
                <w:noProof/>
                <w:color w:val="0563C1" w:themeColor="hyperlink"/>
                <w:u w:val="single"/>
                <w:lang w:val="en-GB" w:eastAsia="en-GB"/>
              </w:rPr>
              <w:t>Supporting children in school</w:t>
            </w:r>
            <w:r w:rsidR="00E539EF" w:rsidRPr="00E539EF">
              <w:rPr>
                <w:rFonts w:eastAsia="Calibri"/>
                <w:noProof/>
                <w:webHidden/>
                <w:color w:val="000000"/>
                <w:lang w:val="en-GB" w:eastAsia="en-GB"/>
              </w:rPr>
              <w:tab/>
            </w:r>
            <w:r w:rsidR="00E539EF" w:rsidRPr="00E539EF">
              <w:rPr>
                <w:rFonts w:eastAsia="Calibri"/>
                <w:noProof/>
                <w:webHidden/>
                <w:color w:val="000000"/>
                <w:lang w:val="en-GB" w:eastAsia="en-GB"/>
              </w:rPr>
              <w:fldChar w:fldCharType="begin"/>
            </w:r>
            <w:r w:rsidR="00E539EF" w:rsidRPr="00E539EF">
              <w:rPr>
                <w:rFonts w:eastAsia="Calibri"/>
                <w:noProof/>
                <w:webHidden/>
                <w:color w:val="000000"/>
                <w:lang w:val="en-GB" w:eastAsia="en-GB"/>
              </w:rPr>
              <w:instrText xml:space="preserve"> PAGEREF _Toc37072566 \h </w:instrText>
            </w:r>
            <w:r w:rsidR="00E539EF" w:rsidRPr="00E539EF">
              <w:rPr>
                <w:rFonts w:eastAsia="Calibri"/>
                <w:noProof/>
                <w:webHidden/>
                <w:color w:val="000000"/>
                <w:lang w:val="en-GB" w:eastAsia="en-GB"/>
              </w:rPr>
            </w:r>
            <w:r w:rsidR="00E539EF" w:rsidRPr="00E539EF">
              <w:rPr>
                <w:rFonts w:eastAsia="Calibri"/>
                <w:noProof/>
                <w:webHidden/>
                <w:color w:val="000000"/>
                <w:lang w:val="en-GB" w:eastAsia="en-GB"/>
              </w:rPr>
              <w:fldChar w:fldCharType="separate"/>
            </w:r>
            <w:r>
              <w:rPr>
                <w:rFonts w:eastAsia="Calibri"/>
                <w:noProof/>
                <w:webHidden/>
                <w:color w:val="000000"/>
                <w:lang w:val="en-GB" w:eastAsia="en-GB"/>
              </w:rPr>
              <w:t>9</w:t>
            </w:r>
            <w:r w:rsidR="00E539EF" w:rsidRPr="00E539EF">
              <w:rPr>
                <w:rFonts w:eastAsia="Calibri"/>
                <w:noProof/>
                <w:webHidden/>
                <w:color w:val="000000"/>
                <w:lang w:val="en-GB" w:eastAsia="en-GB"/>
              </w:rPr>
              <w:fldChar w:fldCharType="end"/>
            </w:r>
          </w:hyperlink>
        </w:p>
        <w:p w14:paraId="5B98DECC" w14:textId="4AFC60AE" w:rsidR="00E539EF" w:rsidRPr="00E539EF" w:rsidRDefault="003321FD" w:rsidP="00E539EF">
          <w:pPr>
            <w:tabs>
              <w:tab w:val="left" w:pos="660"/>
              <w:tab w:val="right" w:pos="9016"/>
            </w:tabs>
            <w:spacing w:after="160" w:line="259" w:lineRule="auto"/>
            <w:ind w:left="15" w:right="15"/>
            <w:rPr>
              <w:rFonts w:eastAsiaTheme="minorEastAsia"/>
              <w:noProof/>
              <w:lang w:val="en-GB" w:eastAsia="en-GB"/>
            </w:rPr>
          </w:pPr>
          <w:hyperlink w:anchor="_Toc37072567" w:history="1">
            <w:r w:rsidR="00E539EF" w:rsidRPr="00E539EF">
              <w:rPr>
                <w:rFonts w:eastAsia="Calibri"/>
                <w:noProof/>
                <w:color w:val="0563C1" w:themeColor="hyperlink"/>
                <w:u w:val="single"/>
                <w:lang w:val="en-GB" w:eastAsia="en-GB"/>
              </w:rPr>
              <w:t>13.</w:t>
            </w:r>
            <w:r w:rsidR="00E539EF" w:rsidRPr="00E539EF">
              <w:rPr>
                <w:rFonts w:eastAsiaTheme="minorEastAsia"/>
                <w:noProof/>
                <w:lang w:val="en-GB" w:eastAsia="en-GB"/>
              </w:rPr>
              <w:tab/>
            </w:r>
            <w:r w:rsidR="00E539EF" w:rsidRPr="00E539EF">
              <w:rPr>
                <w:rFonts w:eastAsia="Calibri"/>
                <w:noProof/>
                <w:color w:val="0563C1" w:themeColor="hyperlink"/>
                <w:u w:val="single"/>
                <w:lang w:val="en-GB" w:eastAsia="en-GB"/>
              </w:rPr>
              <w:t>Peer on Peer Abuse</w:t>
            </w:r>
            <w:r w:rsidR="00E539EF" w:rsidRPr="00E539EF">
              <w:rPr>
                <w:rFonts w:eastAsia="Calibri"/>
                <w:noProof/>
                <w:webHidden/>
                <w:color w:val="000000"/>
                <w:lang w:val="en-GB" w:eastAsia="en-GB"/>
              </w:rPr>
              <w:tab/>
            </w:r>
            <w:r w:rsidR="00E539EF" w:rsidRPr="00E539EF">
              <w:rPr>
                <w:rFonts w:eastAsia="Calibri"/>
                <w:noProof/>
                <w:webHidden/>
                <w:color w:val="000000"/>
                <w:lang w:val="en-GB" w:eastAsia="en-GB"/>
              </w:rPr>
              <w:fldChar w:fldCharType="begin"/>
            </w:r>
            <w:r w:rsidR="00E539EF" w:rsidRPr="00E539EF">
              <w:rPr>
                <w:rFonts w:eastAsia="Calibri"/>
                <w:noProof/>
                <w:webHidden/>
                <w:color w:val="000000"/>
                <w:lang w:val="en-GB" w:eastAsia="en-GB"/>
              </w:rPr>
              <w:instrText xml:space="preserve"> PAGEREF _Toc37072567 \h </w:instrText>
            </w:r>
            <w:r w:rsidR="00E539EF" w:rsidRPr="00E539EF">
              <w:rPr>
                <w:rFonts w:eastAsia="Calibri"/>
                <w:noProof/>
                <w:webHidden/>
                <w:color w:val="000000"/>
                <w:lang w:val="en-GB" w:eastAsia="en-GB"/>
              </w:rPr>
            </w:r>
            <w:r w:rsidR="00E539EF" w:rsidRPr="00E539EF">
              <w:rPr>
                <w:rFonts w:eastAsia="Calibri"/>
                <w:noProof/>
                <w:webHidden/>
                <w:color w:val="000000"/>
                <w:lang w:val="en-GB" w:eastAsia="en-GB"/>
              </w:rPr>
              <w:fldChar w:fldCharType="separate"/>
            </w:r>
            <w:r>
              <w:rPr>
                <w:rFonts w:eastAsia="Calibri"/>
                <w:noProof/>
                <w:webHidden/>
                <w:color w:val="000000"/>
                <w:lang w:val="en-GB" w:eastAsia="en-GB"/>
              </w:rPr>
              <w:t>9</w:t>
            </w:r>
            <w:r w:rsidR="00E539EF" w:rsidRPr="00E539EF">
              <w:rPr>
                <w:rFonts w:eastAsia="Calibri"/>
                <w:noProof/>
                <w:webHidden/>
                <w:color w:val="000000"/>
                <w:lang w:val="en-GB" w:eastAsia="en-GB"/>
              </w:rPr>
              <w:fldChar w:fldCharType="end"/>
            </w:r>
          </w:hyperlink>
        </w:p>
        <w:p w14:paraId="12A82728" w14:textId="13AD0EC9" w:rsidR="00E539EF" w:rsidRPr="00E539EF" w:rsidRDefault="003321FD" w:rsidP="00E539EF">
          <w:pPr>
            <w:tabs>
              <w:tab w:val="left" w:pos="660"/>
              <w:tab w:val="right" w:pos="9016"/>
            </w:tabs>
            <w:spacing w:after="160" w:line="259" w:lineRule="auto"/>
            <w:ind w:left="15" w:right="15"/>
            <w:rPr>
              <w:rFonts w:eastAsiaTheme="minorEastAsia"/>
              <w:noProof/>
              <w:lang w:val="en-GB" w:eastAsia="en-GB"/>
            </w:rPr>
          </w:pPr>
          <w:hyperlink w:anchor="_Toc37072568" w:history="1">
            <w:r w:rsidR="00E539EF" w:rsidRPr="00E539EF">
              <w:rPr>
                <w:rFonts w:eastAsia="Calibri"/>
                <w:noProof/>
                <w:color w:val="0563C1" w:themeColor="hyperlink"/>
                <w:u w:val="single"/>
                <w:lang w:val="en-GB" w:eastAsia="en-GB"/>
              </w:rPr>
              <w:t>14.</w:t>
            </w:r>
            <w:r w:rsidR="00E539EF" w:rsidRPr="00E539EF">
              <w:rPr>
                <w:rFonts w:eastAsiaTheme="minorEastAsia"/>
                <w:noProof/>
                <w:lang w:val="en-GB" w:eastAsia="en-GB"/>
              </w:rPr>
              <w:tab/>
            </w:r>
            <w:r w:rsidR="00E539EF" w:rsidRPr="00E539EF">
              <w:rPr>
                <w:rFonts w:eastAsia="Calibri"/>
                <w:noProof/>
                <w:color w:val="0563C1" w:themeColor="hyperlink"/>
                <w:u w:val="single"/>
                <w:lang w:val="en-GB" w:eastAsia="en-GB"/>
              </w:rPr>
              <w:t>New children at the school</w:t>
            </w:r>
            <w:r w:rsidR="00E539EF" w:rsidRPr="00E539EF">
              <w:rPr>
                <w:rFonts w:eastAsia="Calibri"/>
                <w:noProof/>
                <w:webHidden/>
                <w:color w:val="000000"/>
                <w:lang w:val="en-GB" w:eastAsia="en-GB"/>
              </w:rPr>
              <w:tab/>
            </w:r>
            <w:r w:rsidR="00E539EF" w:rsidRPr="00E539EF">
              <w:rPr>
                <w:rFonts w:eastAsia="Calibri"/>
                <w:noProof/>
                <w:webHidden/>
                <w:color w:val="000000"/>
                <w:lang w:val="en-GB" w:eastAsia="en-GB"/>
              </w:rPr>
              <w:fldChar w:fldCharType="begin"/>
            </w:r>
            <w:r w:rsidR="00E539EF" w:rsidRPr="00E539EF">
              <w:rPr>
                <w:rFonts w:eastAsia="Calibri"/>
                <w:noProof/>
                <w:webHidden/>
                <w:color w:val="000000"/>
                <w:lang w:val="en-GB" w:eastAsia="en-GB"/>
              </w:rPr>
              <w:instrText xml:space="preserve"> PAGEREF _Toc37072568 \h </w:instrText>
            </w:r>
            <w:r w:rsidR="00E539EF" w:rsidRPr="00E539EF">
              <w:rPr>
                <w:rFonts w:eastAsia="Calibri"/>
                <w:noProof/>
                <w:webHidden/>
                <w:color w:val="000000"/>
                <w:lang w:val="en-GB" w:eastAsia="en-GB"/>
              </w:rPr>
            </w:r>
            <w:r w:rsidR="00E539EF" w:rsidRPr="00E539EF">
              <w:rPr>
                <w:rFonts w:eastAsia="Calibri"/>
                <w:noProof/>
                <w:webHidden/>
                <w:color w:val="000000"/>
                <w:lang w:val="en-GB" w:eastAsia="en-GB"/>
              </w:rPr>
              <w:fldChar w:fldCharType="separate"/>
            </w:r>
            <w:r>
              <w:rPr>
                <w:rFonts w:eastAsia="Calibri"/>
                <w:noProof/>
                <w:webHidden/>
                <w:color w:val="000000"/>
                <w:lang w:val="en-GB" w:eastAsia="en-GB"/>
              </w:rPr>
              <w:t>9</w:t>
            </w:r>
            <w:r w:rsidR="00E539EF" w:rsidRPr="00E539EF">
              <w:rPr>
                <w:rFonts w:eastAsia="Calibri"/>
                <w:noProof/>
                <w:webHidden/>
                <w:color w:val="000000"/>
                <w:lang w:val="en-GB" w:eastAsia="en-GB"/>
              </w:rPr>
              <w:fldChar w:fldCharType="end"/>
            </w:r>
          </w:hyperlink>
        </w:p>
        <w:p w14:paraId="57F2E459" w14:textId="77777777" w:rsidR="00E539EF" w:rsidRPr="00E539EF" w:rsidRDefault="00E539EF" w:rsidP="00E539EF">
          <w:pPr>
            <w:spacing w:after="200"/>
            <w:ind w:left="308" w:hanging="10"/>
            <w:jc w:val="both"/>
            <w:rPr>
              <w:rFonts w:eastAsia="Tahoma"/>
              <w:color w:val="000000"/>
              <w:lang w:val="en-GB" w:eastAsia="en-GB"/>
            </w:rPr>
          </w:pPr>
          <w:r w:rsidRPr="00E539EF">
            <w:rPr>
              <w:rFonts w:eastAsia="Tahoma"/>
              <w:color w:val="000000"/>
              <w:lang w:val="en-GB" w:eastAsia="en-GB"/>
            </w:rPr>
            <w:fldChar w:fldCharType="end"/>
          </w:r>
        </w:p>
      </w:sdtContent>
    </w:sdt>
    <w:p w14:paraId="1C2F1ABA" w14:textId="77777777" w:rsidR="00E539EF" w:rsidRPr="00E539EF" w:rsidRDefault="00E539EF" w:rsidP="00E539EF">
      <w:pPr>
        <w:spacing w:after="200"/>
        <w:ind w:left="308"/>
        <w:jc w:val="both"/>
        <w:rPr>
          <w:rFonts w:eastAsia="Tahoma"/>
          <w:color w:val="000000"/>
          <w:lang w:val="en-GB" w:eastAsia="en-GB"/>
        </w:rPr>
      </w:pPr>
      <w:r w:rsidRPr="00E539EF">
        <w:rPr>
          <w:rFonts w:eastAsia="Tahoma"/>
          <w:color w:val="000000"/>
          <w:lang w:val="en-GB" w:eastAsia="en-GB"/>
        </w:rPr>
        <w:t xml:space="preserve"> </w:t>
      </w:r>
    </w:p>
    <w:p w14:paraId="562116BA" w14:textId="77777777" w:rsidR="00E539EF" w:rsidRPr="00E539EF" w:rsidRDefault="00E539EF" w:rsidP="00E539EF">
      <w:pPr>
        <w:spacing w:after="200"/>
        <w:ind w:left="293"/>
        <w:jc w:val="both"/>
        <w:rPr>
          <w:rFonts w:eastAsia="Tahoma"/>
          <w:color w:val="000000"/>
          <w:lang w:val="en-GB" w:eastAsia="en-GB"/>
        </w:rPr>
      </w:pPr>
      <w:r w:rsidRPr="00E539EF">
        <w:rPr>
          <w:rFonts w:eastAsia="Tahoma"/>
          <w:b/>
          <w:color w:val="000000"/>
          <w:lang w:val="en-GB" w:eastAsia="en-GB"/>
        </w:rPr>
        <w:t xml:space="preserve"> </w:t>
      </w:r>
    </w:p>
    <w:p w14:paraId="4E71D082" w14:textId="77777777" w:rsidR="00E539EF" w:rsidRPr="00E539EF" w:rsidRDefault="00E539EF" w:rsidP="00E539EF">
      <w:pPr>
        <w:spacing w:after="200"/>
        <w:ind w:left="293"/>
        <w:jc w:val="both"/>
        <w:rPr>
          <w:rFonts w:eastAsia="Tahoma"/>
          <w:color w:val="000000"/>
          <w:lang w:val="en-GB" w:eastAsia="en-GB"/>
        </w:rPr>
      </w:pPr>
      <w:r w:rsidRPr="00E539EF">
        <w:rPr>
          <w:rFonts w:eastAsia="Tahoma"/>
          <w:b/>
          <w:color w:val="000000"/>
          <w:lang w:val="en-GB" w:eastAsia="en-GB"/>
        </w:rPr>
        <w:t xml:space="preserve"> </w:t>
      </w:r>
    </w:p>
    <w:p w14:paraId="7F58FD7D" w14:textId="77777777" w:rsidR="00E539EF" w:rsidRPr="00E539EF" w:rsidRDefault="00E539EF" w:rsidP="00E539EF">
      <w:pPr>
        <w:spacing w:after="200"/>
        <w:ind w:left="293"/>
        <w:jc w:val="both"/>
        <w:rPr>
          <w:rFonts w:eastAsia="Tahoma"/>
          <w:color w:val="000000"/>
          <w:lang w:val="en-GB" w:eastAsia="en-GB"/>
        </w:rPr>
      </w:pPr>
      <w:r w:rsidRPr="00E539EF">
        <w:rPr>
          <w:rFonts w:eastAsia="Tahoma"/>
          <w:b/>
          <w:color w:val="000000"/>
          <w:lang w:val="en-GB" w:eastAsia="en-GB"/>
        </w:rPr>
        <w:t xml:space="preserve"> </w:t>
      </w:r>
    </w:p>
    <w:p w14:paraId="1401A4B1" w14:textId="77777777" w:rsidR="00E539EF" w:rsidRPr="00E539EF" w:rsidRDefault="00E539EF" w:rsidP="00E539EF">
      <w:pPr>
        <w:spacing w:after="200"/>
        <w:ind w:left="293"/>
        <w:jc w:val="both"/>
        <w:rPr>
          <w:rFonts w:eastAsia="Tahoma"/>
          <w:color w:val="000000"/>
          <w:lang w:val="en-GB" w:eastAsia="en-GB"/>
        </w:rPr>
      </w:pPr>
      <w:r w:rsidRPr="00E539EF">
        <w:rPr>
          <w:rFonts w:eastAsia="Tahoma"/>
          <w:b/>
          <w:color w:val="000000"/>
          <w:lang w:val="en-GB" w:eastAsia="en-GB"/>
        </w:rPr>
        <w:t xml:space="preserve"> </w:t>
      </w:r>
    </w:p>
    <w:p w14:paraId="1E17CC94" w14:textId="77777777" w:rsidR="00E539EF" w:rsidRPr="00E539EF" w:rsidRDefault="00E539EF" w:rsidP="00E539EF">
      <w:pPr>
        <w:spacing w:after="200"/>
        <w:ind w:left="293"/>
        <w:jc w:val="both"/>
        <w:rPr>
          <w:rFonts w:eastAsia="Tahoma"/>
          <w:color w:val="000000"/>
          <w:lang w:val="en-GB" w:eastAsia="en-GB"/>
        </w:rPr>
      </w:pPr>
      <w:r w:rsidRPr="00E539EF">
        <w:rPr>
          <w:rFonts w:eastAsia="Tahoma"/>
          <w:b/>
          <w:color w:val="000000"/>
          <w:lang w:val="en-GB" w:eastAsia="en-GB"/>
        </w:rPr>
        <w:t xml:space="preserve"> </w:t>
      </w:r>
    </w:p>
    <w:p w14:paraId="12101F0A" w14:textId="77777777" w:rsidR="00E539EF" w:rsidRPr="00E539EF" w:rsidRDefault="00E539EF" w:rsidP="00E539EF">
      <w:pPr>
        <w:spacing w:after="200"/>
        <w:ind w:left="298"/>
        <w:jc w:val="both"/>
        <w:rPr>
          <w:rFonts w:eastAsia="Tahoma"/>
          <w:color w:val="000000"/>
          <w:lang w:val="en-GB" w:eastAsia="en-GB"/>
        </w:rPr>
      </w:pPr>
      <w:r w:rsidRPr="00E539EF">
        <w:rPr>
          <w:rFonts w:eastAsia="Tahoma"/>
          <w:color w:val="000000"/>
          <w:lang w:val="en-GB" w:eastAsia="en-GB"/>
        </w:rPr>
        <w:t xml:space="preserve"> </w:t>
      </w:r>
    </w:p>
    <w:p w14:paraId="0F836ADF" w14:textId="77777777" w:rsidR="00E539EF" w:rsidRPr="00E539EF" w:rsidRDefault="00E539EF" w:rsidP="00B01BE1">
      <w:pPr>
        <w:keepNext/>
        <w:keepLines/>
        <w:numPr>
          <w:ilvl w:val="0"/>
          <w:numId w:val="53"/>
        </w:numPr>
        <w:spacing w:after="200" w:line="251" w:lineRule="auto"/>
        <w:jc w:val="both"/>
        <w:outlineLvl w:val="0"/>
        <w:rPr>
          <w:rFonts w:eastAsia="Tahoma"/>
          <w:b/>
          <w:color w:val="000000"/>
          <w:lang w:val="en-GB" w:eastAsia="en-GB"/>
        </w:rPr>
      </w:pPr>
      <w:bookmarkStart w:id="4" w:name="_Toc37072556"/>
      <w:r w:rsidRPr="00E539EF">
        <w:rPr>
          <w:rFonts w:eastAsia="Tahoma"/>
          <w:b/>
          <w:color w:val="000000"/>
          <w:lang w:val="en-GB" w:eastAsia="en-GB"/>
        </w:rPr>
        <w:lastRenderedPageBreak/>
        <w:t>Key contacts</w:t>
      </w:r>
      <w:bookmarkEnd w:id="4"/>
      <w:r w:rsidRPr="00E539EF">
        <w:rPr>
          <w:rFonts w:eastAsia="Tahoma"/>
          <w:b/>
          <w:color w:val="000000"/>
          <w:lang w:val="en-GB" w:eastAsia="en-GB"/>
        </w:rPr>
        <w:t xml:space="preserve">  </w:t>
      </w:r>
    </w:p>
    <w:tbl>
      <w:tblPr>
        <w:tblStyle w:val="TableGrid0"/>
        <w:tblW w:w="9013" w:type="dxa"/>
        <w:tblInd w:w="310" w:type="dxa"/>
        <w:tblCellMar>
          <w:top w:w="158" w:type="dxa"/>
          <w:left w:w="98" w:type="dxa"/>
          <w:right w:w="36" w:type="dxa"/>
        </w:tblCellMar>
        <w:tblLook w:val="04A0" w:firstRow="1" w:lastRow="0" w:firstColumn="1" w:lastColumn="0" w:noHBand="0" w:noVBand="1"/>
      </w:tblPr>
      <w:tblGrid>
        <w:gridCol w:w="2198"/>
        <w:gridCol w:w="2030"/>
        <w:gridCol w:w="1536"/>
        <w:gridCol w:w="3249"/>
      </w:tblGrid>
      <w:tr w:rsidR="00E539EF" w:rsidRPr="00E539EF" w14:paraId="3BE9A8F6" w14:textId="77777777" w:rsidTr="00B43CC7">
        <w:trPr>
          <w:trHeight w:val="944"/>
        </w:trPr>
        <w:tc>
          <w:tcPr>
            <w:tcW w:w="2294"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3FA7B53E" w14:textId="77777777" w:rsidR="00E539EF" w:rsidRPr="00E539EF" w:rsidRDefault="00E539EF" w:rsidP="00E539EF">
            <w:pPr>
              <w:spacing w:before="120" w:after="120"/>
              <w:jc w:val="center"/>
              <w:rPr>
                <w:rFonts w:eastAsia="Tahoma"/>
                <w:color w:val="000000"/>
                <w:sz w:val="22"/>
                <w:szCs w:val="22"/>
                <w:lang w:val="en-GB" w:eastAsia="en-GB"/>
              </w:rPr>
            </w:pPr>
            <w:r w:rsidRPr="00E539EF">
              <w:rPr>
                <w:rFonts w:eastAsia="Tahoma"/>
                <w:b/>
                <w:color w:val="000000"/>
                <w:sz w:val="22"/>
                <w:szCs w:val="22"/>
                <w:lang w:val="en-GB" w:eastAsia="en-GB"/>
              </w:rPr>
              <w:t>Role</w:t>
            </w:r>
          </w:p>
        </w:tc>
        <w:tc>
          <w:tcPr>
            <w:tcW w:w="2152"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1FE0E943" w14:textId="77777777" w:rsidR="00E539EF" w:rsidRPr="00E539EF" w:rsidRDefault="00E539EF" w:rsidP="00E539EF">
            <w:pPr>
              <w:spacing w:before="120" w:after="120"/>
              <w:jc w:val="center"/>
              <w:rPr>
                <w:rFonts w:eastAsia="Tahoma"/>
                <w:color w:val="000000"/>
                <w:sz w:val="22"/>
                <w:szCs w:val="22"/>
                <w:lang w:val="en-GB" w:eastAsia="en-GB"/>
              </w:rPr>
            </w:pPr>
            <w:r w:rsidRPr="00E539EF">
              <w:rPr>
                <w:rFonts w:eastAsia="Tahoma"/>
                <w:b/>
                <w:color w:val="000000"/>
                <w:sz w:val="22"/>
                <w:szCs w:val="22"/>
                <w:lang w:val="en-GB" w:eastAsia="en-GB"/>
              </w:rPr>
              <w:t>Name</w:t>
            </w:r>
          </w:p>
        </w:tc>
        <w:tc>
          <w:tcPr>
            <w:tcW w:w="1543"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12616BBC" w14:textId="77777777" w:rsidR="00E539EF" w:rsidRPr="00E539EF" w:rsidRDefault="00E539EF" w:rsidP="00E539EF">
            <w:pPr>
              <w:spacing w:before="120" w:after="120"/>
              <w:jc w:val="center"/>
              <w:rPr>
                <w:rFonts w:eastAsia="Tahoma"/>
                <w:color w:val="000000"/>
                <w:sz w:val="22"/>
                <w:szCs w:val="22"/>
                <w:lang w:val="en-GB" w:eastAsia="en-GB"/>
              </w:rPr>
            </w:pPr>
            <w:r w:rsidRPr="00E539EF">
              <w:rPr>
                <w:rFonts w:eastAsia="Tahoma"/>
                <w:b/>
                <w:color w:val="000000"/>
                <w:sz w:val="22"/>
                <w:szCs w:val="22"/>
                <w:lang w:val="en-GB" w:eastAsia="en-GB"/>
              </w:rPr>
              <w:t>Contact number</w:t>
            </w:r>
          </w:p>
        </w:tc>
        <w:tc>
          <w:tcPr>
            <w:tcW w:w="3024"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3E6ECE35" w14:textId="77777777" w:rsidR="00E539EF" w:rsidRPr="00E539EF" w:rsidRDefault="00E539EF" w:rsidP="00E539EF">
            <w:pPr>
              <w:spacing w:before="120" w:after="120"/>
              <w:jc w:val="center"/>
              <w:rPr>
                <w:rFonts w:eastAsia="Tahoma"/>
                <w:color w:val="000000"/>
                <w:sz w:val="22"/>
                <w:szCs w:val="22"/>
                <w:lang w:val="en-GB" w:eastAsia="en-GB"/>
              </w:rPr>
            </w:pPr>
            <w:r w:rsidRPr="00E539EF">
              <w:rPr>
                <w:rFonts w:eastAsia="Tahoma"/>
                <w:b/>
                <w:color w:val="000000"/>
                <w:sz w:val="22"/>
                <w:szCs w:val="22"/>
                <w:lang w:val="en-GB" w:eastAsia="en-GB"/>
              </w:rPr>
              <w:t>Email</w:t>
            </w:r>
          </w:p>
        </w:tc>
      </w:tr>
      <w:tr w:rsidR="00E539EF" w:rsidRPr="00E539EF" w14:paraId="0A3EB94E" w14:textId="77777777" w:rsidTr="00B43CC7">
        <w:trPr>
          <w:trHeight w:val="567"/>
        </w:trPr>
        <w:tc>
          <w:tcPr>
            <w:tcW w:w="2294"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0E03B9D1" w14:textId="77777777" w:rsidR="00E539EF" w:rsidRPr="00E539EF" w:rsidRDefault="00E539EF" w:rsidP="00E539EF">
            <w:pPr>
              <w:spacing w:before="120" w:after="120"/>
              <w:contextualSpacing/>
              <w:rPr>
                <w:rFonts w:eastAsia="Tahoma"/>
                <w:color w:val="000000"/>
                <w:sz w:val="22"/>
                <w:szCs w:val="22"/>
                <w:lang w:val="en-GB" w:eastAsia="en-GB"/>
              </w:rPr>
            </w:pPr>
            <w:r w:rsidRPr="00E539EF">
              <w:rPr>
                <w:rFonts w:eastAsia="Tahoma"/>
                <w:color w:val="000000"/>
                <w:sz w:val="22"/>
                <w:szCs w:val="22"/>
                <w:lang w:val="en-GB" w:eastAsia="en-GB"/>
              </w:rPr>
              <w:t>Designated</w:t>
            </w:r>
          </w:p>
          <w:p w14:paraId="3FFC2F3D" w14:textId="77777777" w:rsidR="00E539EF" w:rsidRPr="00E539EF" w:rsidRDefault="00E539EF" w:rsidP="00E539EF">
            <w:pPr>
              <w:spacing w:before="120" w:after="120"/>
              <w:contextualSpacing/>
              <w:rPr>
                <w:rFonts w:eastAsia="Tahoma"/>
                <w:color w:val="000000"/>
                <w:sz w:val="22"/>
                <w:szCs w:val="22"/>
                <w:lang w:val="en-GB" w:eastAsia="en-GB"/>
              </w:rPr>
            </w:pPr>
            <w:r w:rsidRPr="00E539EF">
              <w:rPr>
                <w:rFonts w:eastAsia="Tahoma"/>
                <w:color w:val="000000"/>
                <w:sz w:val="22"/>
                <w:szCs w:val="22"/>
                <w:lang w:val="en-GB" w:eastAsia="en-GB"/>
              </w:rPr>
              <w:t>Safeguarding</w:t>
            </w:r>
          </w:p>
          <w:p w14:paraId="48AD065C" w14:textId="77777777" w:rsidR="00E539EF" w:rsidRPr="00E539EF" w:rsidRDefault="00E539EF" w:rsidP="00E539EF">
            <w:pPr>
              <w:spacing w:before="120" w:after="120"/>
              <w:rPr>
                <w:rFonts w:eastAsia="Tahoma"/>
                <w:color w:val="000000"/>
                <w:sz w:val="22"/>
                <w:szCs w:val="22"/>
                <w:lang w:val="en-GB" w:eastAsia="en-GB"/>
              </w:rPr>
            </w:pPr>
            <w:r w:rsidRPr="00E539EF">
              <w:rPr>
                <w:rFonts w:eastAsia="Tahoma"/>
                <w:color w:val="000000"/>
                <w:sz w:val="22"/>
                <w:szCs w:val="22"/>
                <w:lang w:val="en-GB" w:eastAsia="en-GB"/>
              </w:rPr>
              <w:t>Lead</w:t>
            </w:r>
          </w:p>
        </w:tc>
        <w:tc>
          <w:tcPr>
            <w:tcW w:w="2152" w:type="dxa"/>
            <w:tcBorders>
              <w:top w:val="single" w:sz="8" w:space="0" w:color="000000"/>
              <w:left w:val="single" w:sz="8" w:space="0" w:color="000000"/>
              <w:bottom w:val="single" w:sz="8" w:space="0" w:color="000000"/>
              <w:right w:val="single" w:sz="8" w:space="0" w:color="000000"/>
            </w:tcBorders>
            <w:vAlign w:val="center"/>
          </w:tcPr>
          <w:p w14:paraId="72F3183F" w14:textId="77777777" w:rsidR="00E539EF" w:rsidRPr="00D848E6" w:rsidRDefault="00E539EF" w:rsidP="00E539EF">
            <w:pPr>
              <w:spacing w:before="120" w:after="120"/>
              <w:rPr>
                <w:rFonts w:eastAsia="Tahoma"/>
                <w:color w:val="000000"/>
                <w:sz w:val="22"/>
                <w:szCs w:val="22"/>
                <w:lang w:val="en-GB" w:eastAsia="en-GB"/>
              </w:rPr>
            </w:pPr>
            <w:r w:rsidRPr="00D848E6">
              <w:rPr>
                <w:rFonts w:eastAsia="Tahoma"/>
                <w:color w:val="000000"/>
                <w:sz w:val="22"/>
                <w:szCs w:val="22"/>
                <w:lang w:val="en-GB" w:eastAsia="en-GB"/>
              </w:rPr>
              <w:t>Mrs Prue Rayner</w:t>
            </w:r>
          </w:p>
          <w:p w14:paraId="30D9D10A" w14:textId="6D2E8A50" w:rsidR="00355F23" w:rsidRPr="00D848E6" w:rsidRDefault="00355F23" w:rsidP="00E539EF">
            <w:pPr>
              <w:spacing w:before="120" w:after="120"/>
              <w:rPr>
                <w:rFonts w:eastAsia="Tahoma"/>
                <w:color w:val="000000"/>
                <w:sz w:val="22"/>
                <w:szCs w:val="22"/>
                <w:lang w:val="en-GB" w:eastAsia="en-GB"/>
              </w:rPr>
            </w:pPr>
            <w:r w:rsidRPr="00D848E6">
              <w:rPr>
                <w:rFonts w:eastAsia="Tahoma"/>
                <w:color w:val="000000"/>
                <w:sz w:val="22"/>
                <w:szCs w:val="22"/>
                <w:lang w:val="en-GB" w:eastAsia="en-GB"/>
              </w:rPr>
              <w:t>Mrs Camilla Saunders</w:t>
            </w:r>
          </w:p>
        </w:tc>
        <w:tc>
          <w:tcPr>
            <w:tcW w:w="1543" w:type="dxa"/>
            <w:tcBorders>
              <w:top w:val="single" w:sz="8" w:space="0" w:color="000000"/>
              <w:left w:val="single" w:sz="8" w:space="0" w:color="000000"/>
              <w:bottom w:val="single" w:sz="8" w:space="0" w:color="000000"/>
              <w:right w:val="single" w:sz="8" w:space="0" w:color="000000"/>
            </w:tcBorders>
            <w:vAlign w:val="center"/>
          </w:tcPr>
          <w:p w14:paraId="6906D8EE" w14:textId="77777777" w:rsidR="00E539EF" w:rsidRPr="00D848E6" w:rsidRDefault="00E539EF" w:rsidP="00E539EF">
            <w:pPr>
              <w:spacing w:before="120" w:after="120"/>
              <w:rPr>
                <w:rFonts w:eastAsia="Tahoma"/>
                <w:color w:val="000000"/>
                <w:sz w:val="22"/>
                <w:szCs w:val="22"/>
                <w:lang w:val="en-GB" w:eastAsia="en-GB"/>
              </w:rPr>
            </w:pPr>
            <w:r w:rsidRPr="00D848E6">
              <w:rPr>
                <w:rFonts w:eastAsia="Tahoma"/>
                <w:color w:val="000000"/>
                <w:sz w:val="22"/>
                <w:szCs w:val="22"/>
                <w:lang w:val="en-GB" w:eastAsia="en-GB"/>
              </w:rPr>
              <w:t>07545305758</w:t>
            </w:r>
          </w:p>
          <w:p w14:paraId="2F352967" w14:textId="7517D97D" w:rsidR="00355F23" w:rsidRPr="00D848E6" w:rsidRDefault="00355F23" w:rsidP="00E539EF">
            <w:pPr>
              <w:spacing w:before="120" w:after="120"/>
              <w:rPr>
                <w:rFonts w:eastAsia="Tahoma"/>
                <w:color w:val="000000"/>
                <w:sz w:val="22"/>
                <w:szCs w:val="22"/>
                <w:lang w:val="en-GB" w:eastAsia="en-GB"/>
              </w:rPr>
            </w:pPr>
            <w:r w:rsidRPr="00D848E6">
              <w:rPr>
                <w:rFonts w:eastAsia="Tahoma"/>
                <w:color w:val="000000"/>
                <w:sz w:val="22"/>
                <w:szCs w:val="22"/>
                <w:lang w:val="en-GB" w:eastAsia="en-GB"/>
              </w:rPr>
              <w:t>07983544812</w:t>
            </w:r>
          </w:p>
        </w:tc>
        <w:tc>
          <w:tcPr>
            <w:tcW w:w="3024" w:type="dxa"/>
            <w:tcBorders>
              <w:top w:val="single" w:sz="8" w:space="0" w:color="000000"/>
              <w:left w:val="single" w:sz="8" w:space="0" w:color="000000"/>
              <w:bottom w:val="single" w:sz="8" w:space="0" w:color="000000"/>
              <w:right w:val="single" w:sz="8" w:space="0" w:color="000000"/>
            </w:tcBorders>
            <w:vAlign w:val="center"/>
          </w:tcPr>
          <w:p w14:paraId="51A4E10F" w14:textId="68B26CC8" w:rsidR="00E539EF" w:rsidRPr="00D848E6" w:rsidRDefault="003321FD" w:rsidP="00E539EF">
            <w:pPr>
              <w:spacing w:before="120" w:after="120"/>
              <w:rPr>
                <w:rFonts w:eastAsia="Tahoma"/>
                <w:color w:val="0000FF"/>
                <w:sz w:val="22"/>
                <w:szCs w:val="22"/>
                <w:u w:val="single" w:color="0000FF"/>
                <w:lang w:val="en-GB" w:eastAsia="en-GB"/>
              </w:rPr>
            </w:pPr>
            <w:hyperlink r:id="rId93" w:history="1">
              <w:r w:rsidR="00355F23" w:rsidRPr="00D848E6">
                <w:rPr>
                  <w:rStyle w:val="Hyperlink"/>
                  <w:sz w:val="22"/>
                  <w:szCs w:val="22"/>
                  <w:lang w:val="en-GB" w:eastAsia="en-GB"/>
                </w:rPr>
                <w:t>prayner@anglianlearning.org</w:t>
              </w:r>
            </w:hyperlink>
          </w:p>
          <w:p w14:paraId="258213CF" w14:textId="0585B79C" w:rsidR="00355F23" w:rsidRPr="00D848E6" w:rsidRDefault="00355F23" w:rsidP="00E539EF">
            <w:pPr>
              <w:spacing w:before="120" w:after="120"/>
              <w:rPr>
                <w:rFonts w:eastAsia="Tahoma"/>
                <w:color w:val="000000"/>
                <w:sz w:val="22"/>
                <w:szCs w:val="22"/>
                <w:lang w:val="en-GB" w:eastAsia="en-GB"/>
              </w:rPr>
            </w:pPr>
            <w:r w:rsidRPr="00D848E6">
              <w:rPr>
                <w:rFonts w:eastAsia="Tahoma"/>
                <w:color w:val="000000"/>
                <w:sz w:val="22"/>
                <w:szCs w:val="22"/>
                <w:lang w:val="en-GB" w:eastAsia="en-GB"/>
              </w:rPr>
              <w:t>csaunders@anglianlearning.org</w:t>
            </w:r>
          </w:p>
        </w:tc>
      </w:tr>
      <w:tr w:rsidR="00E539EF" w:rsidRPr="00E539EF" w14:paraId="5D634DB4" w14:textId="77777777" w:rsidTr="00B43CC7">
        <w:trPr>
          <w:trHeight w:val="567"/>
        </w:trPr>
        <w:tc>
          <w:tcPr>
            <w:tcW w:w="2294"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2357954B" w14:textId="77777777" w:rsidR="00E539EF" w:rsidRPr="00E539EF" w:rsidRDefault="00E539EF" w:rsidP="00E539EF">
            <w:pPr>
              <w:spacing w:before="120" w:after="120"/>
              <w:contextualSpacing/>
              <w:rPr>
                <w:rFonts w:eastAsia="Tahoma"/>
                <w:color w:val="000000"/>
                <w:sz w:val="22"/>
                <w:szCs w:val="22"/>
                <w:lang w:val="en-GB" w:eastAsia="en-GB"/>
              </w:rPr>
            </w:pPr>
            <w:r w:rsidRPr="00E539EF">
              <w:rPr>
                <w:rFonts w:eastAsia="Tahoma"/>
                <w:color w:val="000000"/>
                <w:sz w:val="22"/>
                <w:szCs w:val="22"/>
                <w:lang w:val="en-GB" w:eastAsia="en-GB"/>
              </w:rPr>
              <w:t>Safeguarding</w:t>
            </w:r>
          </w:p>
          <w:p w14:paraId="72071B4F" w14:textId="77777777" w:rsidR="00E539EF" w:rsidRPr="00E539EF" w:rsidRDefault="00E539EF" w:rsidP="00E539EF">
            <w:pPr>
              <w:spacing w:before="120" w:after="120"/>
              <w:contextualSpacing/>
              <w:rPr>
                <w:rFonts w:eastAsia="Tahoma"/>
                <w:color w:val="000000"/>
                <w:sz w:val="22"/>
                <w:szCs w:val="22"/>
                <w:lang w:val="en-GB" w:eastAsia="en-GB"/>
              </w:rPr>
            </w:pPr>
            <w:r w:rsidRPr="00E539EF">
              <w:rPr>
                <w:rFonts w:eastAsia="Tahoma"/>
                <w:color w:val="000000"/>
                <w:sz w:val="22"/>
                <w:szCs w:val="22"/>
                <w:lang w:val="en-GB" w:eastAsia="en-GB"/>
              </w:rPr>
              <w:t>Governor /</w:t>
            </w:r>
          </w:p>
          <w:p w14:paraId="15AFA754" w14:textId="77777777" w:rsidR="00E539EF" w:rsidRPr="00E539EF" w:rsidRDefault="00E539EF" w:rsidP="00E539EF">
            <w:pPr>
              <w:spacing w:before="120" w:after="120"/>
              <w:rPr>
                <w:rFonts w:eastAsia="Tahoma"/>
                <w:color w:val="000000"/>
                <w:sz w:val="22"/>
                <w:szCs w:val="22"/>
                <w:lang w:val="en-GB" w:eastAsia="en-GB"/>
              </w:rPr>
            </w:pPr>
            <w:r w:rsidRPr="00E539EF">
              <w:rPr>
                <w:rFonts w:eastAsia="Tahoma"/>
                <w:color w:val="000000"/>
                <w:sz w:val="22"/>
                <w:szCs w:val="22"/>
                <w:lang w:val="en-GB" w:eastAsia="en-GB"/>
              </w:rPr>
              <w:t>Trustee</w:t>
            </w:r>
          </w:p>
        </w:tc>
        <w:tc>
          <w:tcPr>
            <w:tcW w:w="2152" w:type="dxa"/>
            <w:tcBorders>
              <w:top w:val="single" w:sz="8" w:space="0" w:color="000000"/>
              <w:left w:val="single" w:sz="8" w:space="0" w:color="000000"/>
              <w:bottom w:val="single" w:sz="8" w:space="0" w:color="000000"/>
              <w:right w:val="single" w:sz="8" w:space="0" w:color="000000"/>
            </w:tcBorders>
            <w:vAlign w:val="center"/>
          </w:tcPr>
          <w:p w14:paraId="0EB2FE49" w14:textId="77777777" w:rsidR="00E539EF" w:rsidRPr="00E539EF" w:rsidRDefault="00E539EF" w:rsidP="00E539EF">
            <w:pPr>
              <w:spacing w:before="120" w:after="120"/>
              <w:rPr>
                <w:rFonts w:eastAsia="Tahoma"/>
                <w:color w:val="000000"/>
                <w:sz w:val="22"/>
                <w:szCs w:val="22"/>
                <w:lang w:val="en-GB" w:eastAsia="en-GB"/>
              </w:rPr>
            </w:pPr>
            <w:r w:rsidRPr="00E539EF">
              <w:rPr>
                <w:rFonts w:eastAsia="Tahoma"/>
                <w:color w:val="000000"/>
                <w:sz w:val="22"/>
                <w:szCs w:val="22"/>
                <w:lang w:val="en-GB" w:eastAsia="en-GB"/>
              </w:rPr>
              <w:t>Ms Sue Speller</w:t>
            </w:r>
          </w:p>
        </w:tc>
        <w:tc>
          <w:tcPr>
            <w:tcW w:w="1543" w:type="dxa"/>
            <w:tcBorders>
              <w:top w:val="single" w:sz="8" w:space="0" w:color="000000"/>
              <w:left w:val="single" w:sz="8" w:space="0" w:color="000000"/>
              <w:bottom w:val="single" w:sz="8" w:space="0" w:color="000000"/>
              <w:right w:val="single" w:sz="8" w:space="0" w:color="000000"/>
            </w:tcBorders>
            <w:vAlign w:val="center"/>
          </w:tcPr>
          <w:p w14:paraId="03D1F5EA" w14:textId="77777777" w:rsidR="00E539EF" w:rsidRPr="00E539EF" w:rsidRDefault="00E539EF" w:rsidP="00E539EF">
            <w:pPr>
              <w:spacing w:before="120" w:after="120"/>
              <w:rPr>
                <w:rFonts w:eastAsia="Tahoma"/>
                <w:color w:val="000000"/>
                <w:sz w:val="22"/>
                <w:szCs w:val="22"/>
                <w:lang w:val="en-GB" w:eastAsia="en-GB"/>
              </w:rPr>
            </w:pPr>
            <w:r w:rsidRPr="00E539EF">
              <w:rPr>
                <w:rFonts w:eastAsia="Tahoma"/>
                <w:color w:val="000000"/>
                <w:sz w:val="22"/>
                <w:szCs w:val="22"/>
                <w:lang w:val="en-GB" w:eastAsia="en-GB"/>
              </w:rPr>
              <w:t>N/A</w:t>
            </w:r>
          </w:p>
        </w:tc>
        <w:tc>
          <w:tcPr>
            <w:tcW w:w="3024" w:type="dxa"/>
            <w:tcBorders>
              <w:top w:val="single" w:sz="8" w:space="0" w:color="000000"/>
              <w:left w:val="single" w:sz="8" w:space="0" w:color="000000"/>
              <w:bottom w:val="single" w:sz="8" w:space="0" w:color="000000"/>
              <w:right w:val="single" w:sz="8" w:space="0" w:color="000000"/>
            </w:tcBorders>
            <w:vAlign w:val="center"/>
          </w:tcPr>
          <w:p w14:paraId="28D3B8BF" w14:textId="77777777" w:rsidR="00E539EF" w:rsidRPr="00E539EF" w:rsidRDefault="00E539EF" w:rsidP="00E539EF">
            <w:pPr>
              <w:spacing w:before="120" w:after="120"/>
              <w:rPr>
                <w:rFonts w:eastAsia="Tahoma"/>
                <w:color w:val="000000"/>
                <w:sz w:val="22"/>
                <w:szCs w:val="22"/>
                <w:lang w:val="en-GB" w:eastAsia="en-GB"/>
              </w:rPr>
            </w:pPr>
            <w:r w:rsidRPr="00E539EF">
              <w:rPr>
                <w:rFonts w:eastAsia="Tahoma"/>
                <w:color w:val="0000FF"/>
                <w:sz w:val="22"/>
                <w:szCs w:val="22"/>
                <w:u w:val="single" w:color="0000FF"/>
                <w:lang w:val="en-GB" w:eastAsia="en-GB"/>
              </w:rPr>
              <w:t>sspeller@anglianlearning.org</w:t>
            </w:r>
          </w:p>
        </w:tc>
      </w:tr>
      <w:tr w:rsidR="00E539EF" w:rsidRPr="00E539EF" w14:paraId="4B924DFB" w14:textId="77777777" w:rsidTr="00B43CC7">
        <w:trPr>
          <w:trHeight w:val="567"/>
        </w:trPr>
        <w:tc>
          <w:tcPr>
            <w:tcW w:w="2294"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45A8D5D2" w14:textId="77777777" w:rsidR="00E539EF" w:rsidRPr="00E539EF" w:rsidRDefault="00E539EF" w:rsidP="00E539EF">
            <w:pPr>
              <w:spacing w:before="120" w:after="120"/>
              <w:contextualSpacing/>
              <w:rPr>
                <w:rFonts w:eastAsia="Tahoma"/>
                <w:color w:val="000000"/>
                <w:sz w:val="22"/>
                <w:szCs w:val="22"/>
                <w:lang w:val="en-GB" w:eastAsia="en-GB"/>
              </w:rPr>
            </w:pPr>
            <w:r w:rsidRPr="00E539EF">
              <w:rPr>
                <w:rFonts w:eastAsia="Tahoma"/>
                <w:color w:val="000000"/>
                <w:sz w:val="22"/>
                <w:szCs w:val="22"/>
                <w:lang w:val="en-GB" w:eastAsia="en-GB"/>
              </w:rPr>
              <w:t xml:space="preserve">Designated </w:t>
            </w:r>
          </w:p>
          <w:p w14:paraId="791FB48C" w14:textId="77777777" w:rsidR="00E539EF" w:rsidRPr="00E539EF" w:rsidRDefault="00E539EF" w:rsidP="00E539EF">
            <w:pPr>
              <w:spacing w:before="120" w:after="120"/>
              <w:contextualSpacing/>
              <w:rPr>
                <w:rFonts w:eastAsia="Tahoma"/>
                <w:color w:val="000000"/>
                <w:sz w:val="22"/>
                <w:szCs w:val="22"/>
                <w:lang w:val="en-GB" w:eastAsia="en-GB"/>
              </w:rPr>
            </w:pPr>
            <w:r w:rsidRPr="00E539EF">
              <w:rPr>
                <w:rFonts w:eastAsia="Tahoma"/>
                <w:color w:val="000000"/>
                <w:sz w:val="22"/>
                <w:szCs w:val="22"/>
                <w:lang w:val="en-GB" w:eastAsia="en-GB"/>
              </w:rPr>
              <w:t xml:space="preserve">Teacher – Looked After </w:t>
            </w:r>
          </w:p>
          <w:p w14:paraId="505E6834" w14:textId="77777777" w:rsidR="00E539EF" w:rsidRPr="00E539EF" w:rsidRDefault="00E539EF" w:rsidP="00E539EF">
            <w:pPr>
              <w:spacing w:after="200"/>
              <w:rPr>
                <w:rFonts w:eastAsia="Tahoma"/>
                <w:color w:val="000000"/>
                <w:sz w:val="22"/>
                <w:szCs w:val="22"/>
                <w:lang w:val="en-GB" w:eastAsia="en-GB"/>
              </w:rPr>
            </w:pPr>
            <w:r w:rsidRPr="00E539EF">
              <w:rPr>
                <w:rFonts w:eastAsia="Tahoma"/>
                <w:color w:val="000000"/>
                <w:sz w:val="22"/>
                <w:szCs w:val="22"/>
                <w:lang w:val="en-GB" w:eastAsia="en-GB"/>
              </w:rPr>
              <w:t xml:space="preserve">Children </w:t>
            </w:r>
          </w:p>
        </w:tc>
        <w:tc>
          <w:tcPr>
            <w:tcW w:w="2152" w:type="dxa"/>
            <w:tcBorders>
              <w:top w:val="single" w:sz="8" w:space="0" w:color="000000"/>
              <w:left w:val="single" w:sz="8" w:space="0" w:color="000000"/>
              <w:bottom w:val="single" w:sz="8" w:space="0" w:color="000000"/>
              <w:right w:val="single" w:sz="8" w:space="0" w:color="000000"/>
            </w:tcBorders>
            <w:vAlign w:val="center"/>
          </w:tcPr>
          <w:p w14:paraId="50D06AC8" w14:textId="08A8E653" w:rsidR="00355F23" w:rsidRPr="00355F23" w:rsidRDefault="00355F23" w:rsidP="00E539EF">
            <w:pPr>
              <w:spacing w:after="200"/>
              <w:ind w:left="5"/>
              <w:rPr>
                <w:rFonts w:eastAsia="Tahoma"/>
                <w:color w:val="000000"/>
                <w:sz w:val="22"/>
                <w:szCs w:val="22"/>
                <w:lang w:val="en-GB" w:eastAsia="en-GB"/>
              </w:rPr>
            </w:pPr>
            <w:r w:rsidRPr="00D848E6">
              <w:rPr>
                <w:rFonts w:eastAsia="Tahoma"/>
                <w:color w:val="000000"/>
                <w:sz w:val="22"/>
                <w:szCs w:val="22"/>
                <w:lang w:val="en-GB" w:eastAsia="en-GB"/>
              </w:rPr>
              <w:t>Mrs Camilla Saunders</w:t>
            </w:r>
          </w:p>
        </w:tc>
        <w:tc>
          <w:tcPr>
            <w:tcW w:w="1543" w:type="dxa"/>
            <w:tcBorders>
              <w:top w:val="single" w:sz="8" w:space="0" w:color="000000"/>
              <w:left w:val="single" w:sz="8" w:space="0" w:color="000000"/>
              <w:bottom w:val="single" w:sz="8" w:space="0" w:color="000000"/>
              <w:right w:val="single" w:sz="8" w:space="0" w:color="000000"/>
            </w:tcBorders>
            <w:vAlign w:val="center"/>
          </w:tcPr>
          <w:p w14:paraId="669D56F7" w14:textId="1FFE6198" w:rsidR="00355F23" w:rsidRPr="00D848E6" w:rsidRDefault="00355F23" w:rsidP="00E539EF">
            <w:pPr>
              <w:spacing w:after="200"/>
              <w:ind w:left="3"/>
              <w:rPr>
                <w:rFonts w:eastAsia="Tahoma"/>
                <w:color w:val="000000"/>
                <w:sz w:val="22"/>
                <w:szCs w:val="22"/>
                <w:lang w:val="en-GB" w:eastAsia="en-GB"/>
              </w:rPr>
            </w:pPr>
            <w:r w:rsidRPr="00D848E6">
              <w:rPr>
                <w:rFonts w:eastAsia="Tahoma"/>
                <w:color w:val="000000"/>
                <w:sz w:val="22"/>
                <w:szCs w:val="22"/>
                <w:lang w:val="en-GB" w:eastAsia="en-GB"/>
              </w:rPr>
              <w:t>07983544812</w:t>
            </w:r>
          </w:p>
        </w:tc>
        <w:tc>
          <w:tcPr>
            <w:tcW w:w="3024" w:type="dxa"/>
            <w:tcBorders>
              <w:top w:val="single" w:sz="8" w:space="0" w:color="000000"/>
              <w:left w:val="single" w:sz="8" w:space="0" w:color="000000"/>
              <w:bottom w:val="single" w:sz="8" w:space="0" w:color="000000"/>
              <w:right w:val="single" w:sz="8" w:space="0" w:color="000000"/>
            </w:tcBorders>
            <w:vAlign w:val="center"/>
          </w:tcPr>
          <w:p w14:paraId="3D1E398B" w14:textId="5BA8D994" w:rsidR="00355F23" w:rsidRPr="00D848E6" w:rsidRDefault="00355F23" w:rsidP="00E539EF">
            <w:pPr>
              <w:spacing w:after="200"/>
              <w:ind w:left="5"/>
              <w:rPr>
                <w:rFonts w:eastAsia="Tahoma"/>
                <w:color w:val="000000"/>
                <w:sz w:val="22"/>
                <w:szCs w:val="22"/>
                <w:lang w:val="en-GB" w:eastAsia="en-GB"/>
              </w:rPr>
            </w:pPr>
            <w:r w:rsidRPr="00D848E6">
              <w:rPr>
                <w:rFonts w:eastAsia="Tahoma"/>
                <w:color w:val="000000"/>
                <w:sz w:val="22"/>
                <w:szCs w:val="22"/>
                <w:lang w:val="en-GB" w:eastAsia="en-GB"/>
              </w:rPr>
              <w:t>csaunders@anglianlearning.org</w:t>
            </w:r>
          </w:p>
        </w:tc>
      </w:tr>
    </w:tbl>
    <w:p w14:paraId="46C670C6" w14:textId="77777777" w:rsidR="00E539EF" w:rsidRPr="00E539EF" w:rsidRDefault="00E539EF" w:rsidP="00E539EF">
      <w:pPr>
        <w:spacing w:after="200"/>
        <w:ind w:left="298"/>
        <w:jc w:val="both"/>
        <w:rPr>
          <w:rFonts w:eastAsia="Tahoma"/>
          <w:color w:val="000000"/>
          <w:lang w:val="en-GB" w:eastAsia="en-GB"/>
        </w:rPr>
      </w:pPr>
    </w:p>
    <w:p w14:paraId="45E1268F" w14:textId="77777777" w:rsidR="00E539EF" w:rsidRPr="00E539EF" w:rsidRDefault="00E539EF" w:rsidP="00E539EF">
      <w:pPr>
        <w:spacing w:after="200"/>
        <w:ind w:left="298"/>
        <w:jc w:val="both"/>
        <w:rPr>
          <w:rFonts w:eastAsia="Tahoma"/>
          <w:color w:val="000000"/>
          <w:lang w:val="en-GB" w:eastAsia="en-GB"/>
        </w:rPr>
      </w:pPr>
      <w:r w:rsidRPr="00E539EF">
        <w:rPr>
          <w:rFonts w:eastAsia="Tahoma"/>
          <w:color w:val="000000"/>
          <w:lang w:val="en-GB" w:eastAsia="en-GB"/>
        </w:rPr>
        <w:t xml:space="preserve"> </w:t>
      </w:r>
    </w:p>
    <w:p w14:paraId="6991127D" w14:textId="77777777" w:rsidR="00E539EF" w:rsidRPr="00E539EF" w:rsidRDefault="00E539EF" w:rsidP="00E539EF">
      <w:pPr>
        <w:spacing w:after="200"/>
        <w:ind w:left="308" w:hanging="10"/>
        <w:jc w:val="both"/>
        <w:rPr>
          <w:rFonts w:eastAsia="Tahoma"/>
          <w:color w:val="000000"/>
          <w:lang w:val="en-GB" w:eastAsia="en-GB"/>
        </w:rPr>
        <w:sectPr w:rsidR="00E539EF" w:rsidRPr="00E539EF" w:rsidSect="00B43CC7">
          <w:footerReference w:type="even" r:id="rId94"/>
          <w:footerReference w:type="default" r:id="rId95"/>
          <w:footerReference w:type="first" r:id="rId96"/>
          <w:pgSz w:w="11906" w:h="16838"/>
          <w:pgMar w:top="1440" w:right="1440" w:bottom="1440" w:left="1440" w:header="720" w:footer="720" w:gutter="0"/>
          <w:pgNumType w:start="1"/>
          <w:cols w:space="720"/>
          <w:titlePg/>
          <w:docGrid w:linePitch="299"/>
        </w:sectPr>
      </w:pPr>
    </w:p>
    <w:p w14:paraId="7D7F3DBE" w14:textId="77777777" w:rsidR="00E539EF" w:rsidRPr="00E539EF" w:rsidRDefault="00E539EF" w:rsidP="00B01BE1">
      <w:pPr>
        <w:keepNext/>
        <w:keepLines/>
        <w:numPr>
          <w:ilvl w:val="0"/>
          <w:numId w:val="52"/>
        </w:numPr>
        <w:spacing w:after="200" w:line="251" w:lineRule="auto"/>
        <w:jc w:val="both"/>
        <w:outlineLvl w:val="0"/>
        <w:rPr>
          <w:rFonts w:eastAsia="Tahoma"/>
          <w:b/>
          <w:color w:val="000000"/>
          <w:lang w:val="en-GB" w:eastAsia="en-GB"/>
        </w:rPr>
      </w:pPr>
      <w:bookmarkStart w:id="5" w:name="_Toc37072557"/>
      <w:r w:rsidRPr="00E539EF">
        <w:rPr>
          <w:rFonts w:eastAsia="Tahoma"/>
          <w:b/>
          <w:color w:val="000000"/>
          <w:lang w:val="en-GB" w:eastAsia="en-GB"/>
        </w:rPr>
        <w:lastRenderedPageBreak/>
        <w:t>Vulnerable children</w:t>
      </w:r>
      <w:bookmarkEnd w:id="5"/>
      <w:r w:rsidRPr="00E539EF">
        <w:rPr>
          <w:rFonts w:eastAsia="Tahoma"/>
          <w:b/>
          <w:color w:val="000000"/>
          <w:lang w:val="en-GB" w:eastAsia="en-GB"/>
        </w:rPr>
        <w:t xml:space="preserve">  </w:t>
      </w:r>
    </w:p>
    <w:p w14:paraId="1570974A"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Vulnerable children include those who have a social worker and those children and young people up to the age of 25 with education, health and care (EHC) plans.  </w:t>
      </w:r>
    </w:p>
    <w:p w14:paraId="1B68AFB4"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1A293A40"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Senior leaders, especially the Designated Safeguarding Lead (DSL) and Deputy of individual schools know who the Trust’s most vulnerable children are.  They have the flexibility to offer a place to those about whom there have been concerns but are not currently open to Social Care. </w:t>
      </w:r>
    </w:p>
    <w:p w14:paraId="3AAC6305"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Eligibility for free school meals in and of itself should not be the determining factor in assessing vulnerability.  </w:t>
      </w:r>
    </w:p>
    <w:p w14:paraId="025F9262"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Anglian Learning schools will continue to work with and support children’s social workers to help protect vulnerable children.  This includes working with and supporting children’s social workers and the Local Authority Virtual School Head (VSH) for looked-after and previously looked-after children.  Each individual setting will have a Designated Teacher for looked-after children and their details can be found on the individual school addendums. </w:t>
      </w:r>
    </w:p>
    <w:p w14:paraId="277F6BBB"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relevant personnel in each school will explore the reasons for this directly with the parent.  </w:t>
      </w:r>
    </w:p>
    <w:p w14:paraId="5E54AC44"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Where parents are concerned about the risk of the child contracting Covid-19, the relevant personnel for each school or the social worker will talk through these anxieties with the parent / carer following the advice set out by Public Health England.  </w:t>
      </w:r>
    </w:p>
    <w:p w14:paraId="71619A8C"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All Anglian Learning schools will encourage their vulnerable children and young people to attend a school, including remotely if needed.  </w:t>
      </w:r>
    </w:p>
    <w:p w14:paraId="4872D1A3" w14:textId="77777777" w:rsidR="00E539EF" w:rsidRPr="00E539EF" w:rsidRDefault="00E539EF" w:rsidP="00B01BE1">
      <w:pPr>
        <w:keepNext/>
        <w:keepLines/>
        <w:numPr>
          <w:ilvl w:val="0"/>
          <w:numId w:val="54"/>
        </w:numPr>
        <w:spacing w:after="200" w:line="251" w:lineRule="auto"/>
        <w:jc w:val="both"/>
        <w:outlineLvl w:val="0"/>
        <w:rPr>
          <w:rFonts w:eastAsia="Tahoma"/>
          <w:b/>
          <w:color w:val="000000"/>
          <w:lang w:val="en-GB" w:eastAsia="en-GB"/>
        </w:rPr>
      </w:pPr>
      <w:bookmarkStart w:id="6" w:name="_Toc37072558"/>
      <w:r w:rsidRPr="00E539EF">
        <w:rPr>
          <w:rFonts w:eastAsia="Tahoma"/>
          <w:b/>
          <w:color w:val="000000"/>
          <w:lang w:val="en-GB" w:eastAsia="en-GB"/>
        </w:rPr>
        <w:t>Attendance monitoring</w:t>
      </w:r>
      <w:bookmarkEnd w:id="6"/>
      <w:r w:rsidRPr="00E539EF">
        <w:rPr>
          <w:rFonts w:eastAsia="Tahoma"/>
          <w:b/>
          <w:color w:val="000000"/>
          <w:lang w:val="en-GB" w:eastAsia="en-GB"/>
        </w:rPr>
        <w:t xml:space="preserve">  </w:t>
      </w:r>
    </w:p>
    <w:p w14:paraId="77E13FE4"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Local authorities and education settings do not need to complete their usual day-to-day attendance processes to follow up on non-attendance.  </w:t>
      </w:r>
    </w:p>
    <w:p w14:paraId="175CFA54" w14:textId="77777777" w:rsidR="00E539EF" w:rsidRPr="00E539EF" w:rsidRDefault="00E539EF" w:rsidP="00E539EF">
      <w:pPr>
        <w:spacing w:after="200"/>
        <w:ind w:left="357"/>
        <w:rPr>
          <w:rFonts w:eastAsia="Tahoma"/>
          <w:color w:val="000000"/>
          <w:lang w:val="en-GB" w:eastAsia="en-GB"/>
        </w:rPr>
      </w:pPr>
      <w:r w:rsidRPr="00E539EF">
        <w:rPr>
          <w:rFonts w:eastAsia="Tahoma"/>
          <w:color w:val="000000"/>
          <w:lang w:val="en-GB" w:eastAsia="en-GB"/>
        </w:rPr>
        <w:t xml:space="preserve">All schools within the Trust will be required to register any children in attendance (e.g. because they are vulnerable or their parent(s) / carers are critical workers) and this will be submitted daily to the DfE by 12 noon </w:t>
      </w:r>
      <w:hyperlink r:id="rId97">
        <w:r w:rsidRPr="00E539EF">
          <w:rPr>
            <w:rFonts w:eastAsia="Tahoma"/>
            <w:color w:val="000000"/>
            <w:lang w:val="en-GB" w:eastAsia="en-GB"/>
          </w:rPr>
          <w:t xml:space="preserve">- </w:t>
        </w:r>
      </w:hyperlink>
      <w:hyperlink r:id="rId98">
        <w:r w:rsidRPr="00E539EF">
          <w:rPr>
            <w:rFonts w:eastAsia="Tahoma"/>
            <w:color w:val="1155CC"/>
            <w:u w:val="single" w:color="1155CC"/>
            <w:lang w:val="en-GB" w:eastAsia="en-GB"/>
          </w:rPr>
          <w:t>https://www.gov.uk/government/publications/coronavirus</w:t>
        </w:r>
      </w:hyperlink>
      <w:hyperlink r:id="rId99">
        <w:r w:rsidRPr="00E539EF">
          <w:rPr>
            <w:rFonts w:eastAsia="Tahoma"/>
            <w:color w:val="1155CC"/>
            <w:u w:val="single" w:color="1155CC"/>
            <w:lang w:val="en-GB" w:eastAsia="en-GB"/>
          </w:rPr>
          <w:t>-</w:t>
        </w:r>
      </w:hyperlink>
      <w:hyperlink r:id="rId100">
        <w:r w:rsidRPr="00E539EF">
          <w:rPr>
            <w:rFonts w:eastAsia="Tahoma"/>
            <w:color w:val="1155CC"/>
            <w:u w:val="single" w:color="1155CC"/>
            <w:lang w:val="en-GB" w:eastAsia="en-GB"/>
          </w:rPr>
          <w:t>covid</w:t>
        </w:r>
      </w:hyperlink>
      <w:hyperlink r:id="rId101">
        <w:r w:rsidRPr="00E539EF">
          <w:rPr>
            <w:rFonts w:eastAsia="Tahoma"/>
            <w:color w:val="1155CC"/>
            <w:u w:val="single" w:color="1155CC"/>
            <w:lang w:val="en-GB" w:eastAsia="en-GB"/>
          </w:rPr>
          <w:t>-</w:t>
        </w:r>
      </w:hyperlink>
      <w:hyperlink r:id="rId102">
        <w:r w:rsidRPr="00E539EF">
          <w:rPr>
            <w:rFonts w:eastAsia="Tahoma"/>
            <w:color w:val="1155CC"/>
            <w:u w:val="single" w:color="1155CC"/>
            <w:lang w:val="en-GB" w:eastAsia="en-GB"/>
          </w:rPr>
          <w:t>19</w:t>
        </w:r>
      </w:hyperlink>
      <w:hyperlink r:id="rId103">
        <w:r w:rsidRPr="00E539EF">
          <w:rPr>
            <w:rFonts w:eastAsia="Tahoma"/>
            <w:color w:val="1155CC"/>
            <w:u w:val="single" w:color="1155CC"/>
            <w:lang w:val="en-GB" w:eastAsia="en-GB"/>
          </w:rPr>
          <w:t>-</w:t>
        </w:r>
      </w:hyperlink>
      <w:hyperlink r:id="rId104">
        <w:r w:rsidRPr="00E539EF">
          <w:rPr>
            <w:rFonts w:eastAsia="Tahoma"/>
            <w:color w:val="1155CC"/>
            <w:u w:val="single" w:color="1155CC"/>
            <w:lang w:val="en-GB" w:eastAsia="en-GB"/>
          </w:rPr>
          <w:t>attendance</w:t>
        </w:r>
      </w:hyperlink>
      <w:hyperlink r:id="rId105">
        <w:r>
          <w:rPr>
            <w:rStyle w:val="Hyperlink"/>
          </w:rPr>
          <w:t>https://www.gov.uk/government/publications/coronavirus-covid-19-attendance-recording-for-educational-settings</w:t>
        </w:r>
      </w:hyperlink>
      <w:hyperlink r:id="rId106">
        <w:r w:rsidRPr="00E539EF">
          <w:rPr>
            <w:rFonts w:eastAsia="Tahoma"/>
            <w:color w:val="1155CC"/>
            <w:u w:val="single" w:color="1155CC"/>
            <w:lang w:val="en-GB" w:eastAsia="en-GB"/>
          </w:rPr>
          <w:t>recording</w:t>
        </w:r>
      </w:hyperlink>
      <w:hyperlink r:id="rId107">
        <w:r w:rsidRPr="00E539EF">
          <w:rPr>
            <w:rFonts w:eastAsia="Tahoma"/>
            <w:color w:val="1155CC"/>
            <w:u w:val="single" w:color="1155CC"/>
            <w:lang w:val="en-GB" w:eastAsia="en-GB"/>
          </w:rPr>
          <w:t>-</w:t>
        </w:r>
      </w:hyperlink>
      <w:hyperlink r:id="rId108">
        <w:r w:rsidRPr="00E539EF">
          <w:rPr>
            <w:rFonts w:eastAsia="Tahoma"/>
            <w:color w:val="1155CC"/>
            <w:u w:val="single" w:color="1155CC"/>
            <w:lang w:val="en-GB" w:eastAsia="en-GB"/>
          </w:rPr>
          <w:t>for</w:t>
        </w:r>
      </w:hyperlink>
      <w:hyperlink r:id="rId109">
        <w:r w:rsidRPr="00E539EF">
          <w:rPr>
            <w:rFonts w:eastAsia="Tahoma"/>
            <w:color w:val="1155CC"/>
            <w:u w:val="single" w:color="1155CC"/>
            <w:lang w:val="en-GB" w:eastAsia="en-GB"/>
          </w:rPr>
          <w:t>-</w:t>
        </w:r>
      </w:hyperlink>
      <w:hyperlink r:id="rId110">
        <w:r w:rsidRPr="00E539EF">
          <w:rPr>
            <w:rFonts w:eastAsia="Tahoma"/>
            <w:color w:val="1155CC"/>
            <w:u w:val="single" w:color="1155CC"/>
            <w:lang w:val="en-GB" w:eastAsia="en-GB"/>
          </w:rPr>
          <w:t>educational</w:t>
        </w:r>
      </w:hyperlink>
      <w:hyperlink r:id="rId111">
        <w:r w:rsidRPr="00E539EF">
          <w:rPr>
            <w:rFonts w:eastAsia="Tahoma"/>
            <w:color w:val="1155CC"/>
            <w:u w:val="single" w:color="1155CC"/>
            <w:lang w:val="en-GB" w:eastAsia="en-GB"/>
          </w:rPr>
          <w:t>-</w:t>
        </w:r>
      </w:hyperlink>
      <w:hyperlink r:id="rId112">
        <w:r w:rsidRPr="00E539EF">
          <w:rPr>
            <w:rFonts w:eastAsia="Tahoma"/>
            <w:color w:val="1155CC"/>
            <w:u w:val="single" w:color="1155CC"/>
            <w:lang w:val="en-GB" w:eastAsia="en-GB"/>
          </w:rPr>
          <w:t>settings</w:t>
        </w:r>
      </w:hyperlink>
      <w:hyperlink r:id="rId113">
        <w:r w:rsidRPr="00E539EF">
          <w:rPr>
            <w:rFonts w:eastAsia="Tahoma"/>
            <w:color w:val="1155CC"/>
            <w:lang w:val="en-GB" w:eastAsia="en-GB"/>
          </w:rPr>
          <w:t xml:space="preserve"> </w:t>
        </w:r>
      </w:hyperlink>
    </w:p>
    <w:p w14:paraId="64FC1C97"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lastRenderedPageBreak/>
        <w:t xml:space="preserve">In addition, all schools within the Trust shall send this information to the Local Authority via a local survey to inform local planning for children in Cambridgeshire and Peterborough. </w:t>
      </w:r>
    </w:p>
    <w:p w14:paraId="36E1AFE9"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If any of the schools are required to close, the register will be completed to indicate the closure as per the instructions and returned to the DfE. </w:t>
      </w:r>
    </w:p>
    <w:p w14:paraId="0B265C6F"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Each Trust school will agree personnel, usually the DSL (and / or Deputy) to work in conjunction with the child’s Social Worker and with parents / carers to determine whether their child should be attending school – the agreed personnel will then follow up on any pupil that they were expecting to attend, and who does not.  The agreed personnel will also follow up with any parent or carer who has arranged care for their child(ren) and the child(ren) subsequently does not attend.  </w:t>
      </w:r>
    </w:p>
    <w:p w14:paraId="59B4B92F" w14:textId="77777777" w:rsidR="00E539EF" w:rsidRPr="00E539EF" w:rsidRDefault="00E539EF" w:rsidP="00E539EF">
      <w:pPr>
        <w:spacing w:after="200"/>
        <w:ind w:left="357"/>
        <w:jc w:val="both"/>
        <w:rPr>
          <w:rFonts w:eastAsia="Tahoma"/>
          <w:color w:val="000000"/>
          <w:lang w:val="en-GB" w:eastAsia="en-GB"/>
        </w:rPr>
      </w:pPr>
      <w:r w:rsidRPr="00E539EF">
        <w:rPr>
          <w:rFonts w:eastAsia="Tahoma"/>
          <w:b/>
          <w:color w:val="000000"/>
          <w:lang w:val="en-GB" w:eastAsia="en-GB"/>
        </w:rPr>
        <w:t xml:space="preserve">How will this look in your school?  </w:t>
      </w:r>
    </w:p>
    <w:p w14:paraId="05311605"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To support the above, each school within Anglian Learning will, when communicating with parents / carers, confirm emergency contact numbers are correct and ask for any additional emergency contact numbers where they are available.  </w:t>
      </w:r>
    </w:p>
    <w:p w14:paraId="47267E68"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In all circumstances where a vulnerable child does not take up their place at school, or discontinues, the school’s agreed personnel will notify their social worker.  </w:t>
      </w:r>
    </w:p>
    <w:p w14:paraId="2ACC254A" w14:textId="77777777" w:rsidR="00E539EF" w:rsidRPr="00E539EF" w:rsidRDefault="00E539EF" w:rsidP="00B01BE1">
      <w:pPr>
        <w:keepNext/>
        <w:keepLines/>
        <w:numPr>
          <w:ilvl w:val="0"/>
          <w:numId w:val="55"/>
        </w:numPr>
        <w:spacing w:after="200" w:line="251" w:lineRule="auto"/>
        <w:jc w:val="both"/>
        <w:outlineLvl w:val="0"/>
        <w:rPr>
          <w:rFonts w:eastAsia="Tahoma"/>
          <w:b/>
          <w:color w:val="000000"/>
          <w:lang w:val="en-GB" w:eastAsia="en-GB"/>
        </w:rPr>
      </w:pPr>
      <w:bookmarkStart w:id="7" w:name="_Toc37072559"/>
      <w:r w:rsidRPr="00E539EF">
        <w:rPr>
          <w:rFonts w:eastAsia="Tahoma"/>
          <w:b/>
          <w:color w:val="000000"/>
          <w:lang w:val="en-GB" w:eastAsia="en-GB"/>
        </w:rPr>
        <w:t>Designated Safeguarding Lead</w:t>
      </w:r>
      <w:bookmarkEnd w:id="7"/>
      <w:r w:rsidRPr="00E539EF">
        <w:rPr>
          <w:rFonts w:eastAsia="Tahoma"/>
          <w:b/>
          <w:color w:val="000000"/>
          <w:lang w:val="en-GB" w:eastAsia="en-GB"/>
        </w:rPr>
        <w:t xml:space="preserve">  </w:t>
      </w:r>
    </w:p>
    <w:p w14:paraId="74BF42A0"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Anglian Learning schools each have a Designated Safeguarding Lead and Designated Safeguarding Deputy.</w:t>
      </w:r>
    </w:p>
    <w:p w14:paraId="686BDD8C"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Their contact details should be made available on the website via the school’s individual addendum document.</w:t>
      </w:r>
    </w:p>
    <w:p w14:paraId="0D1F3395"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The optimal scenario is to have a trained DSL (or Deputy) available on site.  Where this is not the case a trained DSL (or Deputy) will be available to be contacted via phone or online video - for example when working from home.  </w:t>
      </w:r>
    </w:p>
    <w:p w14:paraId="010A87F1"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It is important that all Anglian Learning staff and volunteers have access to a trained DSL (or Deputy).  On each day staff on site will be made aware of who that person is. </w:t>
      </w:r>
    </w:p>
    <w:p w14:paraId="0C0DCD7E"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Where necessary the schools DSL (Deputy) will continue to engage with social workers, and attend all multi-agency meetings, which can be done remotely.  </w:t>
      </w:r>
    </w:p>
    <w:p w14:paraId="0891234F" w14:textId="77777777" w:rsidR="00E539EF" w:rsidRPr="00E539EF" w:rsidRDefault="00E539EF" w:rsidP="00B01BE1">
      <w:pPr>
        <w:keepNext/>
        <w:keepLines/>
        <w:numPr>
          <w:ilvl w:val="0"/>
          <w:numId w:val="56"/>
        </w:numPr>
        <w:spacing w:after="200" w:line="251" w:lineRule="auto"/>
        <w:jc w:val="both"/>
        <w:outlineLvl w:val="0"/>
        <w:rPr>
          <w:rFonts w:eastAsia="Tahoma"/>
          <w:b/>
          <w:color w:val="000000"/>
          <w:lang w:val="en-GB" w:eastAsia="en-GB"/>
        </w:rPr>
      </w:pPr>
      <w:bookmarkStart w:id="8" w:name="_Toc37072560"/>
      <w:r w:rsidRPr="00E539EF">
        <w:rPr>
          <w:rFonts w:eastAsia="Tahoma"/>
          <w:b/>
          <w:color w:val="000000"/>
          <w:lang w:val="en-GB" w:eastAsia="en-GB"/>
        </w:rPr>
        <w:t>Reporting a concern</w:t>
      </w:r>
      <w:bookmarkEnd w:id="8"/>
      <w:r w:rsidRPr="00E539EF">
        <w:rPr>
          <w:rFonts w:eastAsia="Tahoma"/>
          <w:b/>
          <w:color w:val="000000"/>
          <w:lang w:val="en-GB" w:eastAsia="en-GB"/>
        </w:rPr>
        <w:t xml:space="preserve">  </w:t>
      </w:r>
    </w:p>
    <w:p w14:paraId="43044615"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All concerns will continue to be logged on MyConcern and staff should continue to follow the process outlined in each individual schools Safeguarding Policy.   MyConcern will be monitored by each individual school’s Safeguarding team in the usual manner. </w:t>
      </w:r>
    </w:p>
    <w:p w14:paraId="1601748D"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In the unlikely event that a member of staff cannot access MyConcern from home, they should email the Designated Safeguarding Lead, Deputy and a member of the Senior Leadership Team.  This will ensure that the concern is received.  </w:t>
      </w:r>
    </w:p>
    <w:p w14:paraId="50E10A02"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lastRenderedPageBreak/>
        <w:t xml:space="preserve">All Anglian Learning staff, volunteers and contracted staff (such as caterers) are reminded of the need to report any concern immediately and without delay.  </w:t>
      </w:r>
    </w:p>
    <w:p w14:paraId="6449BED3"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Where staff are concerned about an adult working with children in any of the Trust schools, they should report the concern to the Principal / Headteacher according to the individual school’s Safeguarding and Child Protection Policy.  If there is a requirement to make a notification to the Principal / Headteacher whilst away from school, this should be done verbally and followed up with an email to the Principal / Headteacher. </w:t>
      </w:r>
    </w:p>
    <w:p w14:paraId="7C2A8528"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Concerns around the Principal / Headteacher of individual Trust schools should be directed to the school’s Chair of Governors.  </w:t>
      </w:r>
    </w:p>
    <w:p w14:paraId="06434DF0" w14:textId="77777777" w:rsidR="00E539EF" w:rsidRPr="00E539EF" w:rsidRDefault="00E539EF" w:rsidP="00B01BE1">
      <w:pPr>
        <w:keepNext/>
        <w:keepLines/>
        <w:numPr>
          <w:ilvl w:val="0"/>
          <w:numId w:val="57"/>
        </w:numPr>
        <w:spacing w:after="200" w:line="251" w:lineRule="auto"/>
        <w:jc w:val="both"/>
        <w:outlineLvl w:val="0"/>
        <w:rPr>
          <w:rFonts w:eastAsia="Tahoma"/>
          <w:b/>
          <w:color w:val="000000"/>
          <w:lang w:val="en-GB" w:eastAsia="en-GB"/>
        </w:rPr>
      </w:pPr>
      <w:bookmarkStart w:id="9" w:name="_Toc37072561"/>
      <w:r w:rsidRPr="00E539EF">
        <w:rPr>
          <w:rFonts w:eastAsia="Tahoma"/>
          <w:b/>
          <w:color w:val="000000"/>
          <w:lang w:val="en-GB" w:eastAsia="en-GB"/>
        </w:rPr>
        <w:t>Safeguarding Training and induction</w:t>
      </w:r>
      <w:bookmarkEnd w:id="9"/>
      <w:r w:rsidRPr="00E539EF">
        <w:rPr>
          <w:rFonts w:eastAsia="Tahoma"/>
          <w:b/>
          <w:color w:val="000000"/>
          <w:lang w:val="en-GB" w:eastAsia="en-GB"/>
        </w:rPr>
        <w:t xml:space="preserve">   </w:t>
      </w:r>
    </w:p>
    <w:p w14:paraId="5F11B425" w14:textId="389A0556"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DSL </w:t>
      </w:r>
      <w:r w:rsidRPr="00D848E6">
        <w:rPr>
          <w:rFonts w:eastAsia="Tahoma"/>
          <w:color w:val="000000"/>
          <w:lang w:val="en-GB" w:eastAsia="en-GB"/>
        </w:rPr>
        <w:t xml:space="preserve">training </w:t>
      </w:r>
      <w:r w:rsidR="002A0368" w:rsidRPr="00D848E6">
        <w:rPr>
          <w:rFonts w:eastAsia="Tahoma"/>
          <w:color w:val="000000"/>
          <w:lang w:val="en-GB" w:eastAsia="en-GB"/>
        </w:rPr>
        <w:t xml:space="preserve">may not </w:t>
      </w:r>
      <w:r w:rsidRPr="00D848E6">
        <w:rPr>
          <w:rFonts w:eastAsia="Tahoma"/>
          <w:color w:val="000000"/>
          <w:lang w:val="en-GB" w:eastAsia="en-GB"/>
        </w:rPr>
        <w:t>take</w:t>
      </w:r>
      <w:r w:rsidRPr="00E539EF">
        <w:rPr>
          <w:rFonts w:eastAsia="Tahoma"/>
          <w:color w:val="000000"/>
          <w:lang w:val="en-GB" w:eastAsia="en-GB"/>
        </w:rPr>
        <w:t xml:space="preserve"> place whilst there remains a threat of the Covid-19 virus.  </w:t>
      </w:r>
    </w:p>
    <w:p w14:paraId="4538E5FA"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For the period Covid-19 measures are in place, a DSL (or Deputy) who has been trained will continue to be classed as a trained DSL (or Deputy) even if they miss their refresher training.  The Local Authority Education Safeguarding Team is providing advice and guidance, where needed, to schools through a dedicated helpline; 01223 703800.</w:t>
      </w:r>
    </w:p>
    <w:p w14:paraId="32DB8F4C" w14:textId="10283EA9"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All existing school staff have had safeguarding training and have read part 1 of Keeping Children Safe in </w:t>
      </w:r>
      <w:r w:rsidRPr="00D848E6">
        <w:rPr>
          <w:rFonts w:eastAsia="Tahoma"/>
          <w:color w:val="000000"/>
          <w:lang w:val="en-GB" w:eastAsia="en-GB"/>
        </w:rPr>
        <w:t>Education (20</w:t>
      </w:r>
      <w:r w:rsidR="002A0368" w:rsidRPr="00D848E6">
        <w:rPr>
          <w:rFonts w:eastAsia="Tahoma"/>
          <w:color w:val="000000"/>
          <w:lang w:val="en-GB" w:eastAsia="en-GB"/>
        </w:rPr>
        <w:t>21</w:t>
      </w:r>
      <w:r w:rsidRPr="00D848E6">
        <w:rPr>
          <w:rFonts w:eastAsia="Tahoma"/>
          <w:color w:val="000000"/>
          <w:lang w:val="en-GB" w:eastAsia="en-GB"/>
        </w:rPr>
        <w:t>).  The DSL</w:t>
      </w:r>
      <w:r w:rsidRPr="00E539EF">
        <w:rPr>
          <w:rFonts w:eastAsia="Tahoma"/>
          <w:color w:val="000000"/>
          <w:lang w:val="en-GB" w:eastAsia="en-GB"/>
        </w:rPr>
        <w:t xml:space="preserve"> should communicate with staff any new local arrangements, so they know what to do if they are worried about a child (see appendix A)  </w:t>
      </w:r>
    </w:p>
    <w:p w14:paraId="2C152A88"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Where new staff are recruited, or new volunteers enter any Anglian Learning school during this period, they will continue to be provided with a safeguarding induction.  </w:t>
      </w:r>
    </w:p>
    <w:p w14:paraId="430D67AB"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Upon arrival, they will be given a copy of the receiving setting’s Child Protection Policy, confirmation of local processes and confirmation of DSL arrangements.  </w:t>
      </w:r>
    </w:p>
    <w:p w14:paraId="744ED0CD" w14:textId="77777777" w:rsidR="00E539EF" w:rsidRPr="00E539EF" w:rsidRDefault="00E539EF" w:rsidP="00B01BE1">
      <w:pPr>
        <w:keepNext/>
        <w:keepLines/>
        <w:numPr>
          <w:ilvl w:val="0"/>
          <w:numId w:val="58"/>
        </w:numPr>
        <w:spacing w:after="200" w:line="251" w:lineRule="auto"/>
        <w:jc w:val="both"/>
        <w:outlineLvl w:val="0"/>
        <w:rPr>
          <w:rFonts w:eastAsia="Tahoma"/>
          <w:b/>
          <w:color w:val="000000"/>
          <w:lang w:val="en-GB" w:eastAsia="en-GB"/>
        </w:rPr>
      </w:pPr>
      <w:bookmarkStart w:id="10" w:name="_Toc37072562"/>
      <w:r w:rsidRPr="00E539EF">
        <w:rPr>
          <w:rFonts w:eastAsia="Tahoma"/>
          <w:b/>
          <w:color w:val="000000"/>
          <w:lang w:val="en-GB" w:eastAsia="en-GB"/>
        </w:rPr>
        <w:t>Safer recruitment / volunteers and movement of staff</w:t>
      </w:r>
      <w:bookmarkEnd w:id="10"/>
      <w:r w:rsidRPr="00E539EF">
        <w:rPr>
          <w:rFonts w:eastAsia="Tahoma"/>
          <w:b/>
          <w:color w:val="000000"/>
          <w:lang w:val="en-GB" w:eastAsia="en-GB"/>
        </w:rPr>
        <w:t xml:space="preserve">  </w:t>
      </w:r>
    </w:p>
    <w:p w14:paraId="0EAD45D5" w14:textId="4D373A1E"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It remains essential that people who are unsuitable are not allowed to enter the children’s workforce or gain access to children.  When recruiting new staff, the school will continue to follow the relevant safer recruitment processes for their setting, including, as appropriate, relevant sections in part 3 of Keeping Children Safe in </w:t>
      </w:r>
      <w:r w:rsidRPr="00D848E6">
        <w:rPr>
          <w:rFonts w:eastAsia="Tahoma"/>
          <w:color w:val="000000"/>
          <w:lang w:val="en-GB" w:eastAsia="en-GB"/>
        </w:rPr>
        <w:t>Education (</w:t>
      </w:r>
      <w:r w:rsidR="002A0368" w:rsidRPr="00D848E6">
        <w:rPr>
          <w:rFonts w:eastAsia="Tahoma"/>
          <w:color w:val="000000"/>
          <w:lang w:val="en-GB" w:eastAsia="en-GB"/>
        </w:rPr>
        <w:t>2021</w:t>
      </w:r>
      <w:r w:rsidRPr="00D848E6">
        <w:rPr>
          <w:rFonts w:eastAsia="Tahoma"/>
          <w:color w:val="000000"/>
          <w:lang w:val="en-GB" w:eastAsia="en-GB"/>
        </w:rPr>
        <w:t>) (KCSIE).</w:t>
      </w:r>
      <w:r w:rsidRPr="00E539EF">
        <w:rPr>
          <w:rFonts w:eastAsia="Tahoma"/>
          <w:color w:val="000000"/>
          <w:lang w:val="en-GB" w:eastAsia="en-GB"/>
        </w:rPr>
        <w:t xml:space="preserve">  </w:t>
      </w:r>
    </w:p>
    <w:p w14:paraId="285CAB83"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In response to Covid-19, the Disclosure and Barring Service (DBS) has made changes to its guidance on standard and enhanced DBS ID checking to minimise the need for face-to-face contact.  </w:t>
      </w:r>
    </w:p>
    <w:p w14:paraId="062C7DBC"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If staff are deployed from another education or children’s workforce setting to any Anglian Learning school, they will take into account the DfE supplementary guidance on safeguarding children during the Covid-19 pandemic and will accept portability as long as the current employer confirms in writing that:</w:t>
      </w:r>
    </w:p>
    <w:p w14:paraId="73E05129" w14:textId="77777777" w:rsidR="00E539EF" w:rsidRPr="00E539EF" w:rsidRDefault="00E539EF" w:rsidP="00B01BE1">
      <w:pPr>
        <w:numPr>
          <w:ilvl w:val="0"/>
          <w:numId w:val="59"/>
        </w:numPr>
        <w:spacing w:after="200" w:line="251" w:lineRule="auto"/>
        <w:ind w:left="1080" w:right="45"/>
        <w:jc w:val="both"/>
        <w:rPr>
          <w:rFonts w:eastAsia="Tahoma"/>
          <w:color w:val="000000"/>
          <w:lang w:val="en-GB" w:eastAsia="en-GB"/>
        </w:rPr>
      </w:pPr>
      <w:r w:rsidRPr="00E539EF">
        <w:rPr>
          <w:rFonts w:eastAsia="Tahoma"/>
          <w:color w:val="000000"/>
          <w:lang w:val="en-GB" w:eastAsia="en-GB"/>
        </w:rPr>
        <w:lastRenderedPageBreak/>
        <w:t xml:space="preserve">the individual has been subject to an enhanced DBS and children’s barred list check  </w:t>
      </w:r>
    </w:p>
    <w:p w14:paraId="7F96971D" w14:textId="77777777" w:rsidR="00E539EF" w:rsidRPr="00E539EF" w:rsidRDefault="00E539EF" w:rsidP="00B01BE1">
      <w:pPr>
        <w:numPr>
          <w:ilvl w:val="0"/>
          <w:numId w:val="59"/>
        </w:numPr>
        <w:spacing w:after="200" w:line="251" w:lineRule="auto"/>
        <w:ind w:left="1077" w:hanging="357"/>
        <w:jc w:val="both"/>
        <w:rPr>
          <w:rFonts w:eastAsia="Tahoma"/>
          <w:color w:val="000000"/>
          <w:lang w:val="en-GB" w:eastAsia="en-GB"/>
        </w:rPr>
      </w:pPr>
      <w:r w:rsidRPr="00E539EF">
        <w:rPr>
          <w:rFonts w:eastAsia="Tahoma"/>
          <w:color w:val="000000"/>
          <w:lang w:val="en-GB" w:eastAsia="en-GB"/>
        </w:rPr>
        <w:t xml:space="preserve">there are no known concerns about the individual’s suitability to work with children  </w:t>
      </w:r>
    </w:p>
    <w:p w14:paraId="4F30323D" w14:textId="77777777" w:rsidR="00E539EF" w:rsidRPr="00E539EF" w:rsidRDefault="00E539EF" w:rsidP="00B01BE1">
      <w:pPr>
        <w:numPr>
          <w:ilvl w:val="0"/>
          <w:numId w:val="59"/>
        </w:numPr>
        <w:spacing w:after="200" w:line="251" w:lineRule="auto"/>
        <w:ind w:left="1080" w:right="45"/>
        <w:contextualSpacing/>
        <w:jc w:val="both"/>
        <w:rPr>
          <w:rFonts w:eastAsia="Tahoma"/>
          <w:color w:val="000000"/>
          <w:lang w:val="en-GB" w:eastAsia="en-GB"/>
        </w:rPr>
      </w:pPr>
      <w:r w:rsidRPr="00E539EF">
        <w:rPr>
          <w:rFonts w:eastAsia="Tahoma"/>
          <w:color w:val="000000"/>
          <w:lang w:val="en-GB" w:eastAsia="en-GB"/>
        </w:rPr>
        <w:t xml:space="preserve">there is no ongoing disciplinary investigation relating to that individual  </w:t>
      </w:r>
    </w:p>
    <w:p w14:paraId="07042DFF" w14:textId="537FB9A1" w:rsidR="00E539EF" w:rsidRPr="00D848E6"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Should any of the Trust schools need to utilise volunteers, it will continue to follow the checking and risk assessment process as set out in </w:t>
      </w:r>
      <w:r w:rsidRPr="00D848E6">
        <w:rPr>
          <w:rFonts w:eastAsia="Tahoma"/>
          <w:color w:val="000000"/>
          <w:lang w:val="en-GB" w:eastAsia="en-GB"/>
        </w:rPr>
        <w:t xml:space="preserve">paragraph </w:t>
      </w:r>
      <w:r w:rsidR="002A0368" w:rsidRPr="00D848E6">
        <w:rPr>
          <w:rFonts w:eastAsia="Tahoma"/>
          <w:color w:val="000000"/>
          <w:lang w:val="en-GB" w:eastAsia="en-GB"/>
        </w:rPr>
        <w:t>289</w:t>
      </w:r>
      <w:r w:rsidRPr="00D848E6">
        <w:rPr>
          <w:rFonts w:eastAsia="Tahoma"/>
          <w:color w:val="000000"/>
          <w:lang w:val="en-GB" w:eastAsia="en-GB"/>
        </w:rPr>
        <w:t xml:space="preserve"> of KCSIE.  Under no circumstances will a volunteer who has not been checked be left unsupervised or allowed to work in regulated activity.  </w:t>
      </w:r>
    </w:p>
    <w:p w14:paraId="46654F53" w14:textId="6BE53B51" w:rsidR="00E539EF" w:rsidRPr="00E539EF" w:rsidRDefault="00E539EF" w:rsidP="00E539EF">
      <w:pPr>
        <w:spacing w:after="200"/>
        <w:ind w:left="357"/>
        <w:jc w:val="both"/>
        <w:rPr>
          <w:rFonts w:eastAsia="Tahoma"/>
          <w:color w:val="000000"/>
          <w:lang w:val="en-GB" w:eastAsia="en-GB"/>
        </w:rPr>
      </w:pPr>
      <w:r w:rsidRPr="00D848E6">
        <w:rPr>
          <w:rFonts w:eastAsia="Tahoma"/>
          <w:color w:val="000000"/>
          <w:lang w:val="en-GB" w:eastAsia="en-GB"/>
        </w:rPr>
        <w:t xml:space="preserve">All Trust schools will continue to follow the legal duty to refer to the DBS anyone who has harmed or poses a risk of harm to a child or vulnerable adult.  Full details can be found at paragraph </w:t>
      </w:r>
      <w:r w:rsidR="002A0368" w:rsidRPr="00D848E6">
        <w:rPr>
          <w:rFonts w:eastAsia="Tahoma"/>
          <w:color w:val="000000"/>
          <w:lang w:val="en-GB" w:eastAsia="en-GB"/>
        </w:rPr>
        <w:t xml:space="preserve">329 </w:t>
      </w:r>
      <w:r w:rsidRPr="00D848E6">
        <w:rPr>
          <w:rFonts w:eastAsia="Tahoma"/>
          <w:color w:val="000000"/>
          <w:lang w:val="en-GB" w:eastAsia="en-GB"/>
        </w:rPr>
        <w:t>of KCSIE.</w:t>
      </w:r>
      <w:r w:rsidRPr="00E539EF">
        <w:rPr>
          <w:rFonts w:eastAsia="Tahoma"/>
          <w:color w:val="000000"/>
          <w:lang w:val="en-GB" w:eastAsia="en-GB"/>
        </w:rPr>
        <w:t xml:space="preserve">  </w:t>
      </w:r>
    </w:p>
    <w:p w14:paraId="37A10C21"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Should it become necessary to deploy staff to support in other educational settings the receiving school must ensure that visiting staff: </w:t>
      </w:r>
    </w:p>
    <w:p w14:paraId="385B13D2" w14:textId="77777777" w:rsidR="00E539EF" w:rsidRPr="00E539EF" w:rsidRDefault="00E539EF" w:rsidP="00B01BE1">
      <w:pPr>
        <w:numPr>
          <w:ilvl w:val="0"/>
          <w:numId w:val="60"/>
        </w:numPr>
        <w:spacing w:after="200" w:line="251" w:lineRule="auto"/>
        <w:ind w:left="1077" w:hanging="357"/>
        <w:jc w:val="both"/>
        <w:rPr>
          <w:rFonts w:eastAsia="Tahoma"/>
          <w:color w:val="000000"/>
          <w:lang w:val="en-GB" w:eastAsia="en-GB"/>
        </w:rPr>
      </w:pPr>
      <w:r w:rsidRPr="00E539EF">
        <w:rPr>
          <w:rFonts w:eastAsia="Tahoma"/>
          <w:color w:val="000000"/>
          <w:lang w:val="en-GB" w:eastAsia="en-GB"/>
        </w:rPr>
        <w:t xml:space="preserve">Are made aware of who the schools DSL (and Deputy) are and how to contact them </w:t>
      </w:r>
    </w:p>
    <w:p w14:paraId="19144438" w14:textId="77777777" w:rsidR="00E539EF" w:rsidRPr="00E539EF" w:rsidRDefault="00E539EF" w:rsidP="00B01BE1">
      <w:pPr>
        <w:numPr>
          <w:ilvl w:val="0"/>
          <w:numId w:val="60"/>
        </w:numPr>
        <w:spacing w:after="200" w:line="251" w:lineRule="auto"/>
        <w:ind w:left="1077" w:hanging="357"/>
        <w:jc w:val="both"/>
        <w:rPr>
          <w:rFonts w:eastAsia="Tahoma"/>
          <w:color w:val="000000"/>
          <w:lang w:val="en-GB" w:eastAsia="en-GB"/>
        </w:rPr>
      </w:pPr>
      <w:r w:rsidRPr="00E539EF">
        <w:rPr>
          <w:rFonts w:eastAsia="Tahoma"/>
          <w:color w:val="000000"/>
          <w:lang w:val="en-GB" w:eastAsia="en-GB"/>
        </w:rPr>
        <w:t xml:space="preserve">Are shown how to make logs of concerns (assuming they will not have access to MyConcern) </w:t>
      </w:r>
    </w:p>
    <w:p w14:paraId="3989E585" w14:textId="77777777" w:rsidR="00E539EF" w:rsidRPr="00E539EF" w:rsidRDefault="00E539EF" w:rsidP="00B01BE1">
      <w:pPr>
        <w:numPr>
          <w:ilvl w:val="0"/>
          <w:numId w:val="60"/>
        </w:numPr>
        <w:spacing w:after="200" w:line="251" w:lineRule="auto"/>
        <w:ind w:left="1077" w:hanging="357"/>
        <w:jc w:val="both"/>
        <w:rPr>
          <w:rFonts w:eastAsia="Tahoma"/>
          <w:color w:val="000000"/>
          <w:lang w:val="en-GB" w:eastAsia="en-GB"/>
        </w:rPr>
      </w:pPr>
      <w:r w:rsidRPr="00E539EF">
        <w:rPr>
          <w:rFonts w:eastAsia="Tahoma"/>
          <w:color w:val="000000"/>
          <w:lang w:val="en-GB" w:eastAsia="en-GB"/>
        </w:rPr>
        <w:t xml:space="preserve">Will sign in and out each day at an allotted location </w:t>
      </w:r>
    </w:p>
    <w:p w14:paraId="7A36FC99" w14:textId="77777777" w:rsidR="00E539EF" w:rsidRPr="00E539EF" w:rsidRDefault="00E539EF" w:rsidP="00B01BE1">
      <w:pPr>
        <w:numPr>
          <w:ilvl w:val="0"/>
          <w:numId w:val="60"/>
        </w:numPr>
        <w:spacing w:after="200" w:line="251" w:lineRule="auto"/>
        <w:ind w:left="1077" w:hanging="357"/>
        <w:contextualSpacing/>
        <w:jc w:val="both"/>
        <w:rPr>
          <w:rFonts w:eastAsia="Tahoma"/>
          <w:color w:val="000000"/>
          <w:lang w:val="en-GB" w:eastAsia="en-GB"/>
        </w:rPr>
      </w:pPr>
      <w:r w:rsidRPr="00E539EF">
        <w:rPr>
          <w:rFonts w:eastAsia="Tahoma"/>
          <w:color w:val="000000"/>
          <w:lang w:val="en-GB" w:eastAsia="en-GB"/>
        </w:rPr>
        <w:t>Have access to a computer should they need to log any concerns pertaining to children in their school</w:t>
      </w:r>
    </w:p>
    <w:p w14:paraId="2A857F41" w14:textId="5D7D6A4E"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All Trust schools will continue to consider and make referrals to the Teaching Regulation Agency (TRA) as per </w:t>
      </w:r>
      <w:r w:rsidRPr="00D848E6">
        <w:rPr>
          <w:rFonts w:eastAsia="Tahoma"/>
          <w:color w:val="000000"/>
          <w:lang w:val="en-GB" w:eastAsia="en-GB"/>
        </w:rPr>
        <w:t xml:space="preserve">paragraph </w:t>
      </w:r>
      <w:r w:rsidR="002A0368" w:rsidRPr="00D848E6">
        <w:rPr>
          <w:rFonts w:eastAsia="Tahoma"/>
          <w:color w:val="000000"/>
          <w:lang w:val="en-GB" w:eastAsia="en-GB"/>
        </w:rPr>
        <w:t>333</w:t>
      </w:r>
      <w:r w:rsidRPr="00D848E6">
        <w:rPr>
          <w:rFonts w:eastAsia="Tahoma"/>
          <w:color w:val="000000"/>
          <w:lang w:val="en-GB" w:eastAsia="en-GB"/>
        </w:rPr>
        <w:t xml:space="preserve"> of KCSIE and the TRA’s ‘Teacher misconduct advice for making a referral.</w:t>
      </w:r>
      <w:r w:rsidRPr="00E539EF">
        <w:rPr>
          <w:rFonts w:eastAsia="Tahoma"/>
          <w:color w:val="000000"/>
          <w:lang w:val="en-GB" w:eastAsia="en-GB"/>
        </w:rPr>
        <w:t xml:space="preserve">   </w:t>
      </w:r>
    </w:p>
    <w:p w14:paraId="5E6FBC40" w14:textId="77777777" w:rsidR="00E539EF" w:rsidRPr="00E539EF" w:rsidRDefault="00E539EF" w:rsidP="00E539EF">
      <w:pPr>
        <w:spacing w:after="200"/>
        <w:ind w:left="357"/>
        <w:rPr>
          <w:rFonts w:eastAsia="Tahoma"/>
          <w:color w:val="000000"/>
          <w:lang w:val="en-GB" w:eastAsia="en-GB"/>
        </w:rPr>
      </w:pPr>
      <w:r w:rsidRPr="00E539EF">
        <w:rPr>
          <w:rFonts w:eastAsia="Tahoma"/>
          <w:color w:val="000000"/>
          <w:lang w:val="en-GB" w:eastAsia="en-GB"/>
        </w:rPr>
        <w:t xml:space="preserve">During the Covid-19 period all </w:t>
      </w:r>
      <w:r w:rsidRPr="00E539EF">
        <w:rPr>
          <w:rFonts w:eastAsia="Tahoma"/>
          <w:color w:val="000000"/>
          <w:lang w:val="en-GB" w:eastAsia="en-GB"/>
        </w:rPr>
        <w:tab/>
        <w:t xml:space="preserve">referrals should be made by emailing: </w:t>
      </w:r>
      <w:r w:rsidRPr="00E539EF">
        <w:rPr>
          <w:rFonts w:eastAsia="Tahoma"/>
          <w:color w:val="0463C1"/>
          <w:u w:val="single" w:color="0463C1"/>
          <w:lang w:val="en-GB" w:eastAsia="en-GB"/>
        </w:rPr>
        <w:t>Misconduct.Teacher@education.gov.uk</w:t>
      </w:r>
      <w:r w:rsidRPr="00E539EF">
        <w:rPr>
          <w:rFonts w:eastAsia="Tahoma"/>
          <w:color w:val="000000"/>
          <w:lang w:val="en-GB" w:eastAsia="en-GB"/>
        </w:rPr>
        <w:t xml:space="preserve">  </w:t>
      </w:r>
    </w:p>
    <w:p w14:paraId="7F95C2B5" w14:textId="72DE7E13"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Whilst acknowledging the challenge of the current national emergency, it is essential from a safeguarding perspective that any school is aware, on any given day, which staff / volunteers will be in the school, and that appropriate checks have been carried out, especially for anyone engaging in regulated activity.  As such, each Anglian Learning school will </w:t>
      </w:r>
      <w:r w:rsidRPr="00D848E6">
        <w:rPr>
          <w:rFonts w:eastAsia="Tahoma"/>
          <w:color w:val="000000"/>
          <w:lang w:val="en-GB" w:eastAsia="en-GB"/>
        </w:rPr>
        <w:t xml:space="preserve">continue to keep their own single central record (SCR) up to date as outlined in paragraphs </w:t>
      </w:r>
      <w:r w:rsidR="00D456BA" w:rsidRPr="00D848E6">
        <w:rPr>
          <w:rFonts w:eastAsia="Tahoma"/>
          <w:color w:val="000000"/>
          <w:lang w:val="en-GB" w:eastAsia="en-GB"/>
        </w:rPr>
        <w:t>250 – 253 and 257</w:t>
      </w:r>
      <w:r w:rsidRPr="00D848E6">
        <w:rPr>
          <w:rFonts w:eastAsia="Tahoma"/>
          <w:color w:val="000000"/>
          <w:lang w:val="en-GB" w:eastAsia="en-GB"/>
        </w:rPr>
        <w:t xml:space="preserve"> in KCSIE.</w:t>
      </w:r>
      <w:r w:rsidRPr="00E539EF">
        <w:rPr>
          <w:rFonts w:eastAsia="Tahoma"/>
          <w:color w:val="000000"/>
          <w:lang w:val="en-GB" w:eastAsia="en-GB"/>
        </w:rPr>
        <w:t xml:space="preserve">  </w:t>
      </w:r>
    </w:p>
    <w:p w14:paraId="2F5B8354" w14:textId="77777777" w:rsidR="00E539EF" w:rsidRPr="00E539EF" w:rsidRDefault="00E539EF" w:rsidP="00B01BE1">
      <w:pPr>
        <w:keepNext/>
        <w:keepLines/>
        <w:numPr>
          <w:ilvl w:val="0"/>
          <w:numId w:val="61"/>
        </w:numPr>
        <w:spacing w:after="200" w:line="251" w:lineRule="auto"/>
        <w:jc w:val="both"/>
        <w:outlineLvl w:val="0"/>
        <w:rPr>
          <w:rFonts w:eastAsia="Tahoma"/>
          <w:b/>
          <w:color w:val="000000"/>
          <w:lang w:val="en-GB" w:eastAsia="en-GB"/>
        </w:rPr>
      </w:pPr>
      <w:bookmarkStart w:id="11" w:name="_Toc37072563"/>
      <w:r w:rsidRPr="00E539EF">
        <w:rPr>
          <w:rFonts w:eastAsia="Tahoma"/>
          <w:b/>
          <w:color w:val="000000"/>
          <w:lang w:val="en-GB" w:eastAsia="en-GB"/>
        </w:rPr>
        <w:t>Online safety in schools and colleges</w:t>
      </w:r>
      <w:bookmarkEnd w:id="11"/>
      <w:r w:rsidRPr="00E539EF">
        <w:rPr>
          <w:rFonts w:eastAsia="Tahoma"/>
          <w:b/>
          <w:color w:val="000000"/>
          <w:lang w:val="en-GB" w:eastAsia="en-GB"/>
        </w:rPr>
        <w:t xml:space="preserve">  </w:t>
      </w:r>
    </w:p>
    <w:p w14:paraId="64CA04CE"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Anglian Learning schools are committed to the safety of all its pupils and staff and each school will continue to provide a safe environment, including online.  This includes the use of the Trust’s online filtering system(s).  </w:t>
      </w:r>
    </w:p>
    <w:p w14:paraId="35274421"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Where students are using computers in school, appropriate supervision will be in place.   </w:t>
      </w:r>
    </w:p>
    <w:p w14:paraId="3E6D720A" w14:textId="77777777" w:rsidR="00E539EF" w:rsidRPr="00E539EF" w:rsidRDefault="00E539EF" w:rsidP="00B01BE1">
      <w:pPr>
        <w:keepNext/>
        <w:keepLines/>
        <w:numPr>
          <w:ilvl w:val="0"/>
          <w:numId w:val="62"/>
        </w:numPr>
        <w:spacing w:after="200" w:line="251" w:lineRule="auto"/>
        <w:jc w:val="both"/>
        <w:outlineLvl w:val="0"/>
        <w:rPr>
          <w:rFonts w:eastAsia="Tahoma"/>
          <w:b/>
          <w:color w:val="000000"/>
          <w:lang w:val="en-GB" w:eastAsia="en-GB"/>
        </w:rPr>
      </w:pPr>
      <w:bookmarkStart w:id="12" w:name="_Toc37072564"/>
      <w:r w:rsidRPr="00E539EF">
        <w:rPr>
          <w:rFonts w:eastAsia="Tahoma"/>
          <w:b/>
          <w:color w:val="000000"/>
          <w:lang w:val="en-GB" w:eastAsia="en-GB"/>
        </w:rPr>
        <w:lastRenderedPageBreak/>
        <w:t>Children and online safety away from school and college</w:t>
      </w:r>
      <w:bookmarkEnd w:id="12"/>
      <w:r w:rsidRPr="00E539EF">
        <w:rPr>
          <w:rFonts w:eastAsia="Tahoma"/>
          <w:b/>
          <w:color w:val="000000"/>
          <w:lang w:val="en-GB" w:eastAsia="en-GB"/>
        </w:rPr>
        <w:t xml:space="preserve">  </w:t>
      </w:r>
    </w:p>
    <w:p w14:paraId="07BCD17D"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It is important that all staff who interact with children, including online, continue to look out for signs that a child may be at risk.  Any such concerns should be dealt with as per the Child Protection Policy and where appropriate referrals should still be made to children’s social care and as required, the police.  </w:t>
      </w:r>
    </w:p>
    <w:p w14:paraId="71BD5271"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As always, there are huge benefits to be gained from the appropriate use of technology and accessing learning resources whilst at home is a great example of this.  However, parents (and teachers) need to be aware of the potential risks that go along with this. </w:t>
      </w:r>
    </w:p>
    <w:p w14:paraId="0710B56F"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Online teaching should follow the same principles as set out in the Anglian Learning Code of Conduct for all Adults and the Guidance for Safer Working Practice for those Working with Children and Young People in Educational Settings (May 2019).  </w:t>
      </w:r>
    </w:p>
    <w:p w14:paraId="270D2AE2"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Schools across the Trust will ensure any use of online learning tools such as </w:t>
      </w:r>
      <w:proofErr w:type="spellStart"/>
      <w:r w:rsidRPr="00E539EF">
        <w:rPr>
          <w:rFonts w:eastAsia="Tahoma"/>
          <w:color w:val="000000"/>
          <w:lang w:val="en-GB" w:eastAsia="en-GB"/>
        </w:rPr>
        <w:t>ShowMyHomework</w:t>
      </w:r>
      <w:proofErr w:type="spellEnd"/>
      <w:r w:rsidRPr="00E539EF">
        <w:rPr>
          <w:rFonts w:eastAsia="Tahoma"/>
          <w:color w:val="000000"/>
          <w:lang w:val="en-GB" w:eastAsia="en-GB"/>
        </w:rPr>
        <w:t xml:space="preserve"> and Google Classrooms are in line with privacy and data protection / GDPR requirements.  </w:t>
      </w:r>
    </w:p>
    <w:p w14:paraId="3F32E57C"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Recording of lessons is prohibited. </w:t>
      </w:r>
    </w:p>
    <w:p w14:paraId="1E9AA788"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Parents can access the E-safety Policy via the individual school’s website.  </w:t>
      </w:r>
    </w:p>
    <w:p w14:paraId="2E19CBF2" w14:textId="77777777" w:rsidR="00E539EF" w:rsidRPr="00E539EF" w:rsidRDefault="00E539EF" w:rsidP="00B01BE1">
      <w:pPr>
        <w:keepNext/>
        <w:keepLines/>
        <w:numPr>
          <w:ilvl w:val="0"/>
          <w:numId w:val="63"/>
        </w:numPr>
        <w:spacing w:after="200" w:line="251" w:lineRule="auto"/>
        <w:jc w:val="both"/>
        <w:outlineLvl w:val="0"/>
        <w:rPr>
          <w:rFonts w:eastAsia="Tahoma"/>
          <w:b/>
          <w:color w:val="000000"/>
          <w:lang w:val="en-GB" w:eastAsia="en-GB"/>
        </w:rPr>
      </w:pPr>
      <w:bookmarkStart w:id="13" w:name="_Toc37072565"/>
      <w:r w:rsidRPr="00E539EF">
        <w:rPr>
          <w:rFonts w:eastAsia="Tahoma"/>
          <w:b/>
          <w:color w:val="000000"/>
          <w:lang w:val="en-GB" w:eastAsia="en-GB"/>
        </w:rPr>
        <w:t>Supporting children not in school:</w:t>
      </w:r>
      <w:bookmarkEnd w:id="13"/>
      <w:r w:rsidRPr="00E539EF">
        <w:rPr>
          <w:rFonts w:eastAsia="Tahoma"/>
          <w:b/>
          <w:color w:val="000000"/>
          <w:lang w:val="en-GB" w:eastAsia="en-GB"/>
        </w:rPr>
        <w:t xml:space="preserve"> </w:t>
      </w:r>
    </w:p>
    <w:p w14:paraId="2EB1DDF4"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Anglian Learning is committed to ensuring the safety and wellbeing of all its children and young people.  </w:t>
      </w:r>
    </w:p>
    <w:p w14:paraId="789CA7B6"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Where children and young people have been identified to be on the edge of social care support, or who would normally receive pastoral-type support in school, individual schools will ensure that a robust communication plan is in place for those children or young people.  </w:t>
      </w:r>
    </w:p>
    <w:p w14:paraId="2CDAFBA9"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Pupils will be identified depending on need and </w:t>
      </w:r>
      <w:proofErr w:type="spellStart"/>
      <w:r w:rsidRPr="00E539EF">
        <w:rPr>
          <w:rFonts w:eastAsia="Tahoma"/>
          <w:color w:val="000000"/>
          <w:lang w:val="en-GB" w:eastAsia="en-GB"/>
        </w:rPr>
        <w:t>RAG’ed</w:t>
      </w:r>
      <w:proofErr w:type="spellEnd"/>
      <w:r w:rsidRPr="00E539EF">
        <w:rPr>
          <w:rFonts w:eastAsia="Tahoma"/>
          <w:color w:val="000000"/>
          <w:lang w:val="en-GB" w:eastAsia="en-GB"/>
        </w:rPr>
        <w:t xml:space="preserve"> accordingly.  </w:t>
      </w:r>
      <w:proofErr w:type="spellStart"/>
      <w:r w:rsidRPr="00E539EF">
        <w:rPr>
          <w:rFonts w:eastAsia="Tahoma"/>
          <w:color w:val="000000"/>
          <w:lang w:val="en-GB" w:eastAsia="en-GB"/>
        </w:rPr>
        <w:t>RAG’ing</w:t>
      </w:r>
      <w:proofErr w:type="spellEnd"/>
      <w:r w:rsidRPr="00E539EF">
        <w:rPr>
          <w:rFonts w:eastAsia="Tahoma"/>
          <w:color w:val="000000"/>
          <w:lang w:val="en-GB" w:eastAsia="en-GB"/>
        </w:rPr>
        <w:t xml:space="preserve"> is not ‘fixed’ and children and young people can move between levels.  All contact must be logged.</w:t>
      </w:r>
    </w:p>
    <w:p w14:paraId="67F556B0"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The communication plans can include remote contact, phone contact, (door-step visits).  Other individualised contact methods should be considered and recorded.  </w:t>
      </w:r>
    </w:p>
    <w:p w14:paraId="4A0B850A"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If a school is unable to contact a child about whom there have been concerns after a reasonable number of attempts, schools may need to seek further advice about safe and well checks. </w:t>
      </w:r>
    </w:p>
    <w:p w14:paraId="36FBA813" w14:textId="77777777" w:rsidR="00E539EF" w:rsidRPr="00E539EF" w:rsidRDefault="00E539EF" w:rsidP="00E539EF">
      <w:pPr>
        <w:spacing w:after="200"/>
        <w:ind w:left="357"/>
        <w:jc w:val="both"/>
        <w:rPr>
          <w:rFonts w:eastAsia="Tahoma"/>
          <w:color w:val="000000"/>
          <w:lang w:val="en-GB" w:eastAsia="en-GB"/>
        </w:rPr>
      </w:pPr>
      <w:proofErr w:type="gramStart"/>
      <w:r w:rsidRPr="00E539EF">
        <w:rPr>
          <w:rFonts w:eastAsia="Tahoma"/>
          <w:color w:val="000000"/>
          <w:lang w:val="en-GB" w:eastAsia="en-GB"/>
        </w:rPr>
        <w:t>DSL’s</w:t>
      </w:r>
      <w:proofErr w:type="gramEnd"/>
      <w:r w:rsidRPr="00E539EF">
        <w:rPr>
          <w:rFonts w:eastAsia="Tahoma"/>
          <w:color w:val="000000"/>
          <w:lang w:val="en-GB" w:eastAsia="en-GB"/>
        </w:rPr>
        <w:t xml:space="preserve"> in all Anglian Learning schools will work closely with all stakeholders to maximise the effectiveness of any communication plan. </w:t>
      </w:r>
    </w:p>
    <w:p w14:paraId="6F6BB9C4"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The planning document will be accessed daily by nominated school staff, DSL’s and individual cases will be reviewed and discussed as necessary.  Where concerns arise, the individual’s school’s DSL will consider any referrals as appropriate.   </w:t>
      </w:r>
    </w:p>
    <w:p w14:paraId="12C27E61"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lastRenderedPageBreak/>
        <w:t xml:space="preserve">Anglian Learning recognises that schools are a protective factor for children and young people, and the current circumstances, can affect the mental health of pupils and their parents / carers.  Teachers in all Trust schools need to be aware of this in setting expectations of pupils’ work where they are at home.  </w:t>
      </w:r>
    </w:p>
    <w:p w14:paraId="4A77118D" w14:textId="77777777" w:rsidR="00E539EF" w:rsidRPr="00E539EF" w:rsidRDefault="00E539EF" w:rsidP="00B01BE1">
      <w:pPr>
        <w:keepNext/>
        <w:keepLines/>
        <w:numPr>
          <w:ilvl w:val="0"/>
          <w:numId w:val="64"/>
        </w:numPr>
        <w:spacing w:after="200" w:line="251" w:lineRule="auto"/>
        <w:jc w:val="both"/>
        <w:outlineLvl w:val="0"/>
        <w:rPr>
          <w:rFonts w:eastAsia="Tahoma"/>
          <w:b/>
          <w:color w:val="000000"/>
          <w:lang w:val="en-GB" w:eastAsia="en-GB"/>
        </w:rPr>
      </w:pPr>
      <w:bookmarkStart w:id="14" w:name="_Toc37072566"/>
      <w:r w:rsidRPr="00E539EF">
        <w:rPr>
          <w:rFonts w:eastAsia="Tahoma"/>
          <w:b/>
          <w:color w:val="000000"/>
          <w:lang w:val="en-GB" w:eastAsia="en-GB"/>
        </w:rPr>
        <w:t>Supporting children in school</w:t>
      </w:r>
      <w:bookmarkEnd w:id="14"/>
      <w:r w:rsidRPr="00E539EF">
        <w:rPr>
          <w:rFonts w:eastAsia="Tahoma"/>
          <w:b/>
          <w:color w:val="000000"/>
          <w:lang w:val="en-GB" w:eastAsia="en-GB"/>
        </w:rPr>
        <w:t xml:space="preserve">  </w:t>
      </w:r>
    </w:p>
    <w:p w14:paraId="54E91E8B"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Anglian Learning schools will continue to be a safe space for all children to attend and flourish.  The Principal / Headteacher of each Trust school will ensure that appropriate staff are on site and staff to pupil ratio numbers are appropriate, to maximise safety.  </w:t>
      </w:r>
    </w:p>
    <w:p w14:paraId="0E45AFE9"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Each school will refer to the Government guidance for education and childcare settings on how to implement social distancing and continue to follow the advice from Public Health England on handwashing and other measures to limit the risk of spread of Covid-19.  </w:t>
      </w:r>
    </w:p>
    <w:p w14:paraId="227A4953"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Where schools have concerns about the impact of staff absence – such as the Designated Safeguarding Lead or first aiders, the Principal / Headteacher will discuss them immediately with the wider Trust management.  </w:t>
      </w:r>
    </w:p>
    <w:p w14:paraId="485BBA29" w14:textId="3CCE8856" w:rsidR="00E539EF" w:rsidRPr="00E539EF" w:rsidRDefault="00E539EF" w:rsidP="00B01BE1">
      <w:pPr>
        <w:keepNext/>
        <w:keepLines/>
        <w:numPr>
          <w:ilvl w:val="0"/>
          <w:numId w:val="65"/>
        </w:numPr>
        <w:spacing w:after="200" w:line="251" w:lineRule="auto"/>
        <w:jc w:val="both"/>
        <w:outlineLvl w:val="0"/>
        <w:rPr>
          <w:rFonts w:eastAsia="Tahoma"/>
          <w:b/>
          <w:bCs/>
          <w:color w:val="000000"/>
          <w:lang w:val="en-GB" w:eastAsia="en-GB"/>
        </w:rPr>
      </w:pPr>
      <w:bookmarkStart w:id="15" w:name="_Toc37072567"/>
      <w:r w:rsidRPr="19E879C2">
        <w:rPr>
          <w:rFonts w:eastAsia="Tahoma"/>
          <w:b/>
          <w:bCs/>
          <w:color w:val="000000" w:themeColor="text1"/>
          <w:lang w:val="en-GB" w:eastAsia="en-GB"/>
        </w:rPr>
        <w:t>Child on child Abuse</w:t>
      </w:r>
      <w:bookmarkEnd w:id="15"/>
      <w:r w:rsidRPr="19E879C2">
        <w:rPr>
          <w:rFonts w:eastAsia="Tahoma"/>
          <w:b/>
          <w:bCs/>
          <w:color w:val="000000" w:themeColor="text1"/>
          <w:lang w:val="en-GB" w:eastAsia="en-GB"/>
        </w:rPr>
        <w:t xml:space="preserve"> </w:t>
      </w:r>
    </w:p>
    <w:p w14:paraId="02019BE7"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All Trust schools recognise that during the closure a revised process may be required for managing any report of such abuse and supporting victims</w:t>
      </w:r>
      <w:r w:rsidRPr="00E539EF">
        <w:rPr>
          <w:rFonts w:eastAsia="Tahoma"/>
          <w:b/>
          <w:color w:val="000000"/>
          <w:lang w:val="en-GB" w:eastAsia="en-GB"/>
        </w:rPr>
        <w:t xml:space="preserve">.  </w:t>
      </w:r>
      <w:r w:rsidRPr="00E539EF">
        <w:rPr>
          <w:rFonts w:eastAsia="Tahoma"/>
          <w:color w:val="000000"/>
          <w:lang w:val="en-GB" w:eastAsia="en-GB"/>
        </w:rPr>
        <w:t xml:space="preserve"> </w:t>
      </w:r>
    </w:p>
    <w:p w14:paraId="12C69AB4" w14:textId="44A20621" w:rsidR="00E539EF" w:rsidRPr="00E539EF" w:rsidRDefault="00E539EF" w:rsidP="00E539EF">
      <w:pPr>
        <w:spacing w:after="200"/>
        <w:ind w:left="357"/>
        <w:jc w:val="both"/>
        <w:rPr>
          <w:rFonts w:eastAsia="Tahoma"/>
          <w:color w:val="000000"/>
          <w:lang w:val="en-GB" w:eastAsia="en-GB"/>
        </w:rPr>
      </w:pPr>
      <w:r w:rsidRPr="19E879C2">
        <w:rPr>
          <w:rFonts w:eastAsia="Tahoma"/>
          <w:color w:val="000000" w:themeColor="text1"/>
          <w:lang w:val="en-GB" w:eastAsia="en-GB"/>
        </w:rPr>
        <w:t xml:space="preserve">Where a school receives a report of </w:t>
      </w:r>
      <w:proofErr w:type="gramStart"/>
      <w:r w:rsidRPr="19E879C2">
        <w:rPr>
          <w:rFonts w:eastAsia="Tahoma"/>
          <w:color w:val="000000" w:themeColor="text1"/>
          <w:lang w:val="en-GB" w:eastAsia="en-GB"/>
        </w:rPr>
        <w:t>child on child</w:t>
      </w:r>
      <w:proofErr w:type="gramEnd"/>
      <w:r w:rsidRPr="19E879C2">
        <w:rPr>
          <w:rFonts w:eastAsia="Tahoma"/>
          <w:color w:val="000000" w:themeColor="text1"/>
          <w:lang w:val="en-GB" w:eastAsia="en-GB"/>
        </w:rPr>
        <w:t xml:space="preserve"> abuse, they will follow the principles as set out in part 5 of KCSIE and of those outlined within the Child Protection Policy.  </w:t>
      </w:r>
    </w:p>
    <w:p w14:paraId="68299E31"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The school will listen and work with the young person, parents / carers and any multiagency partner required to ensure the safety and security of that young person.  </w:t>
      </w:r>
    </w:p>
    <w:p w14:paraId="1FA6B47D"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Concerns and actions must be recorded on </w:t>
      </w:r>
      <w:proofErr w:type="gramStart"/>
      <w:r w:rsidRPr="00E539EF">
        <w:rPr>
          <w:rFonts w:eastAsia="Tahoma"/>
          <w:color w:val="000000"/>
          <w:lang w:val="en-GB" w:eastAsia="en-GB"/>
        </w:rPr>
        <w:t>MyConcern</w:t>
      </w:r>
      <w:proofErr w:type="gramEnd"/>
      <w:r w:rsidRPr="00E539EF">
        <w:rPr>
          <w:rFonts w:eastAsia="Tahoma"/>
          <w:color w:val="000000"/>
          <w:lang w:val="en-GB" w:eastAsia="en-GB"/>
        </w:rPr>
        <w:t xml:space="preserve"> and appropriate referrals made.  </w:t>
      </w:r>
    </w:p>
    <w:p w14:paraId="5966EE75" w14:textId="77777777" w:rsidR="00E539EF" w:rsidRPr="00E539EF" w:rsidRDefault="00E539EF" w:rsidP="00B01BE1">
      <w:pPr>
        <w:keepNext/>
        <w:keepLines/>
        <w:numPr>
          <w:ilvl w:val="0"/>
          <w:numId w:val="66"/>
        </w:numPr>
        <w:spacing w:after="200" w:line="251" w:lineRule="auto"/>
        <w:jc w:val="both"/>
        <w:outlineLvl w:val="0"/>
        <w:rPr>
          <w:rFonts w:eastAsia="Tahoma"/>
          <w:b/>
          <w:color w:val="000000"/>
          <w:lang w:val="en-GB" w:eastAsia="en-GB"/>
        </w:rPr>
      </w:pPr>
      <w:bookmarkStart w:id="16" w:name="_Toc37072568"/>
      <w:r w:rsidRPr="00E539EF">
        <w:rPr>
          <w:rFonts w:eastAsia="Tahoma"/>
          <w:b/>
          <w:color w:val="000000"/>
          <w:lang w:val="en-GB" w:eastAsia="en-GB"/>
        </w:rPr>
        <w:t>New children at the school</w:t>
      </w:r>
      <w:bookmarkEnd w:id="16"/>
      <w:r w:rsidRPr="00E539EF">
        <w:rPr>
          <w:rFonts w:eastAsia="Tahoma"/>
          <w:b/>
          <w:color w:val="000000"/>
          <w:lang w:val="en-GB" w:eastAsia="en-GB"/>
        </w:rPr>
        <w:t xml:space="preserve"> </w:t>
      </w:r>
    </w:p>
    <w:p w14:paraId="5CD6F08B"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Trust schools may be asked to provide a temporary place for a child who normally attends another school. </w:t>
      </w:r>
    </w:p>
    <w:p w14:paraId="3CD6EFDE"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Where children join a school from other settings the receiving school will require confirmation from the placing school’s DSL as to whether they have a Safeguarding File or SEN statement / EHCP.  This file must be provided securely before the child begins at school and a call made from the DSL (or Deputy) to the placing school’s DSL to discuss how best to keep the child safe </w:t>
      </w:r>
    </w:p>
    <w:p w14:paraId="1CBCFCA7"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In some unusual circumstance this may not be possible.  Information provided must include contact details for any appointed Social Worker and where relevant for the Virtual School Head. </w:t>
      </w:r>
    </w:p>
    <w:p w14:paraId="193566D1"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Safeguarding information about children placed in any Trust school will be recorded on the </w:t>
      </w:r>
      <w:proofErr w:type="gramStart"/>
      <w:r w:rsidRPr="00E539EF">
        <w:rPr>
          <w:rFonts w:eastAsia="Tahoma"/>
          <w:color w:val="000000"/>
          <w:lang w:val="en-GB" w:eastAsia="en-GB"/>
        </w:rPr>
        <w:t>schools</w:t>
      </w:r>
      <w:proofErr w:type="gramEnd"/>
      <w:r w:rsidRPr="00E539EF">
        <w:rPr>
          <w:rFonts w:eastAsia="Tahoma"/>
          <w:color w:val="000000"/>
          <w:lang w:val="en-GB" w:eastAsia="en-GB"/>
        </w:rPr>
        <w:t xml:space="preserve"> safeguarding system, will be securely copied to the </w:t>
      </w:r>
      <w:r w:rsidRPr="00E539EF">
        <w:rPr>
          <w:rFonts w:eastAsia="Tahoma"/>
          <w:color w:val="000000"/>
          <w:lang w:val="en-GB" w:eastAsia="en-GB"/>
        </w:rPr>
        <w:lastRenderedPageBreak/>
        <w:t>placing school DSL and will be securely returned to the placing school on completion of the child’s placement with the receiving school so there is a continuous safeguarding record for the child.</w:t>
      </w:r>
    </w:p>
    <w:p w14:paraId="30B612BA"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The DSL will undertake a risk assessment in respect of any new information received, considering how risks will be managed and which staff need to know about the information.  This will be recorded on the safeguarding recording system. </w:t>
      </w:r>
    </w:p>
    <w:p w14:paraId="53F94941" w14:textId="77777777" w:rsidR="00E539EF" w:rsidRPr="00E539EF" w:rsidRDefault="00E539EF" w:rsidP="00E539EF">
      <w:pPr>
        <w:spacing w:after="200"/>
        <w:jc w:val="both"/>
        <w:rPr>
          <w:rFonts w:eastAsia="Tahoma"/>
          <w:color w:val="000000"/>
          <w:lang w:val="en-GB" w:eastAsia="en-GB"/>
        </w:rPr>
      </w:pPr>
      <w:r w:rsidRPr="00E539EF">
        <w:rPr>
          <w:rFonts w:eastAsia="Tahoma"/>
          <w:b/>
          <w:color w:val="000000"/>
          <w:lang w:val="en-GB" w:eastAsia="en-GB"/>
        </w:rPr>
        <w:t>Trust support</w:t>
      </w:r>
    </w:p>
    <w:p w14:paraId="1D7C1ABB" w14:textId="77777777"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The Anglian Learning Safeguarding Team (ALST) comprises senior staff and DSLs across all Trust schools.  They work collaboratively to ensure the safety of all children and young people within the Trust and are able to offer support and guidance to staff.  Should you need to contact your school's ALST member then please do email your school's DSL in the first instance.  </w:t>
      </w:r>
    </w:p>
    <w:p w14:paraId="3D1A42CA" w14:textId="2A554E10" w:rsidR="00E539EF" w:rsidRPr="00E539EF" w:rsidRDefault="00E539EF" w:rsidP="00E539EF">
      <w:pPr>
        <w:spacing w:after="200"/>
        <w:ind w:left="357"/>
        <w:jc w:val="both"/>
        <w:rPr>
          <w:rFonts w:eastAsia="Tahoma"/>
          <w:color w:val="000000"/>
          <w:lang w:val="en-GB" w:eastAsia="en-GB"/>
        </w:rPr>
      </w:pPr>
      <w:r w:rsidRPr="00E539EF">
        <w:rPr>
          <w:rFonts w:eastAsia="Tahoma"/>
          <w:color w:val="000000"/>
          <w:lang w:val="en-GB" w:eastAsia="en-GB"/>
        </w:rPr>
        <w:t xml:space="preserve">If you require clarity or additional information on any aspects outlined in the above addendum, then please do contact </w:t>
      </w:r>
      <w:r w:rsidRPr="00D848E6">
        <w:rPr>
          <w:rFonts w:eastAsia="Tahoma"/>
          <w:color w:val="000000"/>
          <w:lang w:val="en-GB" w:eastAsia="en-GB"/>
        </w:rPr>
        <w:t xml:space="preserve">the </w:t>
      </w:r>
      <w:r w:rsidR="00D456BA" w:rsidRPr="00D848E6">
        <w:rPr>
          <w:rFonts w:eastAsia="Tahoma"/>
          <w:color w:val="000000"/>
          <w:lang w:val="en-GB" w:eastAsia="en-GB"/>
        </w:rPr>
        <w:t>Assistant Director for SENDV and Safeguarding Mrs Camilla Saunders</w:t>
      </w:r>
      <w:r w:rsidR="00D848E6">
        <w:rPr>
          <w:rFonts w:eastAsia="Tahoma"/>
          <w:color w:val="000000"/>
          <w:lang w:val="en-GB" w:eastAsia="en-GB"/>
        </w:rPr>
        <w:t xml:space="preserve">, </w:t>
      </w:r>
      <w:hyperlink r:id="rId114" w:history="1">
        <w:r w:rsidR="00D848E6" w:rsidRPr="00B2610D">
          <w:rPr>
            <w:rStyle w:val="Hyperlink"/>
            <w:rFonts w:eastAsia="Tahoma"/>
            <w:lang w:val="en-GB" w:eastAsia="en-GB"/>
          </w:rPr>
          <w:t>csaunders@anglianlearning.org</w:t>
        </w:r>
      </w:hyperlink>
      <w:r w:rsidR="00D848E6">
        <w:rPr>
          <w:rFonts w:eastAsia="Tahoma"/>
          <w:color w:val="000000"/>
          <w:lang w:val="en-GB" w:eastAsia="en-GB"/>
        </w:rPr>
        <w:t xml:space="preserve">. </w:t>
      </w:r>
    </w:p>
    <w:p w14:paraId="33810478" w14:textId="558F395C" w:rsidR="00E539EF" w:rsidRPr="00E539EF" w:rsidRDefault="00E539EF" w:rsidP="00E539EF">
      <w:pPr>
        <w:spacing w:after="200"/>
        <w:ind w:left="357"/>
        <w:rPr>
          <w:rFonts w:eastAsia="Tahoma"/>
          <w:color w:val="000000"/>
          <w:lang w:val="en-GB" w:eastAsia="en-GB"/>
        </w:rPr>
      </w:pPr>
      <w:bookmarkStart w:id="17" w:name="_Hlk37072451"/>
      <w:r w:rsidRPr="00E539EF">
        <w:rPr>
          <w:rFonts w:eastAsia="Tahoma"/>
          <w:color w:val="000000"/>
          <w:lang w:val="en-GB" w:eastAsia="en-GB"/>
        </w:rPr>
        <w:t>This policy was ratified on</w:t>
      </w:r>
      <w:r w:rsidR="00D848E6">
        <w:rPr>
          <w:rFonts w:eastAsia="Tahoma"/>
          <w:color w:val="000000"/>
          <w:lang w:val="en-GB" w:eastAsia="en-GB"/>
        </w:rPr>
        <w:t xml:space="preserve"> 15 September 2021</w:t>
      </w:r>
      <w:r w:rsidRPr="00E539EF">
        <w:rPr>
          <w:rFonts w:eastAsia="Tahoma"/>
          <w:color w:val="000000"/>
          <w:lang w:val="en-GB" w:eastAsia="en-GB"/>
        </w:rPr>
        <w:t xml:space="preserve">……………………………………… </w:t>
      </w:r>
    </w:p>
    <w:p w14:paraId="3226DBEA" w14:textId="7C2E53FE" w:rsidR="00E539EF" w:rsidRPr="00E539EF" w:rsidRDefault="00E539EF" w:rsidP="00E539EF">
      <w:pPr>
        <w:spacing w:after="200"/>
        <w:ind w:left="357"/>
        <w:rPr>
          <w:rFonts w:eastAsia="Tahoma"/>
          <w:color w:val="000000"/>
          <w:lang w:val="en-GB" w:eastAsia="en-GB"/>
        </w:rPr>
      </w:pPr>
      <w:r w:rsidRPr="00E539EF">
        <w:rPr>
          <w:rFonts w:eastAsia="Tahoma"/>
          <w:color w:val="000000"/>
          <w:lang w:val="en-GB" w:eastAsia="en-GB"/>
        </w:rPr>
        <w:t xml:space="preserve">By the </w:t>
      </w:r>
      <w:bookmarkEnd w:id="17"/>
      <w:r w:rsidR="00D848E6">
        <w:rPr>
          <w:rFonts w:eastAsia="Tahoma"/>
          <w:color w:val="000000"/>
          <w:lang w:val="en-GB" w:eastAsia="en-GB"/>
        </w:rPr>
        <w:t>Director of Primary Education</w:t>
      </w:r>
    </w:p>
    <w:sectPr w:rsidR="00E539EF" w:rsidRPr="00E539EF" w:rsidSect="00A0204F">
      <w:pgSz w:w="11907" w:h="16840" w:code="9"/>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7196" w14:textId="77777777" w:rsidR="001A65BE" w:rsidRDefault="001A65BE">
      <w:r>
        <w:separator/>
      </w:r>
    </w:p>
  </w:endnote>
  <w:endnote w:type="continuationSeparator" w:id="0">
    <w:p w14:paraId="067806A4" w14:textId="77777777" w:rsidR="001A65BE" w:rsidRDefault="001A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 Book">
    <w:altName w:val="Century Goth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015E" w14:textId="1E694225" w:rsidR="00355F23" w:rsidRPr="00D10CEE" w:rsidRDefault="00355F23">
    <w:pPr>
      <w:pStyle w:val="Footer"/>
      <w:rPr>
        <w:sz w:val="20"/>
        <w:lang w:val="en-GB"/>
      </w:rPr>
    </w:pPr>
    <w:r w:rsidRPr="00D10CEE">
      <w:rPr>
        <w:sz w:val="20"/>
        <w:lang w:val="en-GB"/>
      </w:rPr>
      <w:t xml:space="preserve">Version </w:t>
    </w:r>
    <w:r w:rsidR="00FA4C9C">
      <w:rPr>
        <w:sz w:val="20"/>
        <w:lang w:val="en-GB"/>
      </w:rPr>
      <w:t>7</w:t>
    </w:r>
    <w:r w:rsidRPr="00D10CEE">
      <w:rPr>
        <w:sz w:val="20"/>
        <w:lang w:val="en-GB"/>
      </w:rPr>
      <w:t>.0</w:t>
    </w:r>
  </w:p>
  <w:p w14:paraId="1F433876" w14:textId="77777777" w:rsidR="00355F23" w:rsidRPr="00D10CEE" w:rsidRDefault="00355F23">
    <w:pPr>
      <w:pStyle w:val="Footer"/>
      <w:rPr>
        <w:sz w:val="20"/>
        <w:lang w:val="en-GB"/>
      </w:rPr>
    </w:pPr>
    <w:r w:rsidRPr="00D10CEE">
      <w:rPr>
        <w:sz w:val="20"/>
        <w:lang w:val="en-GB"/>
      </w:rPr>
      <w:t xml:space="preserve">Safeguarding and Child Protection Policy </w:t>
    </w:r>
    <w:r>
      <w:rPr>
        <w:sz w:val="20"/>
        <w:lang w:val="en-GB"/>
      </w:rPr>
      <w:tab/>
    </w:r>
    <w:r>
      <w:rPr>
        <w:sz w:val="20"/>
        <w:lang w:val="en-GB"/>
      </w:rPr>
      <w:tab/>
    </w:r>
    <w:r w:rsidRPr="00D10CEE">
      <w:rPr>
        <w:sz w:val="20"/>
        <w:lang w:val="en-GB"/>
      </w:rPr>
      <w:fldChar w:fldCharType="begin"/>
    </w:r>
    <w:r w:rsidRPr="00D10CEE">
      <w:rPr>
        <w:sz w:val="20"/>
        <w:lang w:val="en-GB"/>
      </w:rPr>
      <w:instrText xml:space="preserve"> PAGE   \* MERGEFORMAT </w:instrText>
    </w:r>
    <w:r w:rsidRPr="00D10CEE">
      <w:rPr>
        <w:sz w:val="20"/>
        <w:lang w:val="en-GB"/>
      </w:rPr>
      <w:fldChar w:fldCharType="separate"/>
    </w:r>
    <w:r>
      <w:rPr>
        <w:noProof/>
        <w:sz w:val="20"/>
        <w:lang w:val="en-GB"/>
      </w:rPr>
      <w:t>4</w:t>
    </w:r>
    <w:r w:rsidRPr="00D10CEE">
      <w:rPr>
        <w:noProof/>
        <w:sz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3112" w14:textId="2DAC4A3F" w:rsidR="00355F23" w:rsidRPr="00D10CEE" w:rsidRDefault="00355F23">
    <w:pPr>
      <w:pStyle w:val="Footer"/>
      <w:rPr>
        <w:sz w:val="20"/>
        <w:lang w:val="en-GB"/>
      </w:rPr>
    </w:pPr>
    <w:r w:rsidRPr="00D10CEE">
      <w:rPr>
        <w:sz w:val="20"/>
        <w:lang w:val="en-GB"/>
      </w:rPr>
      <w:t xml:space="preserve">Version </w:t>
    </w:r>
    <w:r>
      <w:rPr>
        <w:sz w:val="20"/>
        <w:lang w:val="en-GB"/>
      </w:rPr>
      <w:t>6</w:t>
    </w:r>
    <w:r w:rsidRPr="00D10CEE">
      <w:rPr>
        <w:sz w:val="20"/>
        <w:lang w:val="en-GB"/>
      </w:rPr>
      <w:t>.0</w:t>
    </w:r>
  </w:p>
  <w:p w14:paraId="2D246B96" w14:textId="0C7A59E4" w:rsidR="00355F23" w:rsidRPr="00D10CEE" w:rsidRDefault="00355F23">
    <w:pPr>
      <w:pStyle w:val="Footer"/>
      <w:rPr>
        <w:sz w:val="20"/>
        <w:lang w:val="en-GB"/>
      </w:rPr>
    </w:pPr>
    <w:r w:rsidRPr="00D10CEE">
      <w:rPr>
        <w:sz w:val="20"/>
        <w:lang w:val="en-GB"/>
      </w:rPr>
      <w:t xml:space="preserve">Safeguarding and Child Protection Policy </w:t>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t xml:space="preserve">           </w:t>
    </w:r>
    <w:r>
      <w:rPr>
        <w:sz w:val="20"/>
        <w:lang w:val="en-GB"/>
      </w:rPr>
      <w:tab/>
    </w:r>
    <w:r>
      <w:rPr>
        <w:sz w:val="20"/>
        <w:lang w:val="en-GB"/>
      </w:rPr>
      <w:tab/>
    </w:r>
    <w:r w:rsidRPr="00D10CEE">
      <w:rPr>
        <w:sz w:val="20"/>
        <w:lang w:val="en-GB"/>
      </w:rPr>
      <w:fldChar w:fldCharType="begin"/>
    </w:r>
    <w:r w:rsidRPr="00D10CEE">
      <w:rPr>
        <w:sz w:val="20"/>
        <w:lang w:val="en-GB"/>
      </w:rPr>
      <w:instrText xml:space="preserve"> PAGE   \* MERGEFORMAT </w:instrText>
    </w:r>
    <w:r w:rsidRPr="00D10CEE">
      <w:rPr>
        <w:sz w:val="20"/>
        <w:lang w:val="en-GB"/>
      </w:rPr>
      <w:fldChar w:fldCharType="separate"/>
    </w:r>
    <w:r>
      <w:rPr>
        <w:noProof/>
        <w:sz w:val="20"/>
        <w:lang w:val="en-GB"/>
      </w:rPr>
      <w:t>24</w:t>
    </w:r>
    <w:r w:rsidRPr="00D10CEE">
      <w:rPr>
        <w:noProof/>
        <w:sz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BA61" w14:textId="77777777" w:rsidR="00355F23" w:rsidRDefault="00355F23">
    <w:pPr>
      <w:tabs>
        <w:tab w:val="center" w:pos="298"/>
        <w:tab w:val="center" w:pos="9245"/>
      </w:tabs>
      <w:spacing w:line="259" w:lineRule="auto"/>
    </w:pPr>
    <w:r>
      <w:rPr>
        <w:rFonts w:ascii="Calibri" w:eastAsia="Calibri" w:hAnsi="Calibri" w:cs="Calibri"/>
      </w:rPr>
      <w:tab/>
      <w:t xml:space="preserve">  </w:t>
    </w:r>
    <w:r>
      <w:rPr>
        <w:rFonts w:ascii="Calibri" w:eastAsia="Calibri" w:hAnsi="Calibri" w:cs="Calibri"/>
      </w:rPr>
      <w:tab/>
    </w:r>
    <w:r>
      <w:rPr>
        <w:sz w:val="22"/>
      </w:rPr>
      <w:fldChar w:fldCharType="begin"/>
    </w:r>
    <w:r>
      <w:instrText xml:space="preserve"> PAGE   \* MERGEFORMAT </w:instrText>
    </w:r>
    <w:r>
      <w:rPr>
        <w:sz w:val="22"/>
      </w:rPr>
      <w:fldChar w:fldCharType="separate"/>
    </w:r>
    <w:r w:rsidRPr="0049024A">
      <w:rPr>
        <w:noProof/>
      </w:rPr>
      <w:t>2</w:t>
    </w:r>
    <w:r>
      <w:fldChar w:fldCharType="end"/>
    </w:r>
    <w:r>
      <w:rPr>
        <w:rFonts w:ascii="Calibri" w:eastAsia="Calibri" w:hAnsi="Calibri" w:cs="Calibri"/>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1DC3" w14:textId="7C644B65" w:rsidR="00355F23" w:rsidRPr="00814835" w:rsidRDefault="00355F23" w:rsidP="00B43CC7">
    <w:r w:rsidRPr="00814835">
      <w:t xml:space="preserve">Version </w:t>
    </w:r>
    <w:r w:rsidR="00D848E6">
      <w:t>2</w:t>
    </w:r>
    <w:r w:rsidRPr="00814835">
      <w:t>.0</w:t>
    </w:r>
  </w:p>
  <w:p w14:paraId="4419B947" w14:textId="77777777" w:rsidR="00355F23" w:rsidRPr="00814835" w:rsidRDefault="00355F23" w:rsidP="00B43CC7">
    <w:pPr>
      <w:spacing w:after="160" w:line="259" w:lineRule="auto"/>
    </w:pPr>
    <w:r w:rsidRPr="00814835">
      <w:t>Covid</w:t>
    </w:r>
    <w:r>
      <w:t>-</w:t>
    </w:r>
    <w:r w:rsidRPr="00814835">
      <w:t xml:space="preserve">19 Safeguarding and Child Protection Policy </w:t>
    </w:r>
    <w:r w:rsidRPr="00814835">
      <w:tab/>
    </w:r>
    <w:r w:rsidRPr="00814835">
      <w:tab/>
    </w:r>
    <w:r w:rsidRPr="00814835">
      <w:tab/>
    </w:r>
    <w:r w:rsidRPr="00814835">
      <w:tab/>
    </w:r>
    <w:r w:rsidRPr="00814835">
      <w:tab/>
    </w:r>
    <w:r w:rsidRPr="00814835">
      <w:fldChar w:fldCharType="begin"/>
    </w:r>
    <w:r w:rsidRPr="00814835">
      <w:instrText xml:space="preserve"> PAGE   \* MERGEFORMAT </w:instrText>
    </w:r>
    <w:r w:rsidRPr="00814835">
      <w:fldChar w:fldCharType="separate"/>
    </w:r>
    <w:r>
      <w:rPr>
        <w:noProof/>
      </w:rPr>
      <w:t>3</w:t>
    </w:r>
    <w:r w:rsidRPr="00814835">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A14D" w14:textId="77777777" w:rsidR="00355F23" w:rsidRDefault="00355F23">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F0A6" w14:textId="77777777" w:rsidR="001A65BE" w:rsidRDefault="001A65BE">
      <w:r>
        <w:separator/>
      </w:r>
    </w:p>
  </w:footnote>
  <w:footnote w:type="continuationSeparator" w:id="0">
    <w:p w14:paraId="6A3AFAB3" w14:textId="77777777" w:rsidR="001A65BE" w:rsidRDefault="001A6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7598" w14:textId="77777777" w:rsidR="00355F23" w:rsidRPr="00FE17EF" w:rsidRDefault="00355F23" w:rsidP="00FE17E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ptQov1Q9" int2:invalidationBookmarkName="" int2:hashCode="D/g71YGrJ+sUYQ" int2:id="ZcuE3GW8">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16"/>
    <w:multiLevelType w:val="hybridMultilevel"/>
    <w:tmpl w:val="65FC0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55171"/>
    <w:multiLevelType w:val="hybridMultilevel"/>
    <w:tmpl w:val="289E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D340E"/>
    <w:multiLevelType w:val="hybridMultilevel"/>
    <w:tmpl w:val="7B68B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863F7"/>
    <w:multiLevelType w:val="multilevel"/>
    <w:tmpl w:val="56DCBA04"/>
    <w:lvl w:ilvl="0">
      <w:start w:val="1"/>
      <w:numFmt w:val="bullet"/>
      <w:lvlText w:val=""/>
      <w:lvlJc w:val="left"/>
      <w:pPr>
        <w:ind w:left="1601" w:hanging="530"/>
      </w:pPr>
      <w:rPr>
        <w:rFonts w:ascii="Symbol" w:hAnsi="Symbol" w:hint="default"/>
        <w:b/>
      </w:rPr>
    </w:lvl>
    <w:lvl w:ilvl="1">
      <w:start w:val="8"/>
      <w:numFmt w:val="decimal"/>
      <w:lvlText w:val="%1.%2"/>
      <w:lvlJc w:val="left"/>
      <w:pPr>
        <w:ind w:left="1884" w:hanging="530"/>
      </w:pPr>
      <w:rPr>
        <w:rFonts w:hint="default"/>
        <w:b/>
      </w:rPr>
    </w:lvl>
    <w:lvl w:ilvl="2">
      <w:start w:val="1"/>
      <w:numFmt w:val="decimal"/>
      <w:lvlText w:val="%1.%2.%3"/>
      <w:lvlJc w:val="left"/>
      <w:pPr>
        <w:ind w:left="1791" w:hanging="720"/>
      </w:pPr>
      <w:rPr>
        <w:rFonts w:hint="default"/>
        <w:b w:val="0"/>
        <w:bCs/>
      </w:rPr>
    </w:lvl>
    <w:lvl w:ilvl="3">
      <w:start w:val="1"/>
      <w:numFmt w:val="decimal"/>
      <w:lvlText w:val="%1.%2.%3.%4"/>
      <w:lvlJc w:val="left"/>
      <w:pPr>
        <w:ind w:left="3000" w:hanging="1080"/>
      </w:pPr>
      <w:rPr>
        <w:rFonts w:hint="default"/>
        <w:b w:val="0"/>
        <w:bCs/>
      </w:rPr>
    </w:lvl>
    <w:lvl w:ilvl="4">
      <w:start w:val="1"/>
      <w:numFmt w:val="decimal"/>
      <w:lvlText w:val="%1.%2.%3.%4.%5"/>
      <w:lvlJc w:val="left"/>
      <w:pPr>
        <w:ind w:left="3283" w:hanging="1080"/>
      </w:pPr>
      <w:rPr>
        <w:rFonts w:hint="default"/>
        <w:b/>
      </w:rPr>
    </w:lvl>
    <w:lvl w:ilvl="5">
      <w:start w:val="1"/>
      <w:numFmt w:val="decimal"/>
      <w:lvlText w:val="%1.%2.%3.%4.%5.%6"/>
      <w:lvlJc w:val="left"/>
      <w:pPr>
        <w:ind w:left="3926" w:hanging="1440"/>
      </w:pPr>
      <w:rPr>
        <w:rFonts w:hint="default"/>
        <w:b/>
      </w:rPr>
    </w:lvl>
    <w:lvl w:ilvl="6">
      <w:start w:val="1"/>
      <w:numFmt w:val="decimal"/>
      <w:lvlText w:val="%1.%2.%3.%4.%5.%6.%7"/>
      <w:lvlJc w:val="left"/>
      <w:pPr>
        <w:ind w:left="4209" w:hanging="1440"/>
      </w:pPr>
      <w:rPr>
        <w:rFonts w:hint="default"/>
        <w:b/>
      </w:rPr>
    </w:lvl>
    <w:lvl w:ilvl="7">
      <w:start w:val="1"/>
      <w:numFmt w:val="decimal"/>
      <w:lvlText w:val="%1.%2.%3.%4.%5.%6.%7.%8"/>
      <w:lvlJc w:val="left"/>
      <w:pPr>
        <w:ind w:left="4852" w:hanging="1800"/>
      </w:pPr>
      <w:rPr>
        <w:rFonts w:hint="default"/>
        <w:b/>
      </w:rPr>
    </w:lvl>
    <w:lvl w:ilvl="8">
      <w:start w:val="1"/>
      <w:numFmt w:val="decimal"/>
      <w:lvlText w:val="%1.%2.%3.%4.%5.%6.%7.%8.%9"/>
      <w:lvlJc w:val="left"/>
      <w:pPr>
        <w:ind w:left="5135" w:hanging="1800"/>
      </w:pPr>
      <w:rPr>
        <w:rFonts w:hint="default"/>
        <w:b/>
      </w:rPr>
    </w:lvl>
  </w:abstractNum>
  <w:abstractNum w:abstractNumId="4" w15:restartNumberingAfterBreak="0">
    <w:nsid w:val="08D16F66"/>
    <w:multiLevelType w:val="multilevel"/>
    <w:tmpl w:val="601A1A36"/>
    <w:lvl w:ilvl="0">
      <w:start w:val="1"/>
      <w:numFmt w:val="decimal"/>
      <w:lvlText w:val="%1."/>
      <w:lvlJc w:val="left"/>
      <w:pPr>
        <w:ind w:left="360" w:hanging="360"/>
      </w:pPr>
      <w:rPr>
        <w:rFonts w:hint="default"/>
      </w:rPr>
    </w:lvl>
    <w:lvl w:ilvl="1">
      <w:start w:val="1"/>
      <w:numFmt w:val="none"/>
      <w:lvlText w:val="6.1"/>
      <w:lvlJc w:val="left"/>
      <w:pPr>
        <w:ind w:left="720" w:hanging="720"/>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7529A1"/>
    <w:multiLevelType w:val="hybridMultilevel"/>
    <w:tmpl w:val="BA54E0C6"/>
    <w:lvl w:ilvl="0" w:tplc="C412996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568C3"/>
    <w:multiLevelType w:val="multilevel"/>
    <w:tmpl w:val="D0527B76"/>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5C118B"/>
    <w:multiLevelType w:val="multilevel"/>
    <w:tmpl w:val="1930C67E"/>
    <w:lvl w:ilvl="0">
      <w:start w:val="1"/>
      <w:numFmt w:val="decimal"/>
      <w:lvlText w:val="%1."/>
      <w:lvlJc w:val="left"/>
      <w:pPr>
        <w:ind w:left="360" w:hanging="360"/>
      </w:pPr>
      <w:rPr>
        <w:rFonts w:hint="default"/>
      </w:rPr>
    </w:lvl>
    <w:lvl w:ilvl="1">
      <w:start w:val="1"/>
      <w:numFmt w:val="none"/>
      <w:lvlText w:val="3.1"/>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6A1B67"/>
    <w:multiLevelType w:val="multilevel"/>
    <w:tmpl w:val="05B678F8"/>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9"/>
      <w:numFmt w:val="none"/>
      <w:lvlText w:val="3.7.10"/>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E21BBD"/>
    <w:multiLevelType w:val="multilevel"/>
    <w:tmpl w:val="DE9EDC76"/>
    <w:lvl w:ilvl="0">
      <w:start w:val="1"/>
      <w:numFmt w:val="decimal"/>
      <w:lvlText w:val="%1."/>
      <w:lvlJc w:val="left"/>
      <w:pPr>
        <w:ind w:left="360" w:hanging="360"/>
      </w:pPr>
      <w:rPr>
        <w:rFonts w:hint="default"/>
      </w:rPr>
    </w:lvl>
    <w:lvl w:ilvl="1">
      <w:start w:val="1"/>
      <w:numFmt w:val="none"/>
      <w:lvlText w:val="4.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02E6F34"/>
    <w:multiLevelType w:val="hybridMultilevel"/>
    <w:tmpl w:val="9698C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E738D"/>
    <w:multiLevelType w:val="multilevel"/>
    <w:tmpl w:val="EE2E0CF2"/>
    <w:lvl w:ilvl="0">
      <w:start w:val="1"/>
      <w:numFmt w:val="decimal"/>
      <w:lvlText w:val="%1"/>
      <w:lvlJc w:val="left"/>
      <w:pPr>
        <w:ind w:left="720" w:hanging="720"/>
      </w:pPr>
      <w:rPr>
        <w:rFonts w:hint="default"/>
      </w:rPr>
    </w:lvl>
    <w:lvl w:ilvl="1">
      <w:start w:val="3"/>
      <w:numFmt w:val="decimal"/>
      <w:lvlText w:val="2.%2"/>
      <w:lvlJc w:val="left"/>
      <w:pPr>
        <w:ind w:left="720" w:hanging="720"/>
      </w:pPr>
      <w:rPr>
        <w:rFonts w:hint="default"/>
      </w:rPr>
    </w:lvl>
    <w:lvl w:ilvl="2">
      <w:start w:val="1"/>
      <w:numFmt w:val="none"/>
      <w:lvlText w:val="2.3.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187772"/>
    <w:multiLevelType w:val="multilevel"/>
    <w:tmpl w:val="548C1950"/>
    <w:lvl w:ilvl="0">
      <w:start w:val="1"/>
      <w:numFmt w:val="decimal"/>
      <w:lvlText w:val="%1"/>
      <w:lvlJc w:val="left"/>
      <w:pPr>
        <w:tabs>
          <w:tab w:val="num" w:pos="720"/>
        </w:tabs>
        <w:ind w:left="720" w:hanging="720"/>
      </w:pPr>
      <w:rPr>
        <w:rFonts w:hint="default"/>
        <w:b w:val="0"/>
      </w:rPr>
    </w:lvl>
    <w:lvl w:ilvl="1">
      <w:numFmt w:val="decimal"/>
      <w:lvlText w:val="%1.%2"/>
      <w:lvlJc w:val="left"/>
      <w:pPr>
        <w:tabs>
          <w:tab w:val="num" w:pos="1440"/>
        </w:tabs>
        <w:ind w:left="1440" w:hanging="720"/>
      </w:pPr>
      <w:rPr>
        <w:rFonts w:hint="default"/>
        <w:b w:val="0"/>
      </w:rPr>
    </w:lvl>
    <w:lvl w:ilvl="2">
      <w:start w:val="1"/>
      <w:numFmt w:val="decimal"/>
      <w:lvlText w:val="%1.%2.%3"/>
      <w:lvlJc w:val="left"/>
      <w:pPr>
        <w:tabs>
          <w:tab w:val="num" w:pos="1789"/>
        </w:tabs>
        <w:ind w:left="1789" w:hanging="108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400"/>
        </w:tabs>
        <w:ind w:left="5400" w:hanging="1800"/>
      </w:pPr>
      <w:rPr>
        <w:rFonts w:hint="default"/>
        <w:b w:val="0"/>
      </w:rPr>
    </w:lvl>
    <w:lvl w:ilvl="6">
      <w:start w:val="1"/>
      <w:numFmt w:val="decimal"/>
      <w:lvlText w:val="%1.%2.%3.%4.%5.%6.%7"/>
      <w:lvlJc w:val="left"/>
      <w:pPr>
        <w:tabs>
          <w:tab w:val="num" w:pos="6480"/>
        </w:tabs>
        <w:ind w:left="6480" w:hanging="2160"/>
      </w:pPr>
      <w:rPr>
        <w:rFonts w:hint="default"/>
        <w:b w:val="0"/>
      </w:rPr>
    </w:lvl>
    <w:lvl w:ilvl="7">
      <w:start w:val="1"/>
      <w:numFmt w:val="decimal"/>
      <w:lvlText w:val="%1.%2.%3.%4.%5.%6.%7.%8"/>
      <w:lvlJc w:val="left"/>
      <w:pPr>
        <w:tabs>
          <w:tab w:val="num" w:pos="7560"/>
        </w:tabs>
        <w:ind w:left="7560" w:hanging="2520"/>
      </w:pPr>
      <w:rPr>
        <w:rFonts w:hint="default"/>
        <w:b w:val="0"/>
      </w:rPr>
    </w:lvl>
    <w:lvl w:ilvl="8">
      <w:start w:val="1"/>
      <w:numFmt w:val="decimal"/>
      <w:lvlText w:val="%1.%2.%3.%4.%5.%6.%7.%8.%9"/>
      <w:lvlJc w:val="left"/>
      <w:pPr>
        <w:tabs>
          <w:tab w:val="num" w:pos="8280"/>
        </w:tabs>
        <w:ind w:left="8280" w:hanging="2520"/>
      </w:pPr>
      <w:rPr>
        <w:rFonts w:hint="default"/>
        <w:b w:val="0"/>
      </w:rPr>
    </w:lvl>
  </w:abstractNum>
  <w:abstractNum w:abstractNumId="13" w15:restartNumberingAfterBreak="0">
    <w:nsid w:val="18CB6BA6"/>
    <w:multiLevelType w:val="multilevel"/>
    <w:tmpl w:val="0EBECB38"/>
    <w:lvl w:ilvl="0">
      <w:start w:val="1"/>
      <w:numFmt w:val="decimal"/>
      <w:lvlText w:val="%1"/>
      <w:lvlJc w:val="left"/>
      <w:pPr>
        <w:ind w:left="720" w:hanging="720"/>
      </w:pPr>
      <w:rPr>
        <w:rFonts w:hint="default"/>
      </w:rPr>
    </w:lvl>
    <w:lvl w:ilvl="1">
      <w:start w:val="3"/>
      <w:numFmt w:val="decimal"/>
      <w:lvlText w:val="2.%2"/>
      <w:lvlJc w:val="left"/>
      <w:pPr>
        <w:ind w:left="720" w:hanging="720"/>
      </w:pPr>
      <w:rPr>
        <w:rFonts w:hint="default"/>
      </w:rPr>
    </w:lvl>
    <w:lvl w:ilvl="2">
      <w:start w:val="1"/>
      <w:numFmt w:val="none"/>
      <w:lvlText w:val="2.2.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8FD4E0D"/>
    <w:multiLevelType w:val="multilevel"/>
    <w:tmpl w:val="9F805A0C"/>
    <w:lvl w:ilvl="0">
      <w:start w:val="1"/>
      <w:numFmt w:val="decimal"/>
      <w:lvlText w:val="%1"/>
      <w:lvlJc w:val="left"/>
      <w:pPr>
        <w:ind w:left="720" w:hanging="720"/>
      </w:pPr>
      <w:rPr>
        <w:rFonts w:hint="default"/>
      </w:rPr>
    </w:lvl>
    <w:lvl w:ilvl="1">
      <w:start w:val="3"/>
      <w:numFmt w:val="decimal"/>
      <w:lvlText w:val="2.%2"/>
      <w:lvlJc w:val="left"/>
      <w:pPr>
        <w:ind w:left="720" w:hanging="720"/>
      </w:pPr>
      <w:rPr>
        <w:rFonts w:hint="default"/>
      </w:rPr>
    </w:lvl>
    <w:lvl w:ilvl="2">
      <w:start w:val="1"/>
      <w:numFmt w:val="none"/>
      <w:lvlText w:val="2.6.8"/>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AD3010"/>
    <w:multiLevelType w:val="multilevel"/>
    <w:tmpl w:val="DAC68500"/>
    <w:lvl w:ilvl="0">
      <w:start w:val="4"/>
      <w:numFmt w:val="decimal"/>
      <w:lvlText w:val="%1"/>
      <w:lvlJc w:val="left"/>
      <w:pPr>
        <w:ind w:left="460" w:hanging="460"/>
      </w:pPr>
      <w:rPr>
        <w:rFonts w:hint="default"/>
      </w:rPr>
    </w:lvl>
    <w:lvl w:ilvl="1">
      <w:start w:val="15"/>
      <w:numFmt w:val="decimal"/>
      <w:lvlText w:val="%1.%2"/>
      <w:lvlJc w:val="left"/>
      <w:pPr>
        <w:ind w:left="460" w:hanging="460"/>
      </w:pPr>
      <w:rPr>
        <w:rFonts w:hint="default"/>
      </w:rPr>
    </w:lvl>
    <w:lvl w:ilvl="2">
      <w:start w:val="1"/>
      <w:numFmt w:val="decimal"/>
      <w:lvlText w:val="%1.15.%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263B89"/>
    <w:multiLevelType w:val="multilevel"/>
    <w:tmpl w:val="8E5E301C"/>
    <w:lvl w:ilvl="0">
      <w:start w:val="2"/>
      <w:numFmt w:val="decimal"/>
      <w:lvlText w:val="%1"/>
      <w:lvlJc w:val="left"/>
      <w:pPr>
        <w:ind w:left="525" w:hanging="525"/>
      </w:pPr>
      <w:rPr>
        <w:rFonts w:hint="default"/>
      </w:rPr>
    </w:lvl>
    <w:lvl w:ilvl="1">
      <w:start w:val="5"/>
      <w:numFmt w:val="decimal"/>
      <w:lvlText w:val="%1.%2"/>
      <w:lvlJc w:val="left"/>
      <w:pPr>
        <w:ind w:left="879" w:hanging="525"/>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1BDD1BE5"/>
    <w:multiLevelType w:val="multilevel"/>
    <w:tmpl w:val="07B0630A"/>
    <w:lvl w:ilvl="0">
      <w:start w:val="1"/>
      <w:numFmt w:val="bullet"/>
      <w:lvlText w:val=""/>
      <w:lvlJc w:val="left"/>
      <w:pPr>
        <w:ind w:left="1245" w:hanging="525"/>
      </w:pPr>
      <w:rPr>
        <w:rFonts w:ascii="Symbol" w:hAnsi="Symbol" w:hint="default"/>
      </w:rPr>
    </w:lvl>
    <w:lvl w:ilvl="1">
      <w:start w:val="3"/>
      <w:numFmt w:val="decimal"/>
      <w:lvlText w:val="%1.%2"/>
      <w:lvlJc w:val="left"/>
      <w:pPr>
        <w:ind w:left="1245" w:hanging="525"/>
      </w:pPr>
      <w:rPr>
        <w:rFonts w:hint="default"/>
      </w:rPr>
    </w:lvl>
    <w:lvl w:ilvl="2">
      <w:start w:val="7"/>
      <w:numFmt w:val="decimal"/>
      <w:lvlText w:val="%1.%2.%3"/>
      <w:lvlJc w:val="left"/>
      <w:pPr>
        <w:ind w:left="1440" w:hanging="720"/>
      </w:pPr>
      <w:rPr>
        <w:rFonts w:hint="default"/>
        <w:b w:val="0"/>
        <w:bCs w:val="0"/>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8" w15:restartNumberingAfterBreak="0">
    <w:nsid w:val="1C384D6E"/>
    <w:multiLevelType w:val="multilevel"/>
    <w:tmpl w:val="A594CCF8"/>
    <w:lvl w:ilvl="0">
      <w:start w:val="4"/>
      <w:numFmt w:val="bullet"/>
      <w:lvlText w:val="•"/>
      <w:lvlJc w:val="left"/>
      <w:pPr>
        <w:ind w:left="530" w:hanging="530"/>
      </w:pPr>
      <w:rPr>
        <w:rFonts w:ascii="Arial" w:eastAsia="Times New Roman" w:hAnsi="Arial" w:cs="Arial" w:hint="default"/>
        <w:b/>
      </w:rPr>
    </w:lvl>
    <w:lvl w:ilvl="1">
      <w:start w:val="1"/>
      <w:numFmt w:val="bullet"/>
      <w:lvlText w:val=""/>
      <w:lvlJc w:val="left"/>
      <w:pPr>
        <w:ind w:left="643" w:hanging="360"/>
      </w:pPr>
      <w:rPr>
        <w:rFonts w:ascii="Symbol" w:hAnsi="Symbol"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929" w:hanging="1080"/>
      </w:pPr>
      <w:rPr>
        <w:rFonts w:hint="default"/>
        <w:b w:val="0"/>
        <w:bCs/>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064" w:hanging="1800"/>
      </w:pPr>
      <w:rPr>
        <w:rFonts w:hint="default"/>
        <w:b/>
      </w:rPr>
    </w:lvl>
  </w:abstractNum>
  <w:abstractNum w:abstractNumId="19" w15:restartNumberingAfterBreak="0">
    <w:nsid w:val="1D0913EE"/>
    <w:multiLevelType w:val="multilevel"/>
    <w:tmpl w:val="C5143A62"/>
    <w:lvl w:ilvl="0">
      <w:start w:val="1"/>
      <w:numFmt w:val="none"/>
      <w:lvlText w:val="7."/>
      <w:lvlJc w:val="left"/>
      <w:pPr>
        <w:ind w:left="357" w:hanging="357"/>
      </w:pPr>
      <w:rPr>
        <w:rFonts w:hint="default"/>
      </w:rPr>
    </w:lvl>
    <w:lvl w:ilvl="1">
      <w:start w:val="1"/>
      <w:numFmt w:val="lowerLetter"/>
      <w:lvlText w:val="%2."/>
      <w:lvlJc w:val="left"/>
      <w:pPr>
        <w:ind w:left="1090" w:hanging="360"/>
      </w:pPr>
      <w:rPr>
        <w:rFonts w:hint="default"/>
      </w:rPr>
    </w:lvl>
    <w:lvl w:ilvl="2">
      <w:start w:val="1"/>
      <w:numFmt w:val="lowerRoman"/>
      <w:lvlText w:val="%3."/>
      <w:lvlJc w:val="right"/>
      <w:pPr>
        <w:ind w:left="1810" w:hanging="180"/>
      </w:pPr>
      <w:rPr>
        <w:rFonts w:hint="default"/>
      </w:rPr>
    </w:lvl>
    <w:lvl w:ilvl="3">
      <w:start w:val="1"/>
      <w:numFmt w:val="decimal"/>
      <w:lvlText w:val="%4."/>
      <w:lvlJc w:val="left"/>
      <w:pPr>
        <w:ind w:left="2530" w:hanging="360"/>
      </w:pPr>
      <w:rPr>
        <w:rFonts w:hint="default"/>
      </w:rPr>
    </w:lvl>
    <w:lvl w:ilvl="4">
      <w:start w:val="1"/>
      <w:numFmt w:val="lowerLetter"/>
      <w:lvlText w:val="%5."/>
      <w:lvlJc w:val="left"/>
      <w:pPr>
        <w:ind w:left="3250" w:hanging="360"/>
      </w:pPr>
      <w:rPr>
        <w:rFonts w:hint="default"/>
      </w:rPr>
    </w:lvl>
    <w:lvl w:ilvl="5">
      <w:start w:val="1"/>
      <w:numFmt w:val="lowerRoman"/>
      <w:lvlText w:val="%6."/>
      <w:lvlJc w:val="right"/>
      <w:pPr>
        <w:ind w:left="3970" w:hanging="180"/>
      </w:pPr>
      <w:rPr>
        <w:rFonts w:hint="default"/>
      </w:rPr>
    </w:lvl>
    <w:lvl w:ilvl="6">
      <w:start w:val="1"/>
      <w:numFmt w:val="decimal"/>
      <w:lvlText w:val="%7."/>
      <w:lvlJc w:val="left"/>
      <w:pPr>
        <w:ind w:left="4690" w:hanging="360"/>
      </w:pPr>
      <w:rPr>
        <w:rFonts w:hint="default"/>
      </w:rPr>
    </w:lvl>
    <w:lvl w:ilvl="7">
      <w:start w:val="1"/>
      <w:numFmt w:val="lowerLetter"/>
      <w:lvlText w:val="%8."/>
      <w:lvlJc w:val="left"/>
      <w:pPr>
        <w:ind w:left="5410" w:hanging="360"/>
      </w:pPr>
      <w:rPr>
        <w:rFonts w:hint="default"/>
      </w:rPr>
    </w:lvl>
    <w:lvl w:ilvl="8">
      <w:start w:val="1"/>
      <w:numFmt w:val="lowerRoman"/>
      <w:lvlText w:val="%9."/>
      <w:lvlJc w:val="right"/>
      <w:pPr>
        <w:ind w:left="6130" w:hanging="180"/>
      </w:pPr>
      <w:rPr>
        <w:rFonts w:hint="default"/>
      </w:rPr>
    </w:lvl>
  </w:abstractNum>
  <w:abstractNum w:abstractNumId="20" w15:restartNumberingAfterBreak="0">
    <w:nsid w:val="1E20771B"/>
    <w:multiLevelType w:val="multilevel"/>
    <w:tmpl w:val="83D6460E"/>
    <w:lvl w:ilvl="0">
      <w:start w:val="2"/>
      <w:numFmt w:val="decimal"/>
      <w:lvlText w:val="%1"/>
      <w:lvlJc w:val="left"/>
      <w:pPr>
        <w:ind w:left="530" w:hanging="530"/>
      </w:pPr>
      <w:rPr>
        <w:rFonts w:hint="default"/>
        <w:b/>
      </w:rPr>
    </w:lvl>
    <w:lvl w:ilvl="1">
      <w:start w:val="8"/>
      <w:numFmt w:val="decimal"/>
      <w:lvlText w:val="%1.%2"/>
      <w:lvlJc w:val="left"/>
      <w:pPr>
        <w:ind w:left="813" w:hanging="53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1929" w:hanging="1080"/>
      </w:pPr>
      <w:rPr>
        <w:rFonts w:hint="default"/>
        <w:b w:val="0"/>
        <w:bCs/>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064" w:hanging="1800"/>
      </w:pPr>
      <w:rPr>
        <w:rFonts w:hint="default"/>
        <w:b/>
      </w:rPr>
    </w:lvl>
  </w:abstractNum>
  <w:abstractNum w:abstractNumId="21" w15:restartNumberingAfterBreak="0">
    <w:nsid w:val="1EBF3798"/>
    <w:multiLevelType w:val="multilevel"/>
    <w:tmpl w:val="7C90112C"/>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none"/>
      <w:lvlText w:val="3.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04063D6"/>
    <w:multiLevelType w:val="multilevel"/>
    <w:tmpl w:val="173CBF30"/>
    <w:lvl w:ilvl="0">
      <w:start w:val="1"/>
      <w:numFmt w:val="none"/>
      <w:lvlText w:val="11."/>
      <w:lvlJc w:val="left"/>
      <w:pPr>
        <w:ind w:left="357" w:hanging="357"/>
      </w:pPr>
      <w:rPr>
        <w:rFonts w:hint="default"/>
      </w:rPr>
    </w:lvl>
    <w:lvl w:ilvl="1">
      <w:start w:val="1"/>
      <w:numFmt w:val="lowerLetter"/>
      <w:lvlText w:val="%2."/>
      <w:lvlJc w:val="left"/>
      <w:pPr>
        <w:ind w:left="1090" w:hanging="360"/>
      </w:pPr>
      <w:rPr>
        <w:rFonts w:hint="default"/>
      </w:rPr>
    </w:lvl>
    <w:lvl w:ilvl="2">
      <w:start w:val="1"/>
      <w:numFmt w:val="lowerRoman"/>
      <w:lvlText w:val="%3."/>
      <w:lvlJc w:val="right"/>
      <w:pPr>
        <w:ind w:left="1810" w:hanging="180"/>
      </w:pPr>
      <w:rPr>
        <w:rFonts w:hint="default"/>
      </w:rPr>
    </w:lvl>
    <w:lvl w:ilvl="3">
      <w:start w:val="1"/>
      <w:numFmt w:val="decimal"/>
      <w:lvlText w:val="%4."/>
      <w:lvlJc w:val="left"/>
      <w:pPr>
        <w:ind w:left="2530" w:hanging="360"/>
      </w:pPr>
      <w:rPr>
        <w:rFonts w:hint="default"/>
      </w:rPr>
    </w:lvl>
    <w:lvl w:ilvl="4">
      <w:start w:val="1"/>
      <w:numFmt w:val="lowerLetter"/>
      <w:lvlText w:val="%5."/>
      <w:lvlJc w:val="left"/>
      <w:pPr>
        <w:ind w:left="3250" w:hanging="360"/>
      </w:pPr>
      <w:rPr>
        <w:rFonts w:hint="default"/>
      </w:rPr>
    </w:lvl>
    <w:lvl w:ilvl="5">
      <w:start w:val="1"/>
      <w:numFmt w:val="lowerRoman"/>
      <w:lvlText w:val="%6."/>
      <w:lvlJc w:val="right"/>
      <w:pPr>
        <w:ind w:left="3970" w:hanging="180"/>
      </w:pPr>
      <w:rPr>
        <w:rFonts w:hint="default"/>
      </w:rPr>
    </w:lvl>
    <w:lvl w:ilvl="6">
      <w:start w:val="1"/>
      <w:numFmt w:val="decimal"/>
      <w:lvlText w:val="%7."/>
      <w:lvlJc w:val="left"/>
      <w:pPr>
        <w:ind w:left="4690" w:hanging="360"/>
      </w:pPr>
      <w:rPr>
        <w:rFonts w:hint="default"/>
      </w:rPr>
    </w:lvl>
    <w:lvl w:ilvl="7">
      <w:start w:val="1"/>
      <w:numFmt w:val="lowerLetter"/>
      <w:lvlText w:val="%8."/>
      <w:lvlJc w:val="left"/>
      <w:pPr>
        <w:ind w:left="5410" w:hanging="360"/>
      </w:pPr>
      <w:rPr>
        <w:rFonts w:hint="default"/>
      </w:rPr>
    </w:lvl>
    <w:lvl w:ilvl="8">
      <w:start w:val="1"/>
      <w:numFmt w:val="lowerRoman"/>
      <w:lvlText w:val="%9."/>
      <w:lvlJc w:val="right"/>
      <w:pPr>
        <w:ind w:left="6130" w:hanging="180"/>
      </w:pPr>
      <w:rPr>
        <w:rFonts w:hint="default"/>
      </w:rPr>
    </w:lvl>
  </w:abstractNum>
  <w:abstractNum w:abstractNumId="23" w15:restartNumberingAfterBreak="0">
    <w:nsid w:val="20730748"/>
    <w:multiLevelType w:val="multilevel"/>
    <w:tmpl w:val="040242EC"/>
    <w:lvl w:ilvl="0">
      <w:start w:val="1"/>
      <w:numFmt w:val="decimal"/>
      <w:lvlText w:val="%1."/>
      <w:lvlJc w:val="left"/>
      <w:pPr>
        <w:ind w:left="360" w:hanging="360"/>
      </w:pPr>
      <w:rPr>
        <w:rFonts w:hint="default"/>
      </w:rPr>
    </w:lvl>
    <w:lvl w:ilvl="1">
      <w:start w:val="1"/>
      <w:numFmt w:val="none"/>
      <w:lvlText w:val="6.2"/>
      <w:lvlJc w:val="left"/>
      <w:pPr>
        <w:ind w:left="720" w:hanging="720"/>
      </w:pPr>
      <w:rPr>
        <w:rFonts w:hint="default"/>
        <w:b/>
        <w:bCs/>
      </w:rPr>
    </w:lvl>
    <w:lvl w:ilvl="2">
      <w:start w:val="1"/>
      <w:numFmt w:val="none"/>
      <w:lvlText w:val="6.2.1"/>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4534B8D"/>
    <w:multiLevelType w:val="multilevel"/>
    <w:tmpl w:val="3E0E16DA"/>
    <w:lvl w:ilvl="0">
      <w:start w:val="1"/>
      <w:numFmt w:val="decimal"/>
      <w:lvlText w:val="%1."/>
      <w:lvlJc w:val="left"/>
      <w:pPr>
        <w:ind w:left="360" w:hanging="360"/>
      </w:pPr>
      <w:rPr>
        <w:rFonts w:hint="default"/>
      </w:rPr>
    </w:lvl>
    <w:lvl w:ilvl="1">
      <w:start w:val="1"/>
      <w:numFmt w:val="none"/>
      <w:lvlText w:val="4.7"/>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60969E6"/>
    <w:multiLevelType w:val="multilevel"/>
    <w:tmpl w:val="B30C4286"/>
    <w:lvl w:ilvl="0">
      <w:start w:val="1"/>
      <w:numFmt w:val="none"/>
      <w:lvlText w:val="6.0"/>
      <w:lvlJc w:val="left"/>
      <w:pPr>
        <w:ind w:left="720" w:hanging="720"/>
      </w:pPr>
      <w:rPr>
        <w:rFonts w:hint="default"/>
        <w:b/>
      </w:rPr>
    </w:lvl>
    <w:lvl w:ilvl="1">
      <w:start w:val="1"/>
      <w:numFmt w:val="none"/>
      <w:lvlText w:val="4.4"/>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60F5020"/>
    <w:multiLevelType w:val="multilevel"/>
    <w:tmpl w:val="CB2CD1E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263F01C0"/>
    <w:multiLevelType w:val="multilevel"/>
    <w:tmpl w:val="878EB372"/>
    <w:lvl w:ilvl="0">
      <w:start w:val="1"/>
      <w:numFmt w:val="bullet"/>
      <w:lvlText w:val=""/>
      <w:lvlJc w:val="left"/>
      <w:pPr>
        <w:ind w:left="2174" w:hanging="360"/>
      </w:pPr>
      <w:rPr>
        <w:rFonts w:ascii="Symbol" w:hAnsi="Symbol" w:hint="default"/>
      </w:rPr>
    </w:lvl>
    <w:lvl w:ilvl="1">
      <w:start w:val="1"/>
      <w:numFmt w:val="bullet"/>
      <w:lvlText w:val="o"/>
      <w:lvlJc w:val="left"/>
      <w:pPr>
        <w:ind w:left="2894" w:hanging="360"/>
      </w:pPr>
      <w:rPr>
        <w:rFonts w:ascii="Courier New" w:eastAsia="Courier New" w:hAnsi="Courier New" w:cs="Courier New"/>
      </w:rPr>
    </w:lvl>
    <w:lvl w:ilvl="2">
      <w:start w:val="1"/>
      <w:numFmt w:val="decimal"/>
      <w:lvlText w:val="%3."/>
      <w:lvlJc w:val="left"/>
      <w:pPr>
        <w:ind w:left="3614" w:hanging="360"/>
      </w:pPr>
    </w:lvl>
    <w:lvl w:ilvl="3">
      <w:start w:val="1"/>
      <w:numFmt w:val="bullet"/>
      <w:lvlText w:val="●"/>
      <w:lvlJc w:val="left"/>
      <w:pPr>
        <w:ind w:left="4334" w:hanging="360"/>
      </w:pPr>
      <w:rPr>
        <w:rFonts w:ascii="Noto Sans Symbols" w:eastAsia="Noto Sans Symbols" w:hAnsi="Noto Sans Symbols" w:cs="Noto Sans Symbols"/>
      </w:rPr>
    </w:lvl>
    <w:lvl w:ilvl="4">
      <w:start w:val="1"/>
      <w:numFmt w:val="bullet"/>
      <w:lvlText w:val="o"/>
      <w:lvlJc w:val="left"/>
      <w:pPr>
        <w:ind w:left="5054" w:hanging="360"/>
      </w:pPr>
      <w:rPr>
        <w:rFonts w:ascii="Courier New" w:eastAsia="Courier New" w:hAnsi="Courier New" w:cs="Courier New"/>
      </w:rPr>
    </w:lvl>
    <w:lvl w:ilvl="5">
      <w:start w:val="1"/>
      <w:numFmt w:val="bullet"/>
      <w:lvlText w:val="▪"/>
      <w:lvlJc w:val="left"/>
      <w:pPr>
        <w:ind w:left="5774" w:hanging="360"/>
      </w:pPr>
      <w:rPr>
        <w:rFonts w:ascii="Noto Sans Symbols" w:eastAsia="Noto Sans Symbols" w:hAnsi="Noto Sans Symbols" w:cs="Noto Sans Symbols"/>
      </w:rPr>
    </w:lvl>
    <w:lvl w:ilvl="6">
      <w:start w:val="1"/>
      <w:numFmt w:val="bullet"/>
      <w:lvlText w:val="●"/>
      <w:lvlJc w:val="left"/>
      <w:pPr>
        <w:ind w:left="6494" w:hanging="360"/>
      </w:pPr>
      <w:rPr>
        <w:rFonts w:ascii="Noto Sans Symbols" w:eastAsia="Noto Sans Symbols" w:hAnsi="Noto Sans Symbols" w:cs="Noto Sans Symbols"/>
      </w:rPr>
    </w:lvl>
    <w:lvl w:ilvl="7">
      <w:start w:val="1"/>
      <w:numFmt w:val="bullet"/>
      <w:lvlText w:val="o"/>
      <w:lvlJc w:val="left"/>
      <w:pPr>
        <w:ind w:left="7214" w:hanging="360"/>
      </w:pPr>
      <w:rPr>
        <w:rFonts w:ascii="Courier New" w:eastAsia="Courier New" w:hAnsi="Courier New" w:cs="Courier New"/>
      </w:rPr>
    </w:lvl>
    <w:lvl w:ilvl="8">
      <w:start w:val="1"/>
      <w:numFmt w:val="bullet"/>
      <w:lvlText w:val="▪"/>
      <w:lvlJc w:val="left"/>
      <w:pPr>
        <w:ind w:left="7934" w:hanging="360"/>
      </w:pPr>
      <w:rPr>
        <w:rFonts w:ascii="Noto Sans Symbols" w:eastAsia="Noto Sans Symbols" w:hAnsi="Noto Sans Symbols" w:cs="Noto Sans Symbols"/>
      </w:rPr>
    </w:lvl>
  </w:abstractNum>
  <w:abstractNum w:abstractNumId="28" w15:restartNumberingAfterBreak="0">
    <w:nsid w:val="27DF5D54"/>
    <w:multiLevelType w:val="multilevel"/>
    <w:tmpl w:val="07B0630A"/>
    <w:lvl w:ilvl="0">
      <w:start w:val="1"/>
      <w:numFmt w:val="bullet"/>
      <w:lvlText w:val=""/>
      <w:lvlJc w:val="left"/>
      <w:pPr>
        <w:ind w:left="1245" w:hanging="525"/>
      </w:pPr>
      <w:rPr>
        <w:rFonts w:ascii="Symbol" w:hAnsi="Symbol" w:hint="default"/>
      </w:rPr>
    </w:lvl>
    <w:lvl w:ilvl="1">
      <w:start w:val="3"/>
      <w:numFmt w:val="decimal"/>
      <w:lvlText w:val="%1.%2"/>
      <w:lvlJc w:val="left"/>
      <w:pPr>
        <w:ind w:left="1245" w:hanging="525"/>
      </w:pPr>
      <w:rPr>
        <w:rFonts w:hint="default"/>
      </w:rPr>
    </w:lvl>
    <w:lvl w:ilvl="2">
      <w:start w:val="7"/>
      <w:numFmt w:val="decimal"/>
      <w:lvlText w:val="%1.%2.%3"/>
      <w:lvlJc w:val="left"/>
      <w:pPr>
        <w:ind w:left="1440" w:hanging="720"/>
      </w:pPr>
      <w:rPr>
        <w:rFonts w:hint="default"/>
        <w:b w:val="0"/>
        <w:bCs w:val="0"/>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9" w15:restartNumberingAfterBreak="0">
    <w:nsid w:val="2A193F0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BCA2F74"/>
    <w:multiLevelType w:val="multilevel"/>
    <w:tmpl w:val="9836F75E"/>
    <w:lvl w:ilvl="0">
      <w:start w:val="1"/>
      <w:numFmt w:val="none"/>
      <w:lvlText w:val="2."/>
      <w:lvlJc w:val="left"/>
      <w:pPr>
        <w:ind w:left="357" w:hanging="357"/>
      </w:pPr>
      <w:rPr>
        <w:rFonts w:hint="default"/>
      </w:rPr>
    </w:lvl>
    <w:lvl w:ilvl="1">
      <w:start w:val="1"/>
      <w:numFmt w:val="lowerLetter"/>
      <w:lvlText w:val="%2."/>
      <w:lvlJc w:val="left"/>
      <w:pPr>
        <w:ind w:left="1090" w:hanging="360"/>
      </w:pPr>
      <w:rPr>
        <w:rFonts w:hint="default"/>
      </w:rPr>
    </w:lvl>
    <w:lvl w:ilvl="2">
      <w:start w:val="1"/>
      <w:numFmt w:val="lowerRoman"/>
      <w:lvlText w:val="%3."/>
      <w:lvlJc w:val="right"/>
      <w:pPr>
        <w:ind w:left="1810" w:hanging="180"/>
      </w:pPr>
      <w:rPr>
        <w:rFonts w:hint="default"/>
      </w:rPr>
    </w:lvl>
    <w:lvl w:ilvl="3">
      <w:start w:val="1"/>
      <w:numFmt w:val="decimal"/>
      <w:lvlText w:val="%4."/>
      <w:lvlJc w:val="left"/>
      <w:pPr>
        <w:ind w:left="2530" w:hanging="360"/>
      </w:pPr>
      <w:rPr>
        <w:rFonts w:hint="default"/>
      </w:rPr>
    </w:lvl>
    <w:lvl w:ilvl="4">
      <w:start w:val="1"/>
      <w:numFmt w:val="lowerLetter"/>
      <w:lvlText w:val="%5."/>
      <w:lvlJc w:val="left"/>
      <w:pPr>
        <w:ind w:left="3250" w:hanging="360"/>
      </w:pPr>
      <w:rPr>
        <w:rFonts w:hint="default"/>
      </w:rPr>
    </w:lvl>
    <w:lvl w:ilvl="5">
      <w:start w:val="1"/>
      <w:numFmt w:val="lowerRoman"/>
      <w:lvlText w:val="%6."/>
      <w:lvlJc w:val="right"/>
      <w:pPr>
        <w:ind w:left="3970" w:hanging="180"/>
      </w:pPr>
      <w:rPr>
        <w:rFonts w:hint="default"/>
      </w:rPr>
    </w:lvl>
    <w:lvl w:ilvl="6">
      <w:start w:val="1"/>
      <w:numFmt w:val="decimal"/>
      <w:lvlText w:val="%7."/>
      <w:lvlJc w:val="left"/>
      <w:pPr>
        <w:ind w:left="4690" w:hanging="360"/>
      </w:pPr>
      <w:rPr>
        <w:rFonts w:hint="default"/>
      </w:rPr>
    </w:lvl>
    <w:lvl w:ilvl="7">
      <w:start w:val="1"/>
      <w:numFmt w:val="lowerLetter"/>
      <w:lvlText w:val="%8."/>
      <w:lvlJc w:val="left"/>
      <w:pPr>
        <w:ind w:left="5410" w:hanging="360"/>
      </w:pPr>
      <w:rPr>
        <w:rFonts w:hint="default"/>
      </w:rPr>
    </w:lvl>
    <w:lvl w:ilvl="8">
      <w:start w:val="1"/>
      <w:numFmt w:val="lowerRoman"/>
      <w:lvlText w:val="%9."/>
      <w:lvlJc w:val="right"/>
      <w:pPr>
        <w:ind w:left="6130" w:hanging="180"/>
      </w:pPr>
      <w:rPr>
        <w:rFonts w:hint="default"/>
      </w:rPr>
    </w:lvl>
  </w:abstractNum>
  <w:abstractNum w:abstractNumId="31" w15:restartNumberingAfterBreak="0">
    <w:nsid w:val="2C824288"/>
    <w:multiLevelType w:val="multilevel"/>
    <w:tmpl w:val="B164D018"/>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720" w:hanging="363"/>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EE65797"/>
    <w:multiLevelType w:val="multilevel"/>
    <w:tmpl w:val="BCCA14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EEA1204"/>
    <w:multiLevelType w:val="multilevel"/>
    <w:tmpl w:val="EC32DF40"/>
    <w:lvl w:ilvl="0">
      <w:start w:val="1"/>
      <w:numFmt w:val="none"/>
      <w:lvlText w:val="6.0"/>
      <w:lvlJc w:val="left"/>
      <w:pPr>
        <w:ind w:left="720" w:hanging="720"/>
      </w:pPr>
      <w:rPr>
        <w:rFonts w:hint="default"/>
        <w:b/>
      </w:rPr>
    </w:lvl>
    <w:lvl w:ilvl="1">
      <w:start w:val="1"/>
      <w:numFmt w:val="none"/>
      <w:lvlText w:val="4.5"/>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1C92549"/>
    <w:multiLevelType w:val="multilevel"/>
    <w:tmpl w:val="A37094E4"/>
    <w:lvl w:ilvl="0">
      <w:start w:val="1"/>
      <w:numFmt w:val="none"/>
      <w:lvlText w:val="4."/>
      <w:lvlJc w:val="left"/>
      <w:pPr>
        <w:ind w:left="357" w:hanging="357"/>
      </w:pPr>
      <w:rPr>
        <w:rFonts w:hint="default"/>
      </w:rPr>
    </w:lvl>
    <w:lvl w:ilvl="1">
      <w:start w:val="1"/>
      <w:numFmt w:val="lowerLetter"/>
      <w:lvlText w:val="%2."/>
      <w:lvlJc w:val="left"/>
      <w:pPr>
        <w:ind w:left="1090" w:hanging="360"/>
      </w:pPr>
      <w:rPr>
        <w:rFonts w:hint="default"/>
      </w:rPr>
    </w:lvl>
    <w:lvl w:ilvl="2">
      <w:start w:val="1"/>
      <w:numFmt w:val="lowerRoman"/>
      <w:lvlText w:val="%3."/>
      <w:lvlJc w:val="right"/>
      <w:pPr>
        <w:ind w:left="1810" w:hanging="180"/>
      </w:pPr>
      <w:rPr>
        <w:rFonts w:hint="default"/>
      </w:rPr>
    </w:lvl>
    <w:lvl w:ilvl="3">
      <w:start w:val="1"/>
      <w:numFmt w:val="decimal"/>
      <w:lvlText w:val="%4."/>
      <w:lvlJc w:val="left"/>
      <w:pPr>
        <w:ind w:left="2530" w:hanging="360"/>
      </w:pPr>
      <w:rPr>
        <w:rFonts w:hint="default"/>
      </w:rPr>
    </w:lvl>
    <w:lvl w:ilvl="4">
      <w:start w:val="1"/>
      <w:numFmt w:val="lowerLetter"/>
      <w:lvlText w:val="%5."/>
      <w:lvlJc w:val="left"/>
      <w:pPr>
        <w:ind w:left="3250" w:hanging="360"/>
      </w:pPr>
      <w:rPr>
        <w:rFonts w:hint="default"/>
      </w:rPr>
    </w:lvl>
    <w:lvl w:ilvl="5">
      <w:start w:val="1"/>
      <w:numFmt w:val="lowerRoman"/>
      <w:lvlText w:val="%6."/>
      <w:lvlJc w:val="right"/>
      <w:pPr>
        <w:ind w:left="3970" w:hanging="180"/>
      </w:pPr>
      <w:rPr>
        <w:rFonts w:hint="default"/>
      </w:rPr>
    </w:lvl>
    <w:lvl w:ilvl="6">
      <w:start w:val="1"/>
      <w:numFmt w:val="decimal"/>
      <w:lvlText w:val="%7."/>
      <w:lvlJc w:val="left"/>
      <w:pPr>
        <w:ind w:left="4690" w:hanging="360"/>
      </w:pPr>
      <w:rPr>
        <w:rFonts w:hint="default"/>
      </w:rPr>
    </w:lvl>
    <w:lvl w:ilvl="7">
      <w:start w:val="1"/>
      <w:numFmt w:val="lowerLetter"/>
      <w:lvlText w:val="%8."/>
      <w:lvlJc w:val="left"/>
      <w:pPr>
        <w:ind w:left="5410" w:hanging="360"/>
      </w:pPr>
      <w:rPr>
        <w:rFonts w:hint="default"/>
      </w:rPr>
    </w:lvl>
    <w:lvl w:ilvl="8">
      <w:start w:val="1"/>
      <w:numFmt w:val="lowerRoman"/>
      <w:lvlText w:val="%9."/>
      <w:lvlJc w:val="right"/>
      <w:pPr>
        <w:ind w:left="6130" w:hanging="180"/>
      </w:pPr>
      <w:rPr>
        <w:rFonts w:hint="default"/>
      </w:rPr>
    </w:lvl>
  </w:abstractNum>
  <w:abstractNum w:abstractNumId="35" w15:restartNumberingAfterBreak="0">
    <w:nsid w:val="32B45A6D"/>
    <w:multiLevelType w:val="hybridMultilevel"/>
    <w:tmpl w:val="CC267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380684D"/>
    <w:multiLevelType w:val="multilevel"/>
    <w:tmpl w:val="FE049256"/>
    <w:lvl w:ilvl="0">
      <w:start w:val="1"/>
      <w:numFmt w:val="decimal"/>
      <w:lvlText w:val="%1."/>
      <w:lvlJc w:val="left"/>
      <w:pPr>
        <w:ind w:left="360" w:hanging="360"/>
      </w:pPr>
      <w:rPr>
        <w:rFonts w:hint="default"/>
      </w:rPr>
    </w:lvl>
    <w:lvl w:ilvl="1">
      <w:start w:val="1"/>
      <w:numFmt w:val="none"/>
      <w:lvlText w:val="4.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341F5A3F"/>
    <w:multiLevelType w:val="multilevel"/>
    <w:tmpl w:val="E8EE991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8" w15:restartNumberingAfterBreak="0">
    <w:nsid w:val="36C2773F"/>
    <w:multiLevelType w:val="multilevel"/>
    <w:tmpl w:val="9878A218"/>
    <w:lvl w:ilvl="0">
      <w:start w:val="1"/>
      <w:numFmt w:val="decimal"/>
      <w:lvlText w:val="%1."/>
      <w:lvlJc w:val="left"/>
      <w:pPr>
        <w:ind w:left="360" w:hanging="360"/>
      </w:pPr>
      <w:rPr>
        <w:rFonts w:hint="default"/>
      </w:rPr>
    </w:lvl>
    <w:lvl w:ilvl="1">
      <w:start w:val="1"/>
      <w:numFmt w:val="none"/>
      <w:lvlText w:val="4.10"/>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37173A16"/>
    <w:multiLevelType w:val="multilevel"/>
    <w:tmpl w:val="40F09DA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76259C8"/>
    <w:multiLevelType w:val="hybridMultilevel"/>
    <w:tmpl w:val="51C68C20"/>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41" w15:restartNumberingAfterBreak="0">
    <w:nsid w:val="38874ECF"/>
    <w:multiLevelType w:val="hybridMultilevel"/>
    <w:tmpl w:val="5928D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8990AD4"/>
    <w:multiLevelType w:val="multilevel"/>
    <w:tmpl w:val="B9E4F2A6"/>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9"/>
      <w:numFmt w:val="none"/>
      <w:lvlText w:val="3.7.1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C5282C"/>
    <w:multiLevelType w:val="hybridMultilevel"/>
    <w:tmpl w:val="4C408B9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778"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CF70442"/>
    <w:multiLevelType w:val="multilevel"/>
    <w:tmpl w:val="1D42B122"/>
    <w:lvl w:ilvl="0">
      <w:start w:val="1"/>
      <w:numFmt w:val="decimal"/>
      <w:lvlText w:val="%1"/>
      <w:lvlJc w:val="left"/>
      <w:pPr>
        <w:ind w:left="720" w:hanging="720"/>
      </w:pPr>
      <w:rPr>
        <w:rFonts w:hint="default"/>
      </w:rPr>
    </w:lvl>
    <w:lvl w:ilvl="1">
      <w:start w:val="3"/>
      <w:numFmt w:val="decimal"/>
      <w:lvlText w:val="2.%2"/>
      <w:lvlJc w:val="left"/>
      <w:pPr>
        <w:ind w:left="720" w:hanging="720"/>
      </w:pPr>
      <w:rPr>
        <w:rFonts w:hint="default"/>
      </w:rPr>
    </w:lvl>
    <w:lvl w:ilvl="2">
      <w:start w:val="1"/>
      <w:numFmt w:val="none"/>
      <w:lvlText w:val="2.3.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EC43330"/>
    <w:multiLevelType w:val="multilevel"/>
    <w:tmpl w:val="3028EB68"/>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9"/>
      <w:numFmt w:val="none"/>
      <w:lvlText w:val="3.7.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ED37200"/>
    <w:multiLevelType w:val="multilevel"/>
    <w:tmpl w:val="CD7E1866"/>
    <w:lvl w:ilvl="0">
      <w:start w:val="1"/>
      <w:numFmt w:val="none"/>
      <w:lvlText w:val="13."/>
      <w:lvlJc w:val="left"/>
      <w:pPr>
        <w:ind w:left="357" w:hanging="357"/>
      </w:pPr>
      <w:rPr>
        <w:rFonts w:hint="default"/>
      </w:rPr>
    </w:lvl>
    <w:lvl w:ilvl="1">
      <w:start w:val="1"/>
      <w:numFmt w:val="lowerLetter"/>
      <w:lvlText w:val="%2."/>
      <w:lvlJc w:val="left"/>
      <w:pPr>
        <w:ind w:left="1090" w:hanging="360"/>
      </w:pPr>
      <w:rPr>
        <w:rFonts w:hint="default"/>
      </w:rPr>
    </w:lvl>
    <w:lvl w:ilvl="2">
      <w:start w:val="1"/>
      <w:numFmt w:val="lowerRoman"/>
      <w:lvlText w:val="%3."/>
      <w:lvlJc w:val="right"/>
      <w:pPr>
        <w:ind w:left="1810" w:hanging="180"/>
      </w:pPr>
      <w:rPr>
        <w:rFonts w:hint="default"/>
      </w:rPr>
    </w:lvl>
    <w:lvl w:ilvl="3">
      <w:start w:val="1"/>
      <w:numFmt w:val="decimal"/>
      <w:lvlText w:val="%4."/>
      <w:lvlJc w:val="left"/>
      <w:pPr>
        <w:ind w:left="2530" w:hanging="360"/>
      </w:pPr>
      <w:rPr>
        <w:rFonts w:hint="default"/>
      </w:rPr>
    </w:lvl>
    <w:lvl w:ilvl="4">
      <w:start w:val="1"/>
      <w:numFmt w:val="lowerLetter"/>
      <w:lvlText w:val="%5."/>
      <w:lvlJc w:val="left"/>
      <w:pPr>
        <w:ind w:left="3250" w:hanging="360"/>
      </w:pPr>
      <w:rPr>
        <w:rFonts w:hint="default"/>
      </w:rPr>
    </w:lvl>
    <w:lvl w:ilvl="5">
      <w:start w:val="1"/>
      <w:numFmt w:val="lowerRoman"/>
      <w:lvlText w:val="%6."/>
      <w:lvlJc w:val="right"/>
      <w:pPr>
        <w:ind w:left="3970" w:hanging="180"/>
      </w:pPr>
      <w:rPr>
        <w:rFonts w:hint="default"/>
      </w:rPr>
    </w:lvl>
    <w:lvl w:ilvl="6">
      <w:start w:val="1"/>
      <w:numFmt w:val="decimal"/>
      <w:lvlText w:val="%7."/>
      <w:lvlJc w:val="left"/>
      <w:pPr>
        <w:ind w:left="4690" w:hanging="360"/>
      </w:pPr>
      <w:rPr>
        <w:rFonts w:hint="default"/>
      </w:rPr>
    </w:lvl>
    <w:lvl w:ilvl="7">
      <w:start w:val="1"/>
      <w:numFmt w:val="lowerLetter"/>
      <w:lvlText w:val="%8."/>
      <w:lvlJc w:val="left"/>
      <w:pPr>
        <w:ind w:left="5410" w:hanging="360"/>
      </w:pPr>
      <w:rPr>
        <w:rFonts w:hint="default"/>
      </w:rPr>
    </w:lvl>
    <w:lvl w:ilvl="8">
      <w:start w:val="1"/>
      <w:numFmt w:val="lowerRoman"/>
      <w:lvlText w:val="%9."/>
      <w:lvlJc w:val="right"/>
      <w:pPr>
        <w:ind w:left="6130" w:hanging="180"/>
      </w:pPr>
      <w:rPr>
        <w:rFonts w:hint="default"/>
      </w:rPr>
    </w:lvl>
  </w:abstractNum>
  <w:abstractNum w:abstractNumId="47" w15:restartNumberingAfterBreak="0">
    <w:nsid w:val="40AC3DC4"/>
    <w:multiLevelType w:val="multilevel"/>
    <w:tmpl w:val="F64A2A54"/>
    <w:lvl w:ilvl="0">
      <w:start w:val="3"/>
      <w:numFmt w:val="decimal"/>
      <w:lvlText w:val="%1"/>
      <w:lvlJc w:val="left"/>
      <w:pPr>
        <w:ind w:left="730" w:hanging="730"/>
      </w:pPr>
      <w:rPr>
        <w:rFonts w:hint="default"/>
        <w:color w:val="auto"/>
      </w:rPr>
    </w:lvl>
    <w:lvl w:ilvl="1">
      <w:start w:val="7"/>
      <w:numFmt w:val="decimal"/>
      <w:lvlText w:val="%1.%2"/>
      <w:lvlJc w:val="left"/>
      <w:pPr>
        <w:ind w:left="966" w:hanging="730"/>
      </w:pPr>
      <w:rPr>
        <w:rFonts w:hint="default"/>
        <w:color w:val="auto"/>
      </w:rPr>
    </w:lvl>
    <w:lvl w:ilvl="2">
      <w:start w:val="3"/>
      <w:numFmt w:val="decimal"/>
      <w:lvlText w:val="%1.%2.%3"/>
      <w:lvlJc w:val="left"/>
      <w:pPr>
        <w:ind w:left="1202" w:hanging="730"/>
      </w:pPr>
      <w:rPr>
        <w:rFonts w:hint="default"/>
        <w:color w:val="auto"/>
      </w:rPr>
    </w:lvl>
    <w:lvl w:ilvl="3">
      <w:start w:val="1"/>
      <w:numFmt w:val="decimal"/>
      <w:lvlText w:val="%1.%2.%3.%4"/>
      <w:lvlJc w:val="left"/>
      <w:pPr>
        <w:ind w:left="1788" w:hanging="1080"/>
      </w:pPr>
      <w:rPr>
        <w:rFonts w:hint="default"/>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2856" w:hanging="144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3688" w:hanging="1800"/>
      </w:pPr>
      <w:rPr>
        <w:rFonts w:hint="default"/>
        <w:color w:val="auto"/>
      </w:rPr>
    </w:lvl>
  </w:abstractNum>
  <w:abstractNum w:abstractNumId="48" w15:restartNumberingAfterBreak="0">
    <w:nsid w:val="43F26732"/>
    <w:multiLevelType w:val="multilevel"/>
    <w:tmpl w:val="5C72FAEE"/>
    <w:lvl w:ilvl="0">
      <w:start w:val="2"/>
      <w:numFmt w:val="decimal"/>
      <w:lvlText w:val="%1"/>
      <w:lvlJc w:val="left"/>
      <w:pPr>
        <w:ind w:left="530" w:hanging="530"/>
      </w:pPr>
      <w:rPr>
        <w:rFonts w:hint="default"/>
      </w:rPr>
    </w:lvl>
    <w:lvl w:ilvl="1">
      <w:start w:val="5"/>
      <w:numFmt w:val="decimal"/>
      <w:lvlText w:val="%1.%2"/>
      <w:lvlJc w:val="left"/>
      <w:pPr>
        <w:ind w:left="530" w:hanging="53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4E72252"/>
    <w:multiLevelType w:val="multilevel"/>
    <w:tmpl w:val="8CD8A834"/>
    <w:lvl w:ilvl="0">
      <w:start w:val="1"/>
      <w:numFmt w:val="none"/>
      <w:lvlText w:val="6.0"/>
      <w:lvlJc w:val="left"/>
      <w:pPr>
        <w:ind w:left="720" w:hanging="720"/>
      </w:pPr>
      <w:rPr>
        <w:rFonts w:hint="default"/>
        <w:b/>
      </w:rPr>
    </w:lvl>
    <w:lvl w:ilvl="1">
      <w:start w:val="1"/>
      <w:numFmt w:val="none"/>
      <w:lvlText w:val="4.6"/>
      <w:lvlJc w:val="left"/>
      <w:pPr>
        <w:ind w:left="720" w:hanging="720"/>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54F1979"/>
    <w:multiLevelType w:val="multilevel"/>
    <w:tmpl w:val="6C4AEBD2"/>
    <w:styleLink w:val="CurrentList1"/>
    <w:lvl w:ilvl="0">
      <w:start w:val="2"/>
      <w:numFmt w:val="decimal"/>
      <w:lvlText w:val="%1"/>
      <w:lvlJc w:val="left"/>
      <w:pPr>
        <w:ind w:left="530" w:hanging="530"/>
      </w:pPr>
      <w:rPr>
        <w:rFonts w:hint="default"/>
        <w:b/>
      </w:rPr>
    </w:lvl>
    <w:lvl w:ilvl="1">
      <w:start w:val="8"/>
      <w:numFmt w:val="decimal"/>
      <w:lvlText w:val="%1.%2"/>
      <w:lvlJc w:val="left"/>
      <w:pPr>
        <w:ind w:left="530" w:hanging="5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45CC725B"/>
    <w:multiLevelType w:val="multilevel"/>
    <w:tmpl w:val="3BAC8A12"/>
    <w:lvl w:ilvl="0">
      <w:start w:val="2"/>
      <w:numFmt w:val="decimal"/>
      <w:lvlText w:val="%1"/>
      <w:lvlJc w:val="left"/>
      <w:pPr>
        <w:ind w:left="660" w:hanging="660"/>
      </w:pPr>
      <w:rPr>
        <w:rFonts w:hint="default"/>
      </w:rPr>
    </w:lvl>
    <w:lvl w:ilvl="1">
      <w:start w:val="2"/>
      <w:numFmt w:val="none"/>
      <w:lvlText w:val="4.3"/>
      <w:lvlJc w:val="left"/>
      <w:pPr>
        <w:ind w:left="944" w:hanging="660"/>
      </w:pPr>
      <w:rPr>
        <w:rFonts w:hint="default"/>
      </w:rPr>
    </w:lvl>
    <w:lvl w:ilvl="2">
      <w:start w:val="21"/>
      <w:numFmt w:val="decimal"/>
      <w:lvlText w:val="%1.%2.%3"/>
      <w:lvlJc w:val="left"/>
      <w:pPr>
        <w:ind w:left="1430" w:hanging="720"/>
      </w:pPr>
      <w:rPr>
        <w:rFonts w:hint="default"/>
        <w:b w:val="0"/>
        <w:bCs/>
      </w:rPr>
    </w:lvl>
    <w:lvl w:ilvl="3">
      <w:start w:val="1"/>
      <w:numFmt w:val="none"/>
      <w:lvlText w:val="2.3.17.1"/>
      <w:lvlJc w:val="left"/>
      <w:pPr>
        <w:ind w:left="1620" w:hanging="108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2" w15:restartNumberingAfterBreak="0">
    <w:nsid w:val="471A0483"/>
    <w:multiLevelType w:val="hybridMultilevel"/>
    <w:tmpl w:val="8892E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4" w15:restartNumberingAfterBreak="0">
    <w:nsid w:val="489536FE"/>
    <w:multiLevelType w:val="hybridMultilevel"/>
    <w:tmpl w:val="D64A67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48D13201"/>
    <w:multiLevelType w:val="multilevel"/>
    <w:tmpl w:val="8910A752"/>
    <w:lvl w:ilvl="0">
      <w:start w:val="1"/>
      <w:numFmt w:val="none"/>
      <w:lvlText w:val="8."/>
      <w:lvlJc w:val="left"/>
      <w:pPr>
        <w:ind w:left="357" w:hanging="357"/>
      </w:pPr>
      <w:rPr>
        <w:rFonts w:hint="default"/>
      </w:rPr>
    </w:lvl>
    <w:lvl w:ilvl="1">
      <w:start w:val="1"/>
      <w:numFmt w:val="lowerLetter"/>
      <w:lvlText w:val="%2."/>
      <w:lvlJc w:val="left"/>
      <w:pPr>
        <w:ind w:left="1090" w:hanging="360"/>
      </w:pPr>
      <w:rPr>
        <w:rFonts w:hint="default"/>
      </w:rPr>
    </w:lvl>
    <w:lvl w:ilvl="2">
      <w:start w:val="1"/>
      <w:numFmt w:val="lowerRoman"/>
      <w:lvlText w:val="%3."/>
      <w:lvlJc w:val="right"/>
      <w:pPr>
        <w:ind w:left="1810" w:hanging="180"/>
      </w:pPr>
      <w:rPr>
        <w:rFonts w:hint="default"/>
      </w:rPr>
    </w:lvl>
    <w:lvl w:ilvl="3">
      <w:start w:val="1"/>
      <w:numFmt w:val="decimal"/>
      <w:lvlText w:val="%4."/>
      <w:lvlJc w:val="left"/>
      <w:pPr>
        <w:ind w:left="2530" w:hanging="360"/>
      </w:pPr>
      <w:rPr>
        <w:rFonts w:hint="default"/>
      </w:rPr>
    </w:lvl>
    <w:lvl w:ilvl="4">
      <w:start w:val="1"/>
      <w:numFmt w:val="lowerLetter"/>
      <w:lvlText w:val="%5."/>
      <w:lvlJc w:val="left"/>
      <w:pPr>
        <w:ind w:left="3250" w:hanging="360"/>
      </w:pPr>
      <w:rPr>
        <w:rFonts w:hint="default"/>
      </w:rPr>
    </w:lvl>
    <w:lvl w:ilvl="5">
      <w:start w:val="1"/>
      <w:numFmt w:val="lowerRoman"/>
      <w:lvlText w:val="%6."/>
      <w:lvlJc w:val="right"/>
      <w:pPr>
        <w:ind w:left="3970" w:hanging="180"/>
      </w:pPr>
      <w:rPr>
        <w:rFonts w:hint="default"/>
      </w:rPr>
    </w:lvl>
    <w:lvl w:ilvl="6">
      <w:start w:val="1"/>
      <w:numFmt w:val="decimal"/>
      <w:lvlText w:val="%7."/>
      <w:lvlJc w:val="left"/>
      <w:pPr>
        <w:ind w:left="4690" w:hanging="360"/>
      </w:pPr>
      <w:rPr>
        <w:rFonts w:hint="default"/>
      </w:rPr>
    </w:lvl>
    <w:lvl w:ilvl="7">
      <w:start w:val="1"/>
      <w:numFmt w:val="lowerLetter"/>
      <w:lvlText w:val="%8."/>
      <w:lvlJc w:val="left"/>
      <w:pPr>
        <w:ind w:left="5410" w:hanging="360"/>
      </w:pPr>
      <w:rPr>
        <w:rFonts w:hint="default"/>
      </w:rPr>
    </w:lvl>
    <w:lvl w:ilvl="8">
      <w:start w:val="1"/>
      <w:numFmt w:val="lowerRoman"/>
      <w:lvlText w:val="%9."/>
      <w:lvlJc w:val="right"/>
      <w:pPr>
        <w:ind w:left="6130" w:hanging="180"/>
      </w:pPr>
      <w:rPr>
        <w:rFonts w:hint="default"/>
      </w:rPr>
    </w:lvl>
  </w:abstractNum>
  <w:abstractNum w:abstractNumId="56" w15:restartNumberingAfterBreak="0">
    <w:nsid w:val="4B9E384B"/>
    <w:multiLevelType w:val="hybridMultilevel"/>
    <w:tmpl w:val="AC4EDA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4C0C210B"/>
    <w:multiLevelType w:val="hybridMultilevel"/>
    <w:tmpl w:val="909EA69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58" w15:restartNumberingAfterBreak="0">
    <w:nsid w:val="4D6E2C72"/>
    <w:multiLevelType w:val="multilevel"/>
    <w:tmpl w:val="FFE482CE"/>
    <w:lvl w:ilvl="0">
      <w:start w:val="1"/>
      <w:numFmt w:val="none"/>
      <w:lvlText w:val="5."/>
      <w:lvlJc w:val="left"/>
      <w:pPr>
        <w:ind w:left="357" w:hanging="357"/>
      </w:pPr>
      <w:rPr>
        <w:rFonts w:hint="default"/>
      </w:rPr>
    </w:lvl>
    <w:lvl w:ilvl="1">
      <w:start w:val="1"/>
      <w:numFmt w:val="lowerLetter"/>
      <w:lvlText w:val="%2."/>
      <w:lvlJc w:val="left"/>
      <w:pPr>
        <w:ind w:left="1090" w:hanging="360"/>
      </w:pPr>
      <w:rPr>
        <w:rFonts w:hint="default"/>
      </w:rPr>
    </w:lvl>
    <w:lvl w:ilvl="2">
      <w:start w:val="1"/>
      <w:numFmt w:val="lowerRoman"/>
      <w:lvlText w:val="%3."/>
      <w:lvlJc w:val="right"/>
      <w:pPr>
        <w:ind w:left="1810" w:hanging="180"/>
      </w:pPr>
      <w:rPr>
        <w:rFonts w:hint="default"/>
      </w:rPr>
    </w:lvl>
    <w:lvl w:ilvl="3">
      <w:start w:val="1"/>
      <w:numFmt w:val="decimal"/>
      <w:lvlText w:val="%4."/>
      <w:lvlJc w:val="left"/>
      <w:pPr>
        <w:ind w:left="2530" w:hanging="360"/>
      </w:pPr>
      <w:rPr>
        <w:rFonts w:hint="default"/>
      </w:rPr>
    </w:lvl>
    <w:lvl w:ilvl="4">
      <w:start w:val="1"/>
      <w:numFmt w:val="lowerLetter"/>
      <w:lvlText w:val="%5."/>
      <w:lvlJc w:val="left"/>
      <w:pPr>
        <w:ind w:left="3250" w:hanging="360"/>
      </w:pPr>
      <w:rPr>
        <w:rFonts w:hint="default"/>
      </w:rPr>
    </w:lvl>
    <w:lvl w:ilvl="5">
      <w:start w:val="1"/>
      <w:numFmt w:val="lowerRoman"/>
      <w:lvlText w:val="%6."/>
      <w:lvlJc w:val="right"/>
      <w:pPr>
        <w:ind w:left="3970" w:hanging="180"/>
      </w:pPr>
      <w:rPr>
        <w:rFonts w:hint="default"/>
      </w:rPr>
    </w:lvl>
    <w:lvl w:ilvl="6">
      <w:start w:val="1"/>
      <w:numFmt w:val="decimal"/>
      <w:lvlText w:val="%7."/>
      <w:lvlJc w:val="left"/>
      <w:pPr>
        <w:ind w:left="4690" w:hanging="360"/>
      </w:pPr>
      <w:rPr>
        <w:rFonts w:hint="default"/>
      </w:rPr>
    </w:lvl>
    <w:lvl w:ilvl="7">
      <w:start w:val="1"/>
      <w:numFmt w:val="lowerLetter"/>
      <w:lvlText w:val="%8."/>
      <w:lvlJc w:val="left"/>
      <w:pPr>
        <w:ind w:left="5410" w:hanging="360"/>
      </w:pPr>
      <w:rPr>
        <w:rFonts w:hint="default"/>
      </w:rPr>
    </w:lvl>
    <w:lvl w:ilvl="8">
      <w:start w:val="1"/>
      <w:numFmt w:val="lowerRoman"/>
      <w:lvlText w:val="%9."/>
      <w:lvlJc w:val="right"/>
      <w:pPr>
        <w:ind w:left="6130" w:hanging="180"/>
      </w:pPr>
      <w:rPr>
        <w:rFonts w:hint="default"/>
      </w:rPr>
    </w:lvl>
  </w:abstractNum>
  <w:abstractNum w:abstractNumId="59" w15:restartNumberingAfterBreak="0">
    <w:nsid w:val="4E4043F9"/>
    <w:multiLevelType w:val="multilevel"/>
    <w:tmpl w:val="9902758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F687DDE"/>
    <w:multiLevelType w:val="multilevel"/>
    <w:tmpl w:val="49467980"/>
    <w:lvl w:ilvl="0">
      <w:start w:val="1"/>
      <w:numFmt w:val="decimal"/>
      <w:lvlText w:val="%1."/>
      <w:lvlJc w:val="left"/>
      <w:pPr>
        <w:ind w:left="360" w:hanging="360"/>
      </w:pPr>
      <w:rPr>
        <w:rFonts w:hint="default"/>
      </w:rPr>
    </w:lvl>
    <w:lvl w:ilvl="1">
      <w:start w:val="1"/>
      <w:numFmt w:val="none"/>
      <w:lvlText w:val="4.13"/>
      <w:lvlJc w:val="left"/>
      <w:pPr>
        <w:ind w:left="72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541915E4"/>
    <w:multiLevelType w:val="multilevel"/>
    <w:tmpl w:val="38FC9222"/>
    <w:lvl w:ilvl="0">
      <w:start w:val="1"/>
      <w:numFmt w:val="none"/>
      <w:lvlText w:val="3."/>
      <w:lvlJc w:val="left"/>
      <w:pPr>
        <w:ind w:left="357" w:hanging="357"/>
      </w:pPr>
      <w:rPr>
        <w:rFonts w:hint="default"/>
      </w:rPr>
    </w:lvl>
    <w:lvl w:ilvl="1">
      <w:start w:val="1"/>
      <w:numFmt w:val="lowerLetter"/>
      <w:lvlText w:val="%2."/>
      <w:lvlJc w:val="left"/>
      <w:pPr>
        <w:ind w:left="1090" w:hanging="360"/>
      </w:pPr>
      <w:rPr>
        <w:rFonts w:hint="default"/>
      </w:rPr>
    </w:lvl>
    <w:lvl w:ilvl="2">
      <w:start w:val="1"/>
      <w:numFmt w:val="lowerRoman"/>
      <w:lvlText w:val="%3."/>
      <w:lvlJc w:val="right"/>
      <w:pPr>
        <w:ind w:left="1810" w:hanging="180"/>
      </w:pPr>
      <w:rPr>
        <w:rFonts w:hint="default"/>
      </w:rPr>
    </w:lvl>
    <w:lvl w:ilvl="3">
      <w:start w:val="1"/>
      <w:numFmt w:val="decimal"/>
      <w:lvlText w:val="%4."/>
      <w:lvlJc w:val="left"/>
      <w:pPr>
        <w:ind w:left="2530" w:hanging="360"/>
      </w:pPr>
      <w:rPr>
        <w:rFonts w:hint="default"/>
      </w:rPr>
    </w:lvl>
    <w:lvl w:ilvl="4">
      <w:start w:val="1"/>
      <w:numFmt w:val="lowerLetter"/>
      <w:lvlText w:val="%5."/>
      <w:lvlJc w:val="left"/>
      <w:pPr>
        <w:ind w:left="3250" w:hanging="360"/>
      </w:pPr>
      <w:rPr>
        <w:rFonts w:hint="default"/>
      </w:rPr>
    </w:lvl>
    <w:lvl w:ilvl="5">
      <w:start w:val="1"/>
      <w:numFmt w:val="lowerRoman"/>
      <w:lvlText w:val="%6."/>
      <w:lvlJc w:val="right"/>
      <w:pPr>
        <w:ind w:left="3970" w:hanging="180"/>
      </w:pPr>
      <w:rPr>
        <w:rFonts w:hint="default"/>
      </w:rPr>
    </w:lvl>
    <w:lvl w:ilvl="6">
      <w:start w:val="1"/>
      <w:numFmt w:val="decimal"/>
      <w:lvlText w:val="%7."/>
      <w:lvlJc w:val="left"/>
      <w:pPr>
        <w:ind w:left="4690" w:hanging="360"/>
      </w:pPr>
      <w:rPr>
        <w:rFonts w:hint="default"/>
      </w:rPr>
    </w:lvl>
    <w:lvl w:ilvl="7">
      <w:start w:val="1"/>
      <w:numFmt w:val="lowerLetter"/>
      <w:lvlText w:val="%8."/>
      <w:lvlJc w:val="left"/>
      <w:pPr>
        <w:ind w:left="5410" w:hanging="360"/>
      </w:pPr>
      <w:rPr>
        <w:rFonts w:hint="default"/>
      </w:rPr>
    </w:lvl>
    <w:lvl w:ilvl="8">
      <w:start w:val="1"/>
      <w:numFmt w:val="lowerRoman"/>
      <w:lvlText w:val="%9."/>
      <w:lvlJc w:val="right"/>
      <w:pPr>
        <w:ind w:left="6130" w:hanging="180"/>
      </w:pPr>
      <w:rPr>
        <w:rFonts w:hint="default"/>
      </w:rPr>
    </w:lvl>
  </w:abstractNum>
  <w:abstractNum w:abstractNumId="62" w15:restartNumberingAfterBreak="0">
    <w:nsid w:val="54230CC2"/>
    <w:multiLevelType w:val="multilevel"/>
    <w:tmpl w:val="B1103FCC"/>
    <w:lvl w:ilvl="0">
      <w:start w:val="2"/>
      <w:numFmt w:val="decimal"/>
      <w:lvlText w:val="%1"/>
      <w:lvlJc w:val="left"/>
      <w:pPr>
        <w:ind w:left="525" w:hanging="525"/>
      </w:pPr>
      <w:rPr>
        <w:rFonts w:hint="default"/>
        <w:i w:val="0"/>
      </w:rPr>
    </w:lvl>
    <w:lvl w:ilvl="1">
      <w:start w:val="7"/>
      <w:numFmt w:val="decimal"/>
      <w:lvlText w:val="%1.%2"/>
      <w:lvlJc w:val="left"/>
      <w:pPr>
        <w:ind w:left="525" w:hanging="52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931"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3" w15:restartNumberingAfterBreak="0">
    <w:nsid w:val="542846C3"/>
    <w:multiLevelType w:val="multilevel"/>
    <w:tmpl w:val="5782A584"/>
    <w:lvl w:ilvl="0">
      <w:start w:val="1"/>
      <w:numFmt w:val="decimal"/>
      <w:lvlText w:val="%1"/>
      <w:lvlJc w:val="left"/>
      <w:pPr>
        <w:ind w:left="720" w:hanging="720"/>
      </w:pPr>
      <w:rPr>
        <w:rFonts w:hint="default"/>
      </w:rPr>
    </w:lvl>
    <w:lvl w:ilvl="1">
      <w:start w:val="3"/>
      <w:numFmt w:val="decimal"/>
      <w:lvlText w:val="%1.%2"/>
      <w:lvlJc w:val="left"/>
      <w:pPr>
        <w:ind w:left="525" w:hanging="525"/>
      </w:pPr>
      <w:rPr>
        <w:rFonts w:hint="default"/>
      </w:rPr>
    </w:lvl>
    <w:lvl w:ilvl="2">
      <w:start w:val="1"/>
      <w:numFmt w:val="none"/>
      <w:lvlText w:val="2.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59A481D"/>
    <w:multiLevelType w:val="multilevel"/>
    <w:tmpl w:val="21AC4C82"/>
    <w:lvl w:ilvl="0">
      <w:start w:val="1"/>
      <w:numFmt w:val="decimal"/>
      <w:lvlText w:val="%1"/>
      <w:lvlJc w:val="left"/>
      <w:pPr>
        <w:ind w:left="720" w:hanging="720"/>
      </w:pPr>
      <w:rPr>
        <w:rFonts w:hint="default"/>
      </w:rPr>
    </w:lvl>
    <w:lvl w:ilvl="1">
      <w:start w:val="3"/>
      <w:numFmt w:val="decimal"/>
      <w:lvlText w:val="2.%2"/>
      <w:lvlJc w:val="left"/>
      <w:pPr>
        <w:ind w:left="720" w:hanging="720"/>
      </w:pPr>
      <w:rPr>
        <w:rFonts w:hint="default"/>
      </w:rPr>
    </w:lvl>
    <w:lvl w:ilvl="2">
      <w:start w:val="1"/>
      <w:numFmt w:val="none"/>
      <w:lvlText w:val="2.6.5"/>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5CA7941"/>
    <w:multiLevelType w:val="hybridMultilevel"/>
    <w:tmpl w:val="E7C656BC"/>
    <w:lvl w:ilvl="0" w:tplc="08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567C1F3C"/>
    <w:multiLevelType w:val="multilevel"/>
    <w:tmpl w:val="87A6882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7" w15:restartNumberingAfterBreak="0">
    <w:nsid w:val="56CD4421"/>
    <w:multiLevelType w:val="multilevel"/>
    <w:tmpl w:val="80BE81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6.10"/>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834190D"/>
    <w:multiLevelType w:val="multilevel"/>
    <w:tmpl w:val="39EC6430"/>
    <w:lvl w:ilvl="0">
      <w:start w:val="3"/>
      <w:numFmt w:val="decimal"/>
      <w:lvlText w:val="%1"/>
      <w:lvlJc w:val="left"/>
      <w:pPr>
        <w:ind w:left="525" w:hanging="525"/>
      </w:pPr>
      <w:rPr>
        <w:rFonts w:hint="default"/>
      </w:rPr>
    </w:lvl>
    <w:lvl w:ilvl="1">
      <w:start w:val="6"/>
      <w:numFmt w:val="decimal"/>
      <w:lvlText w:val="%1.%2"/>
      <w:lvlJc w:val="left"/>
      <w:pPr>
        <w:ind w:left="1245" w:hanging="525"/>
      </w:pPr>
      <w:rPr>
        <w:rFonts w:hint="default"/>
      </w:rPr>
    </w:lvl>
    <w:lvl w:ilvl="2">
      <w:start w:val="6"/>
      <w:numFmt w:val="none"/>
      <w:lvlText w:val="3.7.8"/>
      <w:lvlJc w:val="left"/>
      <w:pPr>
        <w:ind w:left="720" w:hanging="720"/>
      </w:pPr>
      <w:rPr>
        <w:rFonts w:hint="default"/>
        <w:b/>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9" w15:restartNumberingAfterBreak="0">
    <w:nsid w:val="5AB1753E"/>
    <w:multiLevelType w:val="multilevel"/>
    <w:tmpl w:val="DE6696B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AC17288"/>
    <w:multiLevelType w:val="hybridMultilevel"/>
    <w:tmpl w:val="DFCE9DFC"/>
    <w:lvl w:ilvl="0" w:tplc="08090001">
      <w:start w:val="1"/>
      <w:numFmt w:val="bullet"/>
      <w:lvlText w:val=""/>
      <w:lvlJc w:val="left"/>
      <w:pPr>
        <w:ind w:left="1070" w:hanging="360"/>
      </w:pPr>
      <w:rPr>
        <w:rFonts w:ascii="Symbol" w:hAnsi="Symbol" w:hint="default"/>
      </w:rPr>
    </w:lvl>
    <w:lvl w:ilvl="1" w:tplc="4ADEBBDC">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5B5B0A80"/>
    <w:multiLevelType w:val="hybridMultilevel"/>
    <w:tmpl w:val="DEBE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D9452DF"/>
    <w:multiLevelType w:val="multilevel"/>
    <w:tmpl w:val="242C1F64"/>
    <w:lvl w:ilvl="0">
      <w:start w:val="1"/>
      <w:numFmt w:val="decimal"/>
      <w:lvlText w:val="%1."/>
      <w:lvlJc w:val="left"/>
      <w:pPr>
        <w:ind w:left="360" w:hanging="360"/>
      </w:pPr>
      <w:rPr>
        <w:rFonts w:hint="default"/>
      </w:rPr>
    </w:lvl>
    <w:lvl w:ilvl="1">
      <w:start w:val="1"/>
      <w:numFmt w:val="none"/>
      <w:lvlText w:val="4.15"/>
      <w:lvlJc w:val="left"/>
      <w:pPr>
        <w:ind w:left="72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3" w15:restartNumberingAfterBreak="0">
    <w:nsid w:val="5FCD0392"/>
    <w:multiLevelType w:val="multilevel"/>
    <w:tmpl w:val="65F26554"/>
    <w:lvl w:ilvl="0">
      <w:start w:val="1"/>
      <w:numFmt w:val="none"/>
      <w:lvlText w:val="12."/>
      <w:lvlJc w:val="left"/>
      <w:pPr>
        <w:ind w:left="357" w:hanging="357"/>
      </w:pPr>
      <w:rPr>
        <w:rFonts w:hint="default"/>
      </w:rPr>
    </w:lvl>
    <w:lvl w:ilvl="1">
      <w:start w:val="1"/>
      <w:numFmt w:val="lowerLetter"/>
      <w:lvlText w:val="%2."/>
      <w:lvlJc w:val="left"/>
      <w:pPr>
        <w:ind w:left="1090" w:hanging="360"/>
      </w:pPr>
      <w:rPr>
        <w:rFonts w:hint="default"/>
      </w:rPr>
    </w:lvl>
    <w:lvl w:ilvl="2">
      <w:start w:val="1"/>
      <w:numFmt w:val="lowerRoman"/>
      <w:lvlText w:val="%3."/>
      <w:lvlJc w:val="right"/>
      <w:pPr>
        <w:ind w:left="1810" w:hanging="180"/>
      </w:pPr>
      <w:rPr>
        <w:rFonts w:hint="default"/>
      </w:rPr>
    </w:lvl>
    <w:lvl w:ilvl="3">
      <w:start w:val="1"/>
      <w:numFmt w:val="decimal"/>
      <w:lvlText w:val="%4."/>
      <w:lvlJc w:val="left"/>
      <w:pPr>
        <w:ind w:left="2530" w:hanging="360"/>
      </w:pPr>
      <w:rPr>
        <w:rFonts w:hint="default"/>
      </w:rPr>
    </w:lvl>
    <w:lvl w:ilvl="4">
      <w:start w:val="1"/>
      <w:numFmt w:val="lowerLetter"/>
      <w:lvlText w:val="%5."/>
      <w:lvlJc w:val="left"/>
      <w:pPr>
        <w:ind w:left="3250" w:hanging="360"/>
      </w:pPr>
      <w:rPr>
        <w:rFonts w:hint="default"/>
      </w:rPr>
    </w:lvl>
    <w:lvl w:ilvl="5">
      <w:start w:val="1"/>
      <w:numFmt w:val="lowerRoman"/>
      <w:lvlText w:val="%6."/>
      <w:lvlJc w:val="right"/>
      <w:pPr>
        <w:ind w:left="3970" w:hanging="180"/>
      </w:pPr>
      <w:rPr>
        <w:rFonts w:hint="default"/>
      </w:rPr>
    </w:lvl>
    <w:lvl w:ilvl="6">
      <w:start w:val="1"/>
      <w:numFmt w:val="decimal"/>
      <w:lvlText w:val="%7."/>
      <w:lvlJc w:val="left"/>
      <w:pPr>
        <w:ind w:left="4690" w:hanging="360"/>
      </w:pPr>
      <w:rPr>
        <w:rFonts w:hint="default"/>
      </w:rPr>
    </w:lvl>
    <w:lvl w:ilvl="7">
      <w:start w:val="1"/>
      <w:numFmt w:val="lowerLetter"/>
      <w:lvlText w:val="%8."/>
      <w:lvlJc w:val="left"/>
      <w:pPr>
        <w:ind w:left="5410" w:hanging="360"/>
      </w:pPr>
      <w:rPr>
        <w:rFonts w:hint="default"/>
      </w:rPr>
    </w:lvl>
    <w:lvl w:ilvl="8">
      <w:start w:val="1"/>
      <w:numFmt w:val="lowerRoman"/>
      <w:lvlText w:val="%9."/>
      <w:lvlJc w:val="right"/>
      <w:pPr>
        <w:ind w:left="6130" w:hanging="180"/>
      </w:pPr>
      <w:rPr>
        <w:rFonts w:hint="default"/>
      </w:rPr>
    </w:lvl>
  </w:abstractNum>
  <w:abstractNum w:abstractNumId="74" w15:restartNumberingAfterBreak="0">
    <w:nsid w:val="624F4B0B"/>
    <w:multiLevelType w:val="multilevel"/>
    <w:tmpl w:val="4B7EABFE"/>
    <w:lvl w:ilvl="0">
      <w:start w:val="1"/>
      <w:numFmt w:val="decimal"/>
      <w:lvlText w:val="%1."/>
      <w:lvlJc w:val="left"/>
      <w:pPr>
        <w:ind w:left="360" w:hanging="360"/>
      </w:pPr>
      <w:rPr>
        <w:rFonts w:hint="default"/>
      </w:rPr>
    </w:lvl>
    <w:lvl w:ilvl="1">
      <w:start w:val="1"/>
      <w:numFmt w:val="none"/>
      <w:lvlText w:val="4.9"/>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3051488"/>
    <w:multiLevelType w:val="hybridMultilevel"/>
    <w:tmpl w:val="A480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31E50FC"/>
    <w:multiLevelType w:val="multilevel"/>
    <w:tmpl w:val="88EC5924"/>
    <w:lvl w:ilvl="0">
      <w:start w:val="3"/>
      <w:numFmt w:val="decimal"/>
      <w:lvlText w:val="%1"/>
      <w:lvlJc w:val="left"/>
      <w:pPr>
        <w:ind w:left="525" w:hanging="525"/>
      </w:pPr>
      <w:rPr>
        <w:rFonts w:hint="default"/>
      </w:rPr>
    </w:lvl>
    <w:lvl w:ilvl="1">
      <w:start w:val="6"/>
      <w:numFmt w:val="decimal"/>
      <w:lvlText w:val="%1.%2"/>
      <w:lvlJc w:val="left"/>
      <w:pPr>
        <w:ind w:left="1245" w:hanging="525"/>
      </w:pPr>
      <w:rPr>
        <w:rFonts w:hint="default"/>
      </w:rPr>
    </w:lvl>
    <w:lvl w:ilvl="2">
      <w:start w:val="6"/>
      <w:numFmt w:val="decimal"/>
      <w:lvlText w:val="%1.7.7"/>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7" w15:restartNumberingAfterBreak="0">
    <w:nsid w:val="64084C6D"/>
    <w:multiLevelType w:val="multilevel"/>
    <w:tmpl w:val="54C460AA"/>
    <w:lvl w:ilvl="0">
      <w:start w:val="1"/>
      <w:numFmt w:val="none"/>
      <w:lvlText w:val="10."/>
      <w:lvlJc w:val="left"/>
      <w:pPr>
        <w:ind w:left="357" w:hanging="357"/>
      </w:pPr>
      <w:rPr>
        <w:rFonts w:hint="default"/>
      </w:rPr>
    </w:lvl>
    <w:lvl w:ilvl="1">
      <w:start w:val="1"/>
      <w:numFmt w:val="lowerLetter"/>
      <w:lvlText w:val="%2."/>
      <w:lvlJc w:val="left"/>
      <w:pPr>
        <w:ind w:left="1090" w:hanging="360"/>
      </w:pPr>
      <w:rPr>
        <w:rFonts w:hint="default"/>
      </w:rPr>
    </w:lvl>
    <w:lvl w:ilvl="2">
      <w:start w:val="1"/>
      <w:numFmt w:val="lowerRoman"/>
      <w:lvlText w:val="%3."/>
      <w:lvlJc w:val="right"/>
      <w:pPr>
        <w:ind w:left="1810" w:hanging="180"/>
      </w:pPr>
      <w:rPr>
        <w:rFonts w:hint="default"/>
      </w:rPr>
    </w:lvl>
    <w:lvl w:ilvl="3">
      <w:start w:val="1"/>
      <w:numFmt w:val="decimal"/>
      <w:lvlText w:val="%4."/>
      <w:lvlJc w:val="left"/>
      <w:pPr>
        <w:ind w:left="2530" w:hanging="360"/>
      </w:pPr>
      <w:rPr>
        <w:rFonts w:hint="default"/>
      </w:rPr>
    </w:lvl>
    <w:lvl w:ilvl="4">
      <w:start w:val="1"/>
      <w:numFmt w:val="lowerLetter"/>
      <w:lvlText w:val="%5."/>
      <w:lvlJc w:val="left"/>
      <w:pPr>
        <w:ind w:left="3250" w:hanging="360"/>
      </w:pPr>
      <w:rPr>
        <w:rFonts w:hint="default"/>
      </w:rPr>
    </w:lvl>
    <w:lvl w:ilvl="5">
      <w:start w:val="1"/>
      <w:numFmt w:val="lowerRoman"/>
      <w:lvlText w:val="%6."/>
      <w:lvlJc w:val="right"/>
      <w:pPr>
        <w:ind w:left="3970" w:hanging="180"/>
      </w:pPr>
      <w:rPr>
        <w:rFonts w:hint="default"/>
      </w:rPr>
    </w:lvl>
    <w:lvl w:ilvl="6">
      <w:start w:val="1"/>
      <w:numFmt w:val="decimal"/>
      <w:lvlText w:val="%7."/>
      <w:lvlJc w:val="left"/>
      <w:pPr>
        <w:ind w:left="4690" w:hanging="360"/>
      </w:pPr>
      <w:rPr>
        <w:rFonts w:hint="default"/>
      </w:rPr>
    </w:lvl>
    <w:lvl w:ilvl="7">
      <w:start w:val="1"/>
      <w:numFmt w:val="lowerLetter"/>
      <w:lvlText w:val="%8."/>
      <w:lvlJc w:val="left"/>
      <w:pPr>
        <w:ind w:left="5410" w:hanging="360"/>
      </w:pPr>
      <w:rPr>
        <w:rFonts w:hint="default"/>
      </w:rPr>
    </w:lvl>
    <w:lvl w:ilvl="8">
      <w:start w:val="1"/>
      <w:numFmt w:val="lowerRoman"/>
      <w:lvlText w:val="%9."/>
      <w:lvlJc w:val="right"/>
      <w:pPr>
        <w:ind w:left="6130" w:hanging="180"/>
      </w:pPr>
      <w:rPr>
        <w:rFonts w:hint="default"/>
      </w:rPr>
    </w:lvl>
  </w:abstractNum>
  <w:abstractNum w:abstractNumId="78" w15:restartNumberingAfterBreak="0">
    <w:nsid w:val="64107FB5"/>
    <w:multiLevelType w:val="hybridMultilevel"/>
    <w:tmpl w:val="BA62BE3C"/>
    <w:lvl w:ilvl="0" w:tplc="2C9E12B2">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47952B8"/>
    <w:multiLevelType w:val="multilevel"/>
    <w:tmpl w:val="4412B9F0"/>
    <w:lvl w:ilvl="0">
      <w:start w:val="1"/>
      <w:numFmt w:val="decimal"/>
      <w:lvlText w:val="%1."/>
      <w:lvlJc w:val="left"/>
      <w:pPr>
        <w:ind w:left="360" w:hanging="360"/>
      </w:pPr>
      <w:rPr>
        <w:rFonts w:hint="default"/>
      </w:rPr>
    </w:lvl>
    <w:lvl w:ilvl="1">
      <w:start w:val="1"/>
      <w:numFmt w:val="none"/>
      <w:lvlText w:val="4.14"/>
      <w:lvlJc w:val="left"/>
      <w:pPr>
        <w:ind w:left="72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0" w15:restartNumberingAfterBreak="0">
    <w:nsid w:val="64A612B8"/>
    <w:multiLevelType w:val="hybridMultilevel"/>
    <w:tmpl w:val="9BF2257A"/>
    <w:lvl w:ilvl="0" w:tplc="08090001">
      <w:start w:val="1"/>
      <w:numFmt w:val="bullet"/>
      <w:lvlText w:val=""/>
      <w:lvlJc w:val="left"/>
      <w:pPr>
        <w:ind w:left="2154" w:hanging="360"/>
      </w:pPr>
      <w:rPr>
        <w:rFonts w:ascii="Symbol" w:hAnsi="Symbol"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1" w15:restartNumberingAfterBreak="0">
    <w:nsid w:val="682A5F17"/>
    <w:multiLevelType w:val="multilevel"/>
    <w:tmpl w:val="F9106DD0"/>
    <w:lvl w:ilvl="0">
      <w:start w:val="1"/>
      <w:numFmt w:val="decimal"/>
      <w:lvlText w:val="%1."/>
      <w:lvlJc w:val="left"/>
      <w:pPr>
        <w:ind w:left="360" w:hanging="360"/>
      </w:pPr>
      <w:rPr>
        <w:rFonts w:hint="default"/>
      </w:rPr>
    </w:lvl>
    <w:lvl w:ilvl="1">
      <w:start w:val="1"/>
      <w:numFmt w:val="none"/>
      <w:lvlText w:val="4.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69551D41"/>
    <w:multiLevelType w:val="multilevel"/>
    <w:tmpl w:val="4EF6A730"/>
    <w:lvl w:ilvl="0">
      <w:start w:val="1"/>
      <w:numFmt w:val="decimal"/>
      <w:lvlText w:val="%1"/>
      <w:lvlJc w:val="left"/>
      <w:pPr>
        <w:ind w:left="720" w:hanging="720"/>
      </w:pPr>
      <w:rPr>
        <w:rFonts w:hint="default"/>
      </w:rPr>
    </w:lvl>
    <w:lvl w:ilvl="1">
      <w:start w:val="3"/>
      <w:numFmt w:val="decimal"/>
      <w:lvlText w:val="2.%2"/>
      <w:lvlJc w:val="left"/>
      <w:pPr>
        <w:ind w:left="720" w:hanging="720"/>
      </w:pPr>
      <w:rPr>
        <w:rFonts w:hint="default"/>
      </w:rPr>
    </w:lvl>
    <w:lvl w:ilvl="2">
      <w:start w:val="1"/>
      <w:numFmt w:val="none"/>
      <w:lvlText w:val="2.6.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9DA1023"/>
    <w:multiLevelType w:val="multilevel"/>
    <w:tmpl w:val="BD3C564A"/>
    <w:lvl w:ilvl="0">
      <w:start w:val="1"/>
      <w:numFmt w:val="decimal"/>
      <w:lvlText w:val="%1."/>
      <w:lvlJc w:val="left"/>
      <w:pPr>
        <w:ind w:left="360" w:hanging="360"/>
      </w:pPr>
      <w:rPr>
        <w:rFonts w:hint="default"/>
      </w:rPr>
    </w:lvl>
    <w:lvl w:ilvl="1">
      <w:start w:val="1"/>
      <w:numFmt w:val="none"/>
      <w:lvlText w:val="4.13"/>
      <w:lvlJc w:val="left"/>
      <w:pPr>
        <w:ind w:left="72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6A5A5806"/>
    <w:multiLevelType w:val="multilevel"/>
    <w:tmpl w:val="D2CEDD9C"/>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9"/>
      <w:numFmt w:val="none"/>
      <w:lvlText w:val="3.7.14"/>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AA21A16"/>
    <w:multiLevelType w:val="multilevel"/>
    <w:tmpl w:val="EC7CE5A8"/>
    <w:lvl w:ilvl="0">
      <w:start w:val="1"/>
      <w:numFmt w:val="decimal"/>
      <w:lvlText w:val="%1."/>
      <w:lvlJc w:val="left"/>
      <w:pPr>
        <w:ind w:left="360" w:hanging="360"/>
      </w:pPr>
      <w:rPr>
        <w:rFonts w:hint="default"/>
      </w:rPr>
    </w:lvl>
    <w:lvl w:ilvl="1">
      <w:start w:val="1"/>
      <w:numFmt w:val="none"/>
      <w:lvlText w:val="7.2"/>
      <w:lvlJc w:val="left"/>
      <w:pPr>
        <w:ind w:left="720" w:hanging="720"/>
      </w:pPr>
      <w:rPr>
        <w:rFonts w:hint="default"/>
      </w:rPr>
    </w:lvl>
    <w:lvl w:ilvl="2">
      <w:start w:val="1"/>
      <w:numFmt w:val="none"/>
      <w:lvlText w:val="6.2.2"/>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ACE1F9A"/>
    <w:multiLevelType w:val="multilevel"/>
    <w:tmpl w:val="F08256CC"/>
    <w:lvl w:ilvl="0">
      <w:start w:val="1"/>
      <w:numFmt w:val="none"/>
      <w:lvlText w:val="1."/>
      <w:lvlJc w:val="left"/>
      <w:pPr>
        <w:ind w:left="357" w:hanging="357"/>
      </w:pPr>
      <w:rPr>
        <w:rFonts w:hint="default"/>
      </w:rPr>
    </w:lvl>
    <w:lvl w:ilvl="1">
      <w:start w:val="1"/>
      <w:numFmt w:val="lowerLetter"/>
      <w:lvlText w:val="%2."/>
      <w:lvlJc w:val="left"/>
      <w:pPr>
        <w:ind w:left="1090" w:hanging="360"/>
      </w:pPr>
      <w:rPr>
        <w:rFonts w:hint="default"/>
      </w:rPr>
    </w:lvl>
    <w:lvl w:ilvl="2">
      <w:start w:val="1"/>
      <w:numFmt w:val="lowerRoman"/>
      <w:lvlText w:val="%3."/>
      <w:lvlJc w:val="right"/>
      <w:pPr>
        <w:ind w:left="1810" w:hanging="180"/>
      </w:pPr>
      <w:rPr>
        <w:rFonts w:hint="default"/>
      </w:rPr>
    </w:lvl>
    <w:lvl w:ilvl="3">
      <w:start w:val="1"/>
      <w:numFmt w:val="decimal"/>
      <w:lvlText w:val="%4."/>
      <w:lvlJc w:val="left"/>
      <w:pPr>
        <w:ind w:left="2530" w:hanging="360"/>
      </w:pPr>
      <w:rPr>
        <w:rFonts w:hint="default"/>
      </w:rPr>
    </w:lvl>
    <w:lvl w:ilvl="4">
      <w:start w:val="1"/>
      <w:numFmt w:val="lowerLetter"/>
      <w:lvlText w:val="%5."/>
      <w:lvlJc w:val="left"/>
      <w:pPr>
        <w:ind w:left="3250" w:hanging="360"/>
      </w:pPr>
      <w:rPr>
        <w:rFonts w:hint="default"/>
      </w:rPr>
    </w:lvl>
    <w:lvl w:ilvl="5">
      <w:start w:val="1"/>
      <w:numFmt w:val="lowerRoman"/>
      <w:lvlText w:val="%6."/>
      <w:lvlJc w:val="right"/>
      <w:pPr>
        <w:ind w:left="3970" w:hanging="180"/>
      </w:pPr>
      <w:rPr>
        <w:rFonts w:hint="default"/>
      </w:rPr>
    </w:lvl>
    <w:lvl w:ilvl="6">
      <w:start w:val="1"/>
      <w:numFmt w:val="decimal"/>
      <w:lvlText w:val="%7."/>
      <w:lvlJc w:val="left"/>
      <w:pPr>
        <w:ind w:left="4690" w:hanging="360"/>
      </w:pPr>
      <w:rPr>
        <w:rFonts w:hint="default"/>
      </w:rPr>
    </w:lvl>
    <w:lvl w:ilvl="7">
      <w:start w:val="1"/>
      <w:numFmt w:val="lowerLetter"/>
      <w:lvlText w:val="%8."/>
      <w:lvlJc w:val="left"/>
      <w:pPr>
        <w:ind w:left="5410" w:hanging="360"/>
      </w:pPr>
      <w:rPr>
        <w:rFonts w:hint="default"/>
      </w:rPr>
    </w:lvl>
    <w:lvl w:ilvl="8">
      <w:start w:val="1"/>
      <w:numFmt w:val="lowerRoman"/>
      <w:lvlText w:val="%9."/>
      <w:lvlJc w:val="right"/>
      <w:pPr>
        <w:ind w:left="6130" w:hanging="180"/>
      </w:pPr>
      <w:rPr>
        <w:rFonts w:hint="default"/>
      </w:rPr>
    </w:lvl>
  </w:abstractNum>
  <w:abstractNum w:abstractNumId="87" w15:restartNumberingAfterBreak="0">
    <w:nsid w:val="6B350B6F"/>
    <w:multiLevelType w:val="multilevel"/>
    <w:tmpl w:val="BF8878E8"/>
    <w:lvl w:ilvl="0">
      <w:start w:val="3"/>
      <w:numFmt w:val="decimal"/>
      <w:lvlText w:val="%1"/>
      <w:lvlJc w:val="left"/>
      <w:pPr>
        <w:ind w:left="525" w:hanging="525"/>
      </w:pPr>
      <w:rPr>
        <w:rFonts w:hint="default"/>
      </w:rPr>
    </w:lvl>
    <w:lvl w:ilvl="1">
      <w:start w:val="6"/>
      <w:numFmt w:val="decimal"/>
      <w:lvlText w:val="%1.%2"/>
      <w:lvlJc w:val="left"/>
      <w:pPr>
        <w:ind w:left="885" w:hanging="525"/>
      </w:pPr>
      <w:rPr>
        <w:rFonts w:hint="default"/>
      </w:rPr>
    </w:lvl>
    <w:lvl w:ilvl="2">
      <w:start w:val="4"/>
      <w:numFmt w:val="decimal"/>
      <w:lvlText w:val="%1.7.%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8" w15:restartNumberingAfterBreak="0">
    <w:nsid w:val="6B8D5F28"/>
    <w:multiLevelType w:val="multilevel"/>
    <w:tmpl w:val="4940765A"/>
    <w:lvl w:ilvl="0">
      <w:start w:val="1"/>
      <w:numFmt w:val="none"/>
      <w:lvlText w:val="9."/>
      <w:lvlJc w:val="left"/>
      <w:pPr>
        <w:ind w:left="357" w:hanging="357"/>
      </w:pPr>
      <w:rPr>
        <w:rFonts w:hint="default"/>
      </w:rPr>
    </w:lvl>
    <w:lvl w:ilvl="1">
      <w:start w:val="1"/>
      <w:numFmt w:val="lowerLetter"/>
      <w:lvlText w:val="%2."/>
      <w:lvlJc w:val="left"/>
      <w:pPr>
        <w:ind w:left="1090" w:hanging="360"/>
      </w:pPr>
      <w:rPr>
        <w:rFonts w:hint="default"/>
      </w:rPr>
    </w:lvl>
    <w:lvl w:ilvl="2">
      <w:start w:val="1"/>
      <w:numFmt w:val="lowerRoman"/>
      <w:lvlText w:val="%3."/>
      <w:lvlJc w:val="right"/>
      <w:pPr>
        <w:ind w:left="1810" w:hanging="180"/>
      </w:pPr>
      <w:rPr>
        <w:rFonts w:hint="default"/>
      </w:rPr>
    </w:lvl>
    <w:lvl w:ilvl="3">
      <w:start w:val="1"/>
      <w:numFmt w:val="decimal"/>
      <w:lvlText w:val="%4."/>
      <w:lvlJc w:val="left"/>
      <w:pPr>
        <w:ind w:left="2530" w:hanging="360"/>
      </w:pPr>
      <w:rPr>
        <w:rFonts w:hint="default"/>
      </w:rPr>
    </w:lvl>
    <w:lvl w:ilvl="4">
      <w:start w:val="1"/>
      <w:numFmt w:val="lowerLetter"/>
      <w:lvlText w:val="%5."/>
      <w:lvlJc w:val="left"/>
      <w:pPr>
        <w:ind w:left="3250" w:hanging="360"/>
      </w:pPr>
      <w:rPr>
        <w:rFonts w:hint="default"/>
      </w:rPr>
    </w:lvl>
    <w:lvl w:ilvl="5">
      <w:start w:val="1"/>
      <w:numFmt w:val="lowerRoman"/>
      <w:lvlText w:val="%6."/>
      <w:lvlJc w:val="right"/>
      <w:pPr>
        <w:ind w:left="3970" w:hanging="180"/>
      </w:pPr>
      <w:rPr>
        <w:rFonts w:hint="default"/>
      </w:rPr>
    </w:lvl>
    <w:lvl w:ilvl="6">
      <w:start w:val="1"/>
      <w:numFmt w:val="decimal"/>
      <w:lvlText w:val="%7."/>
      <w:lvlJc w:val="left"/>
      <w:pPr>
        <w:ind w:left="4690" w:hanging="360"/>
      </w:pPr>
      <w:rPr>
        <w:rFonts w:hint="default"/>
      </w:rPr>
    </w:lvl>
    <w:lvl w:ilvl="7">
      <w:start w:val="1"/>
      <w:numFmt w:val="lowerLetter"/>
      <w:lvlText w:val="%8."/>
      <w:lvlJc w:val="left"/>
      <w:pPr>
        <w:ind w:left="5410" w:hanging="360"/>
      </w:pPr>
      <w:rPr>
        <w:rFonts w:hint="default"/>
      </w:rPr>
    </w:lvl>
    <w:lvl w:ilvl="8">
      <w:start w:val="1"/>
      <w:numFmt w:val="lowerRoman"/>
      <w:lvlText w:val="%9."/>
      <w:lvlJc w:val="right"/>
      <w:pPr>
        <w:ind w:left="6130" w:hanging="180"/>
      </w:pPr>
      <w:rPr>
        <w:rFonts w:hint="default"/>
      </w:rPr>
    </w:lvl>
  </w:abstractNum>
  <w:abstractNum w:abstractNumId="89" w15:restartNumberingAfterBreak="0">
    <w:nsid w:val="6C5F4E45"/>
    <w:multiLevelType w:val="multilevel"/>
    <w:tmpl w:val="17DCBE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7.6"/>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C833C22"/>
    <w:multiLevelType w:val="hybridMultilevel"/>
    <w:tmpl w:val="D55EFD04"/>
    <w:lvl w:ilvl="0" w:tplc="08090001">
      <w:start w:val="1"/>
      <w:numFmt w:val="bullet"/>
      <w:lvlText w:val=""/>
      <w:lvlJc w:val="left"/>
      <w:pPr>
        <w:ind w:left="1778" w:hanging="360"/>
      </w:pPr>
      <w:rPr>
        <w:rFonts w:ascii="Symbol" w:hAnsi="Symbol" w:hint="default"/>
      </w:rPr>
    </w:lvl>
    <w:lvl w:ilvl="1" w:tplc="3F3AFDA6">
      <w:numFmt w:val="bullet"/>
      <w:lvlText w:val="•"/>
      <w:lvlJc w:val="left"/>
      <w:pPr>
        <w:ind w:left="2498" w:hanging="360"/>
      </w:pPr>
      <w:rPr>
        <w:rFonts w:ascii="Arial" w:eastAsia="Times New Roman" w:hAnsi="Arial" w:cs="Aria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91" w15:restartNumberingAfterBreak="0">
    <w:nsid w:val="6D8F68D9"/>
    <w:multiLevelType w:val="multilevel"/>
    <w:tmpl w:val="CFA6A356"/>
    <w:lvl w:ilvl="0">
      <w:start w:val="1"/>
      <w:numFmt w:val="none"/>
      <w:lvlText w:val="6.0"/>
      <w:lvlJc w:val="left"/>
      <w:pPr>
        <w:ind w:left="720" w:hanging="720"/>
      </w:pPr>
      <w:rPr>
        <w:rFonts w:hint="default"/>
        <w:b/>
      </w:rPr>
    </w:lvl>
    <w:lvl w:ilvl="1">
      <w:start w:val="1"/>
      <w:numFmt w:val="none"/>
      <w:lvlText w:val="4.4"/>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E7B2ACE"/>
    <w:multiLevelType w:val="multilevel"/>
    <w:tmpl w:val="9432AFE4"/>
    <w:lvl w:ilvl="0">
      <w:start w:val="1"/>
      <w:numFmt w:val="decimal"/>
      <w:lvlText w:val="%1."/>
      <w:lvlJc w:val="left"/>
      <w:pPr>
        <w:ind w:left="360" w:hanging="360"/>
      </w:pPr>
      <w:rPr>
        <w:rFonts w:hint="default"/>
      </w:rPr>
    </w:lvl>
    <w:lvl w:ilvl="1">
      <w:start w:val="1"/>
      <w:numFmt w:val="none"/>
      <w:lvlText w:val="4.8"/>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FA72717"/>
    <w:multiLevelType w:val="hybridMultilevel"/>
    <w:tmpl w:val="303E0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FF31D2C"/>
    <w:multiLevelType w:val="multilevel"/>
    <w:tmpl w:val="249CF4BC"/>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9"/>
      <w:numFmt w:val="none"/>
      <w:lvlText w:val="3.7.9"/>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7370B0"/>
    <w:multiLevelType w:val="hybridMultilevel"/>
    <w:tmpl w:val="A8A20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4565A53"/>
    <w:multiLevelType w:val="multilevel"/>
    <w:tmpl w:val="BBDEC440"/>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9"/>
      <w:numFmt w:val="none"/>
      <w:lvlText w:val="3.7.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6835254"/>
    <w:multiLevelType w:val="multilevel"/>
    <w:tmpl w:val="A5705308"/>
    <w:lvl w:ilvl="0">
      <w:start w:val="1"/>
      <w:numFmt w:val="none"/>
      <w:lvlText w:val="6."/>
      <w:lvlJc w:val="left"/>
      <w:pPr>
        <w:ind w:left="357" w:hanging="357"/>
      </w:pPr>
      <w:rPr>
        <w:rFonts w:hint="default"/>
      </w:rPr>
    </w:lvl>
    <w:lvl w:ilvl="1">
      <w:start w:val="1"/>
      <w:numFmt w:val="lowerLetter"/>
      <w:lvlText w:val="%2."/>
      <w:lvlJc w:val="left"/>
      <w:pPr>
        <w:ind w:left="1090" w:hanging="360"/>
      </w:pPr>
      <w:rPr>
        <w:rFonts w:hint="default"/>
      </w:rPr>
    </w:lvl>
    <w:lvl w:ilvl="2">
      <w:start w:val="1"/>
      <w:numFmt w:val="lowerRoman"/>
      <w:lvlText w:val="%3."/>
      <w:lvlJc w:val="right"/>
      <w:pPr>
        <w:ind w:left="1810" w:hanging="180"/>
      </w:pPr>
      <w:rPr>
        <w:rFonts w:hint="default"/>
      </w:rPr>
    </w:lvl>
    <w:lvl w:ilvl="3">
      <w:start w:val="1"/>
      <w:numFmt w:val="decimal"/>
      <w:lvlText w:val="%4."/>
      <w:lvlJc w:val="left"/>
      <w:pPr>
        <w:ind w:left="2530" w:hanging="360"/>
      </w:pPr>
      <w:rPr>
        <w:rFonts w:hint="default"/>
      </w:rPr>
    </w:lvl>
    <w:lvl w:ilvl="4">
      <w:start w:val="1"/>
      <w:numFmt w:val="lowerLetter"/>
      <w:lvlText w:val="%5."/>
      <w:lvlJc w:val="left"/>
      <w:pPr>
        <w:ind w:left="3250" w:hanging="360"/>
      </w:pPr>
      <w:rPr>
        <w:rFonts w:hint="default"/>
      </w:rPr>
    </w:lvl>
    <w:lvl w:ilvl="5">
      <w:start w:val="1"/>
      <w:numFmt w:val="lowerRoman"/>
      <w:lvlText w:val="%6."/>
      <w:lvlJc w:val="right"/>
      <w:pPr>
        <w:ind w:left="3970" w:hanging="180"/>
      </w:pPr>
      <w:rPr>
        <w:rFonts w:hint="default"/>
      </w:rPr>
    </w:lvl>
    <w:lvl w:ilvl="6">
      <w:start w:val="1"/>
      <w:numFmt w:val="decimal"/>
      <w:lvlText w:val="%7."/>
      <w:lvlJc w:val="left"/>
      <w:pPr>
        <w:ind w:left="4690" w:hanging="360"/>
      </w:pPr>
      <w:rPr>
        <w:rFonts w:hint="default"/>
      </w:rPr>
    </w:lvl>
    <w:lvl w:ilvl="7">
      <w:start w:val="1"/>
      <w:numFmt w:val="lowerLetter"/>
      <w:lvlText w:val="%8."/>
      <w:lvlJc w:val="left"/>
      <w:pPr>
        <w:ind w:left="5410" w:hanging="360"/>
      </w:pPr>
      <w:rPr>
        <w:rFonts w:hint="default"/>
      </w:rPr>
    </w:lvl>
    <w:lvl w:ilvl="8">
      <w:start w:val="1"/>
      <w:numFmt w:val="lowerRoman"/>
      <w:lvlText w:val="%9."/>
      <w:lvlJc w:val="right"/>
      <w:pPr>
        <w:ind w:left="6130" w:hanging="180"/>
      </w:pPr>
      <w:rPr>
        <w:rFonts w:hint="default"/>
      </w:rPr>
    </w:lvl>
  </w:abstractNum>
  <w:abstractNum w:abstractNumId="98" w15:restartNumberingAfterBreak="0">
    <w:nsid w:val="778A311D"/>
    <w:multiLevelType w:val="multilevel"/>
    <w:tmpl w:val="309E8002"/>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DBC6ED3"/>
    <w:multiLevelType w:val="multilevel"/>
    <w:tmpl w:val="ADF63EAA"/>
    <w:lvl w:ilvl="0">
      <w:start w:val="2"/>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3"/>
      <w:numFmt w:val="decimal"/>
      <w:lvlText w:val="%1.%2.%3"/>
      <w:lvlJc w:val="left"/>
      <w:pPr>
        <w:ind w:left="1288"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0" w15:restartNumberingAfterBreak="0">
    <w:nsid w:val="7EDD2822"/>
    <w:multiLevelType w:val="multilevel"/>
    <w:tmpl w:val="A482B1E4"/>
    <w:lvl w:ilvl="0">
      <w:start w:val="1"/>
      <w:numFmt w:val="bullet"/>
      <w:lvlText w:val=""/>
      <w:lvlJc w:val="left"/>
      <w:pPr>
        <w:ind w:left="720" w:hanging="360"/>
      </w:pPr>
      <w:rPr>
        <w:rFonts w:ascii="Symbol" w:hAnsi="Symbol" w:hint="default"/>
      </w:rPr>
    </w:lvl>
    <w:lvl w:ilvl="1">
      <w:start w:val="1"/>
      <w:numFmt w:val="none"/>
      <w:lvlText w:val="4.12"/>
      <w:lvlJc w:val="left"/>
      <w:pPr>
        <w:ind w:left="1080" w:hanging="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2"/>
  </w:num>
  <w:num w:numId="2">
    <w:abstractNumId w:val="95"/>
  </w:num>
  <w:num w:numId="3">
    <w:abstractNumId w:val="53"/>
  </w:num>
  <w:num w:numId="4">
    <w:abstractNumId w:val="2"/>
  </w:num>
  <w:num w:numId="5">
    <w:abstractNumId w:val="41"/>
  </w:num>
  <w:num w:numId="6">
    <w:abstractNumId w:val="57"/>
  </w:num>
  <w:num w:numId="7">
    <w:abstractNumId w:val="52"/>
  </w:num>
  <w:num w:numId="8">
    <w:abstractNumId w:val="54"/>
  </w:num>
  <w:num w:numId="9">
    <w:abstractNumId w:val="66"/>
  </w:num>
  <w:num w:numId="10">
    <w:abstractNumId w:val="98"/>
  </w:num>
  <w:num w:numId="11">
    <w:abstractNumId w:val="32"/>
  </w:num>
  <w:num w:numId="12">
    <w:abstractNumId w:val="99"/>
  </w:num>
  <w:num w:numId="13">
    <w:abstractNumId w:val="6"/>
  </w:num>
  <w:num w:numId="14">
    <w:abstractNumId w:val="62"/>
  </w:num>
  <w:num w:numId="15">
    <w:abstractNumId w:val="87"/>
  </w:num>
  <w:num w:numId="16">
    <w:abstractNumId w:val="76"/>
  </w:num>
  <w:num w:numId="17">
    <w:abstractNumId w:val="94"/>
  </w:num>
  <w:num w:numId="18">
    <w:abstractNumId w:val="1"/>
  </w:num>
  <w:num w:numId="19">
    <w:abstractNumId w:val="63"/>
  </w:num>
  <w:num w:numId="20">
    <w:abstractNumId w:val="13"/>
  </w:num>
  <w:num w:numId="21">
    <w:abstractNumId w:val="11"/>
  </w:num>
  <w:num w:numId="22">
    <w:abstractNumId w:val="44"/>
  </w:num>
  <w:num w:numId="23">
    <w:abstractNumId w:val="82"/>
  </w:num>
  <w:num w:numId="24">
    <w:abstractNumId w:val="64"/>
  </w:num>
  <w:num w:numId="25">
    <w:abstractNumId w:val="14"/>
  </w:num>
  <w:num w:numId="26">
    <w:abstractNumId w:val="7"/>
  </w:num>
  <w:num w:numId="27">
    <w:abstractNumId w:val="31"/>
  </w:num>
  <w:num w:numId="28">
    <w:abstractNumId w:val="25"/>
  </w:num>
  <w:num w:numId="29">
    <w:abstractNumId w:val="24"/>
  </w:num>
  <w:num w:numId="30">
    <w:abstractNumId w:val="92"/>
  </w:num>
  <w:num w:numId="31">
    <w:abstractNumId w:val="74"/>
  </w:num>
  <w:num w:numId="32">
    <w:abstractNumId w:val="59"/>
  </w:num>
  <w:num w:numId="33">
    <w:abstractNumId w:val="4"/>
  </w:num>
  <w:num w:numId="34">
    <w:abstractNumId w:val="70"/>
  </w:num>
  <w:num w:numId="35">
    <w:abstractNumId w:val="23"/>
  </w:num>
  <w:num w:numId="36">
    <w:abstractNumId w:val="75"/>
  </w:num>
  <w:num w:numId="37">
    <w:abstractNumId w:val="85"/>
  </w:num>
  <w:num w:numId="38">
    <w:abstractNumId w:val="91"/>
  </w:num>
  <w:num w:numId="39">
    <w:abstractNumId w:val="49"/>
  </w:num>
  <w:num w:numId="40">
    <w:abstractNumId w:val="100"/>
  </w:num>
  <w:num w:numId="41">
    <w:abstractNumId w:val="67"/>
  </w:num>
  <w:num w:numId="42">
    <w:abstractNumId w:val="80"/>
  </w:num>
  <w:num w:numId="43">
    <w:abstractNumId w:val="89"/>
  </w:num>
  <w:num w:numId="44">
    <w:abstractNumId w:val="68"/>
  </w:num>
  <w:num w:numId="45">
    <w:abstractNumId w:val="8"/>
  </w:num>
  <w:num w:numId="46">
    <w:abstractNumId w:val="42"/>
  </w:num>
  <w:num w:numId="47">
    <w:abstractNumId w:val="45"/>
  </w:num>
  <w:num w:numId="48">
    <w:abstractNumId w:val="96"/>
  </w:num>
  <w:num w:numId="49">
    <w:abstractNumId w:val="84"/>
  </w:num>
  <w:num w:numId="50">
    <w:abstractNumId w:val="56"/>
  </w:num>
  <w:num w:numId="51">
    <w:abstractNumId w:val="86"/>
  </w:num>
  <w:num w:numId="52">
    <w:abstractNumId w:val="61"/>
  </w:num>
  <w:num w:numId="53">
    <w:abstractNumId w:val="30"/>
  </w:num>
  <w:num w:numId="54">
    <w:abstractNumId w:val="34"/>
  </w:num>
  <w:num w:numId="55">
    <w:abstractNumId w:val="58"/>
  </w:num>
  <w:num w:numId="56">
    <w:abstractNumId w:val="97"/>
  </w:num>
  <w:num w:numId="57">
    <w:abstractNumId w:val="19"/>
  </w:num>
  <w:num w:numId="58">
    <w:abstractNumId w:val="55"/>
  </w:num>
  <w:num w:numId="59">
    <w:abstractNumId w:val="0"/>
  </w:num>
  <w:num w:numId="60">
    <w:abstractNumId w:val="40"/>
  </w:num>
  <w:num w:numId="61">
    <w:abstractNumId w:val="88"/>
  </w:num>
  <w:num w:numId="62">
    <w:abstractNumId w:val="77"/>
  </w:num>
  <w:num w:numId="63">
    <w:abstractNumId w:val="22"/>
  </w:num>
  <w:num w:numId="64">
    <w:abstractNumId w:val="73"/>
  </w:num>
  <w:num w:numId="65">
    <w:abstractNumId w:val="46"/>
  </w:num>
  <w:num w:numId="66">
    <w:abstractNumId w:val="86"/>
    <w:lvlOverride w:ilvl="0">
      <w:lvl w:ilvl="0">
        <w:start w:val="1"/>
        <w:numFmt w:val="none"/>
        <w:lvlText w:val="14."/>
        <w:lvlJc w:val="left"/>
        <w:pPr>
          <w:ind w:left="357" w:hanging="357"/>
        </w:pPr>
        <w:rPr>
          <w:rFonts w:hint="default"/>
        </w:rPr>
      </w:lvl>
    </w:lvlOverride>
    <w:lvlOverride w:ilvl="1">
      <w:lvl w:ilvl="1">
        <w:start w:val="1"/>
        <w:numFmt w:val="lowerLetter"/>
        <w:lvlText w:val="%2."/>
        <w:lvlJc w:val="left"/>
        <w:pPr>
          <w:ind w:left="1090" w:hanging="360"/>
        </w:pPr>
        <w:rPr>
          <w:rFonts w:hint="default"/>
        </w:rPr>
      </w:lvl>
    </w:lvlOverride>
    <w:lvlOverride w:ilvl="2">
      <w:lvl w:ilvl="2">
        <w:start w:val="1"/>
        <w:numFmt w:val="lowerRoman"/>
        <w:lvlText w:val="%3."/>
        <w:lvlJc w:val="right"/>
        <w:pPr>
          <w:ind w:left="1810" w:hanging="180"/>
        </w:pPr>
        <w:rPr>
          <w:rFonts w:hint="default"/>
        </w:rPr>
      </w:lvl>
    </w:lvlOverride>
    <w:lvlOverride w:ilvl="3">
      <w:lvl w:ilvl="3">
        <w:start w:val="1"/>
        <w:numFmt w:val="decimal"/>
        <w:lvlText w:val="%4."/>
        <w:lvlJc w:val="left"/>
        <w:pPr>
          <w:ind w:left="2530" w:hanging="360"/>
        </w:pPr>
        <w:rPr>
          <w:rFonts w:hint="default"/>
        </w:rPr>
      </w:lvl>
    </w:lvlOverride>
    <w:lvlOverride w:ilvl="4">
      <w:lvl w:ilvl="4">
        <w:start w:val="1"/>
        <w:numFmt w:val="lowerLetter"/>
        <w:lvlText w:val="%5."/>
        <w:lvlJc w:val="left"/>
        <w:pPr>
          <w:ind w:left="3250" w:hanging="360"/>
        </w:pPr>
        <w:rPr>
          <w:rFonts w:hint="default"/>
        </w:rPr>
      </w:lvl>
    </w:lvlOverride>
    <w:lvlOverride w:ilvl="5">
      <w:lvl w:ilvl="5">
        <w:start w:val="1"/>
        <w:numFmt w:val="lowerRoman"/>
        <w:lvlText w:val="%6."/>
        <w:lvlJc w:val="right"/>
        <w:pPr>
          <w:ind w:left="3970" w:hanging="180"/>
        </w:pPr>
        <w:rPr>
          <w:rFonts w:hint="default"/>
        </w:rPr>
      </w:lvl>
    </w:lvlOverride>
    <w:lvlOverride w:ilvl="6">
      <w:lvl w:ilvl="6">
        <w:start w:val="1"/>
        <w:numFmt w:val="decimal"/>
        <w:lvlText w:val="%7."/>
        <w:lvlJc w:val="left"/>
        <w:pPr>
          <w:ind w:left="4690" w:hanging="360"/>
        </w:pPr>
        <w:rPr>
          <w:rFonts w:hint="default"/>
        </w:rPr>
      </w:lvl>
    </w:lvlOverride>
    <w:lvlOverride w:ilvl="7">
      <w:lvl w:ilvl="7">
        <w:start w:val="1"/>
        <w:numFmt w:val="lowerLetter"/>
        <w:lvlText w:val="%8."/>
        <w:lvlJc w:val="left"/>
        <w:pPr>
          <w:ind w:left="5410" w:hanging="360"/>
        </w:pPr>
        <w:rPr>
          <w:rFonts w:hint="default"/>
        </w:rPr>
      </w:lvl>
    </w:lvlOverride>
    <w:lvlOverride w:ilvl="8">
      <w:lvl w:ilvl="8">
        <w:start w:val="1"/>
        <w:numFmt w:val="lowerRoman"/>
        <w:lvlText w:val="%9."/>
        <w:lvlJc w:val="right"/>
        <w:pPr>
          <w:ind w:left="6130" w:hanging="180"/>
        </w:pPr>
        <w:rPr>
          <w:rFonts w:hint="default"/>
        </w:rPr>
      </w:lvl>
    </w:lvlOverride>
  </w:num>
  <w:num w:numId="67">
    <w:abstractNumId w:val="65"/>
  </w:num>
  <w:num w:numId="68">
    <w:abstractNumId w:val="27"/>
  </w:num>
  <w:num w:numId="69">
    <w:abstractNumId w:val="48"/>
  </w:num>
  <w:num w:numId="70">
    <w:abstractNumId w:val="69"/>
  </w:num>
  <w:num w:numId="71">
    <w:abstractNumId w:val="35"/>
  </w:num>
  <w:num w:numId="72">
    <w:abstractNumId w:val="15"/>
  </w:num>
  <w:num w:numId="73">
    <w:abstractNumId w:val="10"/>
  </w:num>
  <w:num w:numId="74">
    <w:abstractNumId w:val="90"/>
  </w:num>
  <w:num w:numId="75">
    <w:abstractNumId w:val="16"/>
  </w:num>
  <w:num w:numId="76">
    <w:abstractNumId w:val="39"/>
  </w:num>
  <w:num w:numId="77">
    <w:abstractNumId w:val="38"/>
  </w:num>
  <w:num w:numId="78">
    <w:abstractNumId w:val="81"/>
  </w:num>
  <w:num w:numId="79">
    <w:abstractNumId w:val="21"/>
  </w:num>
  <w:num w:numId="80">
    <w:abstractNumId w:val="50"/>
  </w:num>
  <w:num w:numId="81">
    <w:abstractNumId w:val="29"/>
  </w:num>
  <w:num w:numId="82">
    <w:abstractNumId w:val="20"/>
  </w:num>
  <w:num w:numId="83">
    <w:abstractNumId w:val="17"/>
  </w:num>
  <w:num w:numId="84">
    <w:abstractNumId w:val="28"/>
  </w:num>
  <w:num w:numId="85">
    <w:abstractNumId w:val="51"/>
  </w:num>
  <w:num w:numId="86">
    <w:abstractNumId w:val="93"/>
  </w:num>
  <w:num w:numId="87">
    <w:abstractNumId w:val="3"/>
  </w:num>
  <w:num w:numId="88">
    <w:abstractNumId w:val="18"/>
  </w:num>
  <w:num w:numId="89">
    <w:abstractNumId w:val="43"/>
  </w:num>
  <w:num w:numId="90">
    <w:abstractNumId w:val="26"/>
  </w:num>
  <w:num w:numId="91">
    <w:abstractNumId w:val="47"/>
  </w:num>
  <w:num w:numId="92">
    <w:abstractNumId w:val="37"/>
  </w:num>
  <w:num w:numId="93">
    <w:abstractNumId w:val="71"/>
  </w:num>
  <w:num w:numId="94">
    <w:abstractNumId w:val="78"/>
  </w:num>
  <w:num w:numId="95">
    <w:abstractNumId w:val="5"/>
  </w:num>
  <w:num w:numId="96">
    <w:abstractNumId w:val="33"/>
  </w:num>
  <w:num w:numId="97">
    <w:abstractNumId w:val="36"/>
  </w:num>
  <w:num w:numId="98">
    <w:abstractNumId w:val="9"/>
  </w:num>
  <w:num w:numId="99">
    <w:abstractNumId w:val="83"/>
  </w:num>
  <w:num w:numId="100">
    <w:abstractNumId w:val="60"/>
  </w:num>
  <w:num w:numId="101">
    <w:abstractNumId w:val="79"/>
  </w:num>
  <w:num w:numId="102">
    <w:abstractNumId w:val="7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61"/>
    <w:rsid w:val="00000886"/>
    <w:rsid w:val="00000C12"/>
    <w:rsid w:val="000024E5"/>
    <w:rsid w:val="00002743"/>
    <w:rsid w:val="0000281C"/>
    <w:rsid w:val="00005988"/>
    <w:rsid w:val="000066C4"/>
    <w:rsid w:val="00010F17"/>
    <w:rsid w:val="00011107"/>
    <w:rsid w:val="00014234"/>
    <w:rsid w:val="0002571D"/>
    <w:rsid w:val="00026924"/>
    <w:rsid w:val="00027ABF"/>
    <w:rsid w:val="00031287"/>
    <w:rsid w:val="00032C08"/>
    <w:rsid w:val="000332BA"/>
    <w:rsid w:val="00036200"/>
    <w:rsid w:val="0003667D"/>
    <w:rsid w:val="00040546"/>
    <w:rsid w:val="00042657"/>
    <w:rsid w:val="00044FF2"/>
    <w:rsid w:val="000474EE"/>
    <w:rsid w:val="00047AFA"/>
    <w:rsid w:val="000503B9"/>
    <w:rsid w:val="0005431B"/>
    <w:rsid w:val="00057D71"/>
    <w:rsid w:val="000607D7"/>
    <w:rsid w:val="0006765B"/>
    <w:rsid w:val="00074B8A"/>
    <w:rsid w:val="000807DB"/>
    <w:rsid w:val="00083354"/>
    <w:rsid w:val="000842D9"/>
    <w:rsid w:val="00085627"/>
    <w:rsid w:val="00086792"/>
    <w:rsid w:val="00090995"/>
    <w:rsid w:val="00094119"/>
    <w:rsid w:val="00095D6E"/>
    <w:rsid w:val="00096603"/>
    <w:rsid w:val="000A0D7E"/>
    <w:rsid w:val="000A18A5"/>
    <w:rsid w:val="000A1A1F"/>
    <w:rsid w:val="000A3426"/>
    <w:rsid w:val="000A5F5A"/>
    <w:rsid w:val="000A62FA"/>
    <w:rsid w:val="000A7797"/>
    <w:rsid w:val="000B0CD0"/>
    <w:rsid w:val="000B1FC3"/>
    <w:rsid w:val="000B51B7"/>
    <w:rsid w:val="000C23DF"/>
    <w:rsid w:val="000C5AB9"/>
    <w:rsid w:val="000C6BE5"/>
    <w:rsid w:val="000C7266"/>
    <w:rsid w:val="000D0B69"/>
    <w:rsid w:val="000D0E0C"/>
    <w:rsid w:val="000D431F"/>
    <w:rsid w:val="000D6F01"/>
    <w:rsid w:val="000D7374"/>
    <w:rsid w:val="000E0A32"/>
    <w:rsid w:val="000E0DD1"/>
    <w:rsid w:val="000E159C"/>
    <w:rsid w:val="000E3563"/>
    <w:rsid w:val="000E5987"/>
    <w:rsid w:val="000E6B2D"/>
    <w:rsid w:val="000F3D05"/>
    <w:rsid w:val="000F5109"/>
    <w:rsid w:val="000F77AB"/>
    <w:rsid w:val="000F79BB"/>
    <w:rsid w:val="00101D1E"/>
    <w:rsid w:val="00104811"/>
    <w:rsid w:val="001070D6"/>
    <w:rsid w:val="00107DC3"/>
    <w:rsid w:val="001116E0"/>
    <w:rsid w:val="0011286E"/>
    <w:rsid w:val="00112E92"/>
    <w:rsid w:val="0012300C"/>
    <w:rsid w:val="0012703B"/>
    <w:rsid w:val="00127EDA"/>
    <w:rsid w:val="001308DD"/>
    <w:rsid w:val="00133021"/>
    <w:rsid w:val="00133662"/>
    <w:rsid w:val="001337B0"/>
    <w:rsid w:val="00142BB9"/>
    <w:rsid w:val="001442EF"/>
    <w:rsid w:val="00147C30"/>
    <w:rsid w:val="00163BA9"/>
    <w:rsid w:val="00163BCB"/>
    <w:rsid w:val="00164636"/>
    <w:rsid w:val="00166878"/>
    <w:rsid w:val="001757EC"/>
    <w:rsid w:val="00176B88"/>
    <w:rsid w:val="00181F3C"/>
    <w:rsid w:val="0018413B"/>
    <w:rsid w:val="00191174"/>
    <w:rsid w:val="00192AF1"/>
    <w:rsid w:val="00193781"/>
    <w:rsid w:val="001961B4"/>
    <w:rsid w:val="00197CCA"/>
    <w:rsid w:val="00197DB4"/>
    <w:rsid w:val="001A2ECB"/>
    <w:rsid w:val="001A4579"/>
    <w:rsid w:val="001A4744"/>
    <w:rsid w:val="001A5FBE"/>
    <w:rsid w:val="001A65BE"/>
    <w:rsid w:val="001A7FC6"/>
    <w:rsid w:val="001B05D3"/>
    <w:rsid w:val="001B185D"/>
    <w:rsid w:val="001C01E6"/>
    <w:rsid w:val="001C44DB"/>
    <w:rsid w:val="001C5ADC"/>
    <w:rsid w:val="001D05F9"/>
    <w:rsid w:val="001D0A3A"/>
    <w:rsid w:val="001D22BB"/>
    <w:rsid w:val="001D65EC"/>
    <w:rsid w:val="001D7E49"/>
    <w:rsid w:val="001E0526"/>
    <w:rsid w:val="001E1184"/>
    <w:rsid w:val="001E1AE0"/>
    <w:rsid w:val="001E35D0"/>
    <w:rsid w:val="001E60DC"/>
    <w:rsid w:val="001E611C"/>
    <w:rsid w:val="001E7363"/>
    <w:rsid w:val="001F66A8"/>
    <w:rsid w:val="0020136B"/>
    <w:rsid w:val="002031E5"/>
    <w:rsid w:val="0021079A"/>
    <w:rsid w:val="002120B9"/>
    <w:rsid w:val="002138C9"/>
    <w:rsid w:val="00213BB5"/>
    <w:rsid w:val="00215D1C"/>
    <w:rsid w:val="00216659"/>
    <w:rsid w:val="00222F68"/>
    <w:rsid w:val="00224263"/>
    <w:rsid w:val="002266F7"/>
    <w:rsid w:val="00232241"/>
    <w:rsid w:val="00232990"/>
    <w:rsid w:val="0023315C"/>
    <w:rsid w:val="00243610"/>
    <w:rsid w:val="0024365D"/>
    <w:rsid w:val="00244B1F"/>
    <w:rsid w:val="00245078"/>
    <w:rsid w:val="00245227"/>
    <w:rsid w:val="00245C68"/>
    <w:rsid w:val="00247A5D"/>
    <w:rsid w:val="00254B5E"/>
    <w:rsid w:val="00255099"/>
    <w:rsid w:val="0026153A"/>
    <w:rsid w:val="00261F8D"/>
    <w:rsid w:val="00266692"/>
    <w:rsid w:val="00266C30"/>
    <w:rsid w:val="00267C11"/>
    <w:rsid w:val="00275920"/>
    <w:rsid w:val="00276392"/>
    <w:rsid w:val="002775E5"/>
    <w:rsid w:val="0028234B"/>
    <w:rsid w:val="00283765"/>
    <w:rsid w:val="00283A73"/>
    <w:rsid w:val="002845B2"/>
    <w:rsid w:val="00285DE9"/>
    <w:rsid w:val="00290624"/>
    <w:rsid w:val="00291F71"/>
    <w:rsid w:val="00294D6B"/>
    <w:rsid w:val="00296E43"/>
    <w:rsid w:val="00297DA1"/>
    <w:rsid w:val="002A0368"/>
    <w:rsid w:val="002A2BC8"/>
    <w:rsid w:val="002A315A"/>
    <w:rsid w:val="002A395B"/>
    <w:rsid w:val="002A44E4"/>
    <w:rsid w:val="002A5A01"/>
    <w:rsid w:val="002A7957"/>
    <w:rsid w:val="002B18C8"/>
    <w:rsid w:val="002B2035"/>
    <w:rsid w:val="002B2254"/>
    <w:rsid w:val="002B4E20"/>
    <w:rsid w:val="002C242A"/>
    <w:rsid w:val="002C2637"/>
    <w:rsid w:val="002C2F7F"/>
    <w:rsid w:val="002C3A4F"/>
    <w:rsid w:val="002D06F7"/>
    <w:rsid w:val="002D2D10"/>
    <w:rsid w:val="002D4892"/>
    <w:rsid w:val="002E024A"/>
    <w:rsid w:val="002E1309"/>
    <w:rsid w:val="002E2AD3"/>
    <w:rsid w:val="002E51E0"/>
    <w:rsid w:val="002F6E7B"/>
    <w:rsid w:val="002F7363"/>
    <w:rsid w:val="00300903"/>
    <w:rsid w:val="003034F7"/>
    <w:rsid w:val="00304E6F"/>
    <w:rsid w:val="003061B4"/>
    <w:rsid w:val="003066EA"/>
    <w:rsid w:val="00313E1E"/>
    <w:rsid w:val="00320696"/>
    <w:rsid w:val="00321E87"/>
    <w:rsid w:val="00321F66"/>
    <w:rsid w:val="003241BE"/>
    <w:rsid w:val="00325510"/>
    <w:rsid w:val="00330664"/>
    <w:rsid w:val="003314C4"/>
    <w:rsid w:val="003321FD"/>
    <w:rsid w:val="00335F7B"/>
    <w:rsid w:val="00340E69"/>
    <w:rsid w:val="00342237"/>
    <w:rsid w:val="0034286A"/>
    <w:rsid w:val="00342DEE"/>
    <w:rsid w:val="00345CB2"/>
    <w:rsid w:val="0034607C"/>
    <w:rsid w:val="003478BE"/>
    <w:rsid w:val="00351280"/>
    <w:rsid w:val="00351C5C"/>
    <w:rsid w:val="0035340E"/>
    <w:rsid w:val="003541B6"/>
    <w:rsid w:val="0035557F"/>
    <w:rsid w:val="00355F23"/>
    <w:rsid w:val="00356C1E"/>
    <w:rsid w:val="00357933"/>
    <w:rsid w:val="003624D2"/>
    <w:rsid w:val="0036332D"/>
    <w:rsid w:val="0036371E"/>
    <w:rsid w:val="00365733"/>
    <w:rsid w:val="00367E38"/>
    <w:rsid w:val="003768E3"/>
    <w:rsid w:val="0038064F"/>
    <w:rsid w:val="00382609"/>
    <w:rsid w:val="0038299E"/>
    <w:rsid w:val="0038375B"/>
    <w:rsid w:val="00383C64"/>
    <w:rsid w:val="0038447D"/>
    <w:rsid w:val="00384C1F"/>
    <w:rsid w:val="00386607"/>
    <w:rsid w:val="00391099"/>
    <w:rsid w:val="00395277"/>
    <w:rsid w:val="00395986"/>
    <w:rsid w:val="003979AB"/>
    <w:rsid w:val="003A409E"/>
    <w:rsid w:val="003A7114"/>
    <w:rsid w:val="003A73C6"/>
    <w:rsid w:val="003B1E08"/>
    <w:rsid w:val="003B2754"/>
    <w:rsid w:val="003B2E7F"/>
    <w:rsid w:val="003B39C6"/>
    <w:rsid w:val="003B422B"/>
    <w:rsid w:val="003B4793"/>
    <w:rsid w:val="003B577B"/>
    <w:rsid w:val="003C2205"/>
    <w:rsid w:val="003C2979"/>
    <w:rsid w:val="003C5135"/>
    <w:rsid w:val="003C67B1"/>
    <w:rsid w:val="003D24B2"/>
    <w:rsid w:val="003D3C0D"/>
    <w:rsid w:val="003D49C0"/>
    <w:rsid w:val="003D6FD2"/>
    <w:rsid w:val="003E1C0C"/>
    <w:rsid w:val="003E3FBA"/>
    <w:rsid w:val="003E43F4"/>
    <w:rsid w:val="003E509A"/>
    <w:rsid w:val="003E72E2"/>
    <w:rsid w:val="003F1FB3"/>
    <w:rsid w:val="003F23D7"/>
    <w:rsid w:val="003F4F12"/>
    <w:rsid w:val="004013C9"/>
    <w:rsid w:val="00403638"/>
    <w:rsid w:val="00403CEE"/>
    <w:rsid w:val="00404B46"/>
    <w:rsid w:val="00406F0E"/>
    <w:rsid w:val="00412F3A"/>
    <w:rsid w:val="00414484"/>
    <w:rsid w:val="004201D9"/>
    <w:rsid w:val="004207B1"/>
    <w:rsid w:val="004230A2"/>
    <w:rsid w:val="00423AED"/>
    <w:rsid w:val="004305ED"/>
    <w:rsid w:val="00431DFF"/>
    <w:rsid w:val="00436824"/>
    <w:rsid w:val="004425EE"/>
    <w:rsid w:val="004436C7"/>
    <w:rsid w:val="00444E22"/>
    <w:rsid w:val="0045064A"/>
    <w:rsid w:val="00452764"/>
    <w:rsid w:val="004527B3"/>
    <w:rsid w:val="00454F7A"/>
    <w:rsid w:val="00457372"/>
    <w:rsid w:val="00457461"/>
    <w:rsid w:val="00457A32"/>
    <w:rsid w:val="00461D59"/>
    <w:rsid w:val="00461FE2"/>
    <w:rsid w:val="004627A3"/>
    <w:rsid w:val="00464461"/>
    <w:rsid w:val="00464914"/>
    <w:rsid w:val="00465DFD"/>
    <w:rsid w:val="00466174"/>
    <w:rsid w:val="004707F7"/>
    <w:rsid w:val="00471630"/>
    <w:rsid w:val="00471F91"/>
    <w:rsid w:val="004731ED"/>
    <w:rsid w:val="00475E80"/>
    <w:rsid w:val="00477D0E"/>
    <w:rsid w:val="00480886"/>
    <w:rsid w:val="00481074"/>
    <w:rsid w:val="0048188E"/>
    <w:rsid w:val="00482F80"/>
    <w:rsid w:val="00483A26"/>
    <w:rsid w:val="00491AC2"/>
    <w:rsid w:val="004922BE"/>
    <w:rsid w:val="00493CF4"/>
    <w:rsid w:val="00496CA5"/>
    <w:rsid w:val="004A03C1"/>
    <w:rsid w:val="004A3CE4"/>
    <w:rsid w:val="004A40CD"/>
    <w:rsid w:val="004A56DB"/>
    <w:rsid w:val="004A58FD"/>
    <w:rsid w:val="004B532B"/>
    <w:rsid w:val="004B6B18"/>
    <w:rsid w:val="004C176A"/>
    <w:rsid w:val="004C4206"/>
    <w:rsid w:val="004C4B1D"/>
    <w:rsid w:val="004C5A1D"/>
    <w:rsid w:val="004C7B26"/>
    <w:rsid w:val="004D01F4"/>
    <w:rsid w:val="004D459B"/>
    <w:rsid w:val="004D4F42"/>
    <w:rsid w:val="004E0827"/>
    <w:rsid w:val="004E289A"/>
    <w:rsid w:val="004E391B"/>
    <w:rsid w:val="004E3A93"/>
    <w:rsid w:val="004E7689"/>
    <w:rsid w:val="004F067C"/>
    <w:rsid w:val="004F1DCC"/>
    <w:rsid w:val="004F4335"/>
    <w:rsid w:val="004F4D74"/>
    <w:rsid w:val="004F6485"/>
    <w:rsid w:val="00500248"/>
    <w:rsid w:val="00500DFD"/>
    <w:rsid w:val="00502B19"/>
    <w:rsid w:val="00502BE6"/>
    <w:rsid w:val="0050550A"/>
    <w:rsid w:val="00507A64"/>
    <w:rsid w:val="00511294"/>
    <w:rsid w:val="00512402"/>
    <w:rsid w:val="00512A06"/>
    <w:rsid w:val="00512E26"/>
    <w:rsid w:val="0051591F"/>
    <w:rsid w:val="00515E34"/>
    <w:rsid w:val="0052224C"/>
    <w:rsid w:val="00522BBD"/>
    <w:rsid w:val="00526606"/>
    <w:rsid w:val="005279F3"/>
    <w:rsid w:val="0053100C"/>
    <w:rsid w:val="00533640"/>
    <w:rsid w:val="00536070"/>
    <w:rsid w:val="00536800"/>
    <w:rsid w:val="00541E0C"/>
    <w:rsid w:val="00542F64"/>
    <w:rsid w:val="005514E8"/>
    <w:rsid w:val="00552DB7"/>
    <w:rsid w:val="00553223"/>
    <w:rsid w:val="00557BC8"/>
    <w:rsid w:val="00560309"/>
    <w:rsid w:val="00560C9B"/>
    <w:rsid w:val="00567F58"/>
    <w:rsid w:val="0057262F"/>
    <w:rsid w:val="005735D5"/>
    <w:rsid w:val="00575B1A"/>
    <w:rsid w:val="005771E2"/>
    <w:rsid w:val="00580966"/>
    <w:rsid w:val="005835E5"/>
    <w:rsid w:val="00583C66"/>
    <w:rsid w:val="00586F37"/>
    <w:rsid w:val="00587D54"/>
    <w:rsid w:val="00590D38"/>
    <w:rsid w:val="00593E97"/>
    <w:rsid w:val="0059478C"/>
    <w:rsid w:val="0059A024"/>
    <w:rsid w:val="005A45D4"/>
    <w:rsid w:val="005A4D18"/>
    <w:rsid w:val="005A794D"/>
    <w:rsid w:val="005A7DED"/>
    <w:rsid w:val="005B1FB7"/>
    <w:rsid w:val="005B3404"/>
    <w:rsid w:val="005B50C0"/>
    <w:rsid w:val="005C0608"/>
    <w:rsid w:val="005C10A0"/>
    <w:rsid w:val="005C2E72"/>
    <w:rsid w:val="005C73B6"/>
    <w:rsid w:val="005D19B2"/>
    <w:rsid w:val="005D1E99"/>
    <w:rsid w:val="005D3829"/>
    <w:rsid w:val="005D5544"/>
    <w:rsid w:val="005D5621"/>
    <w:rsid w:val="005E0B26"/>
    <w:rsid w:val="005E1857"/>
    <w:rsid w:val="005E25F2"/>
    <w:rsid w:val="005E4B2F"/>
    <w:rsid w:val="005E727A"/>
    <w:rsid w:val="005E797D"/>
    <w:rsid w:val="005F11E1"/>
    <w:rsid w:val="005F5CEC"/>
    <w:rsid w:val="005F743C"/>
    <w:rsid w:val="006000CC"/>
    <w:rsid w:val="00605120"/>
    <w:rsid w:val="006076FE"/>
    <w:rsid w:val="00610780"/>
    <w:rsid w:val="00610D09"/>
    <w:rsid w:val="00611493"/>
    <w:rsid w:val="00613551"/>
    <w:rsid w:val="0061653E"/>
    <w:rsid w:val="006167B9"/>
    <w:rsid w:val="00616F3E"/>
    <w:rsid w:val="006228A2"/>
    <w:rsid w:val="0062336B"/>
    <w:rsid w:val="00625B97"/>
    <w:rsid w:val="0062693C"/>
    <w:rsid w:val="006306ED"/>
    <w:rsid w:val="00632757"/>
    <w:rsid w:val="00641556"/>
    <w:rsid w:val="006417FA"/>
    <w:rsid w:val="0064192D"/>
    <w:rsid w:val="00642294"/>
    <w:rsid w:val="006437F8"/>
    <w:rsid w:val="00643B2D"/>
    <w:rsid w:val="006446E4"/>
    <w:rsid w:val="006448CC"/>
    <w:rsid w:val="00646477"/>
    <w:rsid w:val="006504F4"/>
    <w:rsid w:val="00650FAD"/>
    <w:rsid w:val="0065164B"/>
    <w:rsid w:val="0065208B"/>
    <w:rsid w:val="00653199"/>
    <w:rsid w:val="00654928"/>
    <w:rsid w:val="00655ED6"/>
    <w:rsid w:val="006613E5"/>
    <w:rsid w:val="00662D7C"/>
    <w:rsid w:val="00664E82"/>
    <w:rsid w:val="00665E85"/>
    <w:rsid w:val="00666672"/>
    <w:rsid w:val="00666FD9"/>
    <w:rsid w:val="00671671"/>
    <w:rsid w:val="0067222A"/>
    <w:rsid w:val="00674BC1"/>
    <w:rsid w:val="00675C03"/>
    <w:rsid w:val="0068373A"/>
    <w:rsid w:val="00692AFA"/>
    <w:rsid w:val="0069411F"/>
    <w:rsid w:val="0069537A"/>
    <w:rsid w:val="00695CF6"/>
    <w:rsid w:val="006962FE"/>
    <w:rsid w:val="00696F2A"/>
    <w:rsid w:val="006A1C8E"/>
    <w:rsid w:val="006A1F10"/>
    <w:rsid w:val="006A4F47"/>
    <w:rsid w:val="006A5348"/>
    <w:rsid w:val="006A6C81"/>
    <w:rsid w:val="006A71F8"/>
    <w:rsid w:val="006B0E66"/>
    <w:rsid w:val="006B2D06"/>
    <w:rsid w:val="006B3567"/>
    <w:rsid w:val="006B4463"/>
    <w:rsid w:val="006B4CC3"/>
    <w:rsid w:val="006B6227"/>
    <w:rsid w:val="006B7BA5"/>
    <w:rsid w:val="006C6318"/>
    <w:rsid w:val="006D684C"/>
    <w:rsid w:val="006E1227"/>
    <w:rsid w:val="006E12F5"/>
    <w:rsid w:val="006E1AEA"/>
    <w:rsid w:val="006F4CE6"/>
    <w:rsid w:val="006F5EDC"/>
    <w:rsid w:val="007011D1"/>
    <w:rsid w:val="0070499E"/>
    <w:rsid w:val="0070672B"/>
    <w:rsid w:val="0070798C"/>
    <w:rsid w:val="0070799B"/>
    <w:rsid w:val="00707FEC"/>
    <w:rsid w:val="00713081"/>
    <w:rsid w:val="007160E3"/>
    <w:rsid w:val="00716191"/>
    <w:rsid w:val="00716481"/>
    <w:rsid w:val="00720EC8"/>
    <w:rsid w:val="007234E4"/>
    <w:rsid w:val="007250B5"/>
    <w:rsid w:val="00725210"/>
    <w:rsid w:val="00730EEB"/>
    <w:rsid w:val="0073247F"/>
    <w:rsid w:val="00733930"/>
    <w:rsid w:val="00734016"/>
    <w:rsid w:val="00734EB7"/>
    <w:rsid w:val="00736298"/>
    <w:rsid w:val="0074315F"/>
    <w:rsid w:val="007434B8"/>
    <w:rsid w:val="00744BFA"/>
    <w:rsid w:val="00745943"/>
    <w:rsid w:val="0074724C"/>
    <w:rsid w:val="007506C6"/>
    <w:rsid w:val="00751308"/>
    <w:rsid w:val="007534B4"/>
    <w:rsid w:val="0075673B"/>
    <w:rsid w:val="00756853"/>
    <w:rsid w:val="00760F76"/>
    <w:rsid w:val="007620B0"/>
    <w:rsid w:val="007631FA"/>
    <w:rsid w:val="00763914"/>
    <w:rsid w:val="00764439"/>
    <w:rsid w:val="00765565"/>
    <w:rsid w:val="007725F5"/>
    <w:rsid w:val="00774AE8"/>
    <w:rsid w:val="00777062"/>
    <w:rsid w:val="0078035F"/>
    <w:rsid w:val="007828B1"/>
    <w:rsid w:val="007849C6"/>
    <w:rsid w:val="00784DE9"/>
    <w:rsid w:val="007901F1"/>
    <w:rsid w:val="0079063C"/>
    <w:rsid w:val="00790CE4"/>
    <w:rsid w:val="00791CC9"/>
    <w:rsid w:val="00793357"/>
    <w:rsid w:val="00795A16"/>
    <w:rsid w:val="00796628"/>
    <w:rsid w:val="00797708"/>
    <w:rsid w:val="007A14E0"/>
    <w:rsid w:val="007A6596"/>
    <w:rsid w:val="007A6FF7"/>
    <w:rsid w:val="007B6C3F"/>
    <w:rsid w:val="007B7BE6"/>
    <w:rsid w:val="007C4F9C"/>
    <w:rsid w:val="007D396E"/>
    <w:rsid w:val="007D6802"/>
    <w:rsid w:val="007E1DBC"/>
    <w:rsid w:val="007E2D56"/>
    <w:rsid w:val="007E4C52"/>
    <w:rsid w:val="007E74E2"/>
    <w:rsid w:val="007F10E3"/>
    <w:rsid w:val="007F20D7"/>
    <w:rsid w:val="007F2241"/>
    <w:rsid w:val="007F41C8"/>
    <w:rsid w:val="00800A9E"/>
    <w:rsid w:val="008010EC"/>
    <w:rsid w:val="008012D9"/>
    <w:rsid w:val="0080155B"/>
    <w:rsid w:val="008021BE"/>
    <w:rsid w:val="00802446"/>
    <w:rsid w:val="00803EB9"/>
    <w:rsid w:val="00804F72"/>
    <w:rsid w:val="00805ED1"/>
    <w:rsid w:val="00812950"/>
    <w:rsid w:val="00813858"/>
    <w:rsid w:val="00822F7F"/>
    <w:rsid w:val="008238ED"/>
    <w:rsid w:val="008268FE"/>
    <w:rsid w:val="00827026"/>
    <w:rsid w:val="008353DF"/>
    <w:rsid w:val="00836BB9"/>
    <w:rsid w:val="00836F5F"/>
    <w:rsid w:val="008437B7"/>
    <w:rsid w:val="0084406A"/>
    <w:rsid w:val="0084473C"/>
    <w:rsid w:val="00846F28"/>
    <w:rsid w:val="00851C4D"/>
    <w:rsid w:val="00852665"/>
    <w:rsid w:val="00861358"/>
    <w:rsid w:val="0087018A"/>
    <w:rsid w:val="00870928"/>
    <w:rsid w:val="008735E6"/>
    <w:rsid w:val="00874587"/>
    <w:rsid w:val="00877484"/>
    <w:rsid w:val="00880030"/>
    <w:rsid w:val="00881B89"/>
    <w:rsid w:val="00884F59"/>
    <w:rsid w:val="00886CFA"/>
    <w:rsid w:val="00892721"/>
    <w:rsid w:val="0089464F"/>
    <w:rsid w:val="0089796C"/>
    <w:rsid w:val="008A06E1"/>
    <w:rsid w:val="008A0ED0"/>
    <w:rsid w:val="008A5E13"/>
    <w:rsid w:val="008A6AC2"/>
    <w:rsid w:val="008A6CC8"/>
    <w:rsid w:val="008A771E"/>
    <w:rsid w:val="008B0531"/>
    <w:rsid w:val="008B15B9"/>
    <w:rsid w:val="008B37FB"/>
    <w:rsid w:val="008B710E"/>
    <w:rsid w:val="008C1657"/>
    <w:rsid w:val="008C2F4B"/>
    <w:rsid w:val="008C4A3D"/>
    <w:rsid w:val="008C6309"/>
    <w:rsid w:val="008C6ECC"/>
    <w:rsid w:val="008C7650"/>
    <w:rsid w:val="008D45BF"/>
    <w:rsid w:val="008D541D"/>
    <w:rsid w:val="008D6CA8"/>
    <w:rsid w:val="008E2299"/>
    <w:rsid w:val="008E48EA"/>
    <w:rsid w:val="008E6B7A"/>
    <w:rsid w:val="008F15B9"/>
    <w:rsid w:val="008F3A89"/>
    <w:rsid w:val="008F6BF5"/>
    <w:rsid w:val="00900038"/>
    <w:rsid w:val="0090030A"/>
    <w:rsid w:val="00900749"/>
    <w:rsid w:val="0090127F"/>
    <w:rsid w:val="009028BE"/>
    <w:rsid w:val="0090390C"/>
    <w:rsid w:val="00904B47"/>
    <w:rsid w:val="009118FF"/>
    <w:rsid w:val="00912571"/>
    <w:rsid w:val="00912E32"/>
    <w:rsid w:val="0092006C"/>
    <w:rsid w:val="0092008A"/>
    <w:rsid w:val="0092119F"/>
    <w:rsid w:val="00923A71"/>
    <w:rsid w:val="00923CC4"/>
    <w:rsid w:val="009242A0"/>
    <w:rsid w:val="0092653B"/>
    <w:rsid w:val="00926ED2"/>
    <w:rsid w:val="00930F4F"/>
    <w:rsid w:val="009313AF"/>
    <w:rsid w:val="009337BC"/>
    <w:rsid w:val="00934CBE"/>
    <w:rsid w:val="00936BEA"/>
    <w:rsid w:val="00945F28"/>
    <w:rsid w:val="00947F2D"/>
    <w:rsid w:val="0095224A"/>
    <w:rsid w:val="00952487"/>
    <w:rsid w:val="00954AC5"/>
    <w:rsid w:val="00955BE3"/>
    <w:rsid w:val="0096226E"/>
    <w:rsid w:val="00962D6A"/>
    <w:rsid w:val="00963040"/>
    <w:rsid w:val="00972307"/>
    <w:rsid w:val="009734DD"/>
    <w:rsid w:val="00975F80"/>
    <w:rsid w:val="00976DB3"/>
    <w:rsid w:val="00976EF3"/>
    <w:rsid w:val="009808AD"/>
    <w:rsid w:val="0098099A"/>
    <w:rsid w:val="00985B0A"/>
    <w:rsid w:val="00986E08"/>
    <w:rsid w:val="00992AF0"/>
    <w:rsid w:val="00993133"/>
    <w:rsid w:val="00995498"/>
    <w:rsid w:val="009A0410"/>
    <w:rsid w:val="009A2B63"/>
    <w:rsid w:val="009A788D"/>
    <w:rsid w:val="009B490B"/>
    <w:rsid w:val="009C14A8"/>
    <w:rsid w:val="009C3A95"/>
    <w:rsid w:val="009D081E"/>
    <w:rsid w:val="009D1FAE"/>
    <w:rsid w:val="009D513B"/>
    <w:rsid w:val="009D6C9C"/>
    <w:rsid w:val="009D7F0D"/>
    <w:rsid w:val="009E182D"/>
    <w:rsid w:val="009F0A5C"/>
    <w:rsid w:val="009F30EB"/>
    <w:rsid w:val="009F3A29"/>
    <w:rsid w:val="00A0204F"/>
    <w:rsid w:val="00A05A78"/>
    <w:rsid w:val="00A060BB"/>
    <w:rsid w:val="00A15BA4"/>
    <w:rsid w:val="00A20250"/>
    <w:rsid w:val="00A21520"/>
    <w:rsid w:val="00A226FC"/>
    <w:rsid w:val="00A24162"/>
    <w:rsid w:val="00A243EB"/>
    <w:rsid w:val="00A24A72"/>
    <w:rsid w:val="00A30F79"/>
    <w:rsid w:val="00A34298"/>
    <w:rsid w:val="00A344DE"/>
    <w:rsid w:val="00A37E7A"/>
    <w:rsid w:val="00A436D0"/>
    <w:rsid w:val="00A437D0"/>
    <w:rsid w:val="00A4458D"/>
    <w:rsid w:val="00A464E1"/>
    <w:rsid w:val="00A4655F"/>
    <w:rsid w:val="00A47C66"/>
    <w:rsid w:val="00A5014C"/>
    <w:rsid w:val="00A60D30"/>
    <w:rsid w:val="00A63E7E"/>
    <w:rsid w:val="00A65AE6"/>
    <w:rsid w:val="00A71568"/>
    <w:rsid w:val="00A72AA8"/>
    <w:rsid w:val="00A7302E"/>
    <w:rsid w:val="00A81428"/>
    <w:rsid w:val="00A81818"/>
    <w:rsid w:val="00A82190"/>
    <w:rsid w:val="00A833A0"/>
    <w:rsid w:val="00A851D6"/>
    <w:rsid w:val="00A86B67"/>
    <w:rsid w:val="00A90AFA"/>
    <w:rsid w:val="00A93EA4"/>
    <w:rsid w:val="00A9733C"/>
    <w:rsid w:val="00AA02E1"/>
    <w:rsid w:val="00AA0805"/>
    <w:rsid w:val="00AA396C"/>
    <w:rsid w:val="00AA6B78"/>
    <w:rsid w:val="00AB067F"/>
    <w:rsid w:val="00AB0697"/>
    <w:rsid w:val="00AB0935"/>
    <w:rsid w:val="00AB0FF4"/>
    <w:rsid w:val="00AB23A4"/>
    <w:rsid w:val="00AB5253"/>
    <w:rsid w:val="00AB5E29"/>
    <w:rsid w:val="00AC1F92"/>
    <w:rsid w:val="00AC26F0"/>
    <w:rsid w:val="00AC563C"/>
    <w:rsid w:val="00AC57DF"/>
    <w:rsid w:val="00AC6BA4"/>
    <w:rsid w:val="00AC72FC"/>
    <w:rsid w:val="00AD23A0"/>
    <w:rsid w:val="00AD78D5"/>
    <w:rsid w:val="00AD7B61"/>
    <w:rsid w:val="00AD7E8D"/>
    <w:rsid w:val="00AE0759"/>
    <w:rsid w:val="00AE39B9"/>
    <w:rsid w:val="00AE6530"/>
    <w:rsid w:val="00AE72C2"/>
    <w:rsid w:val="00AE744C"/>
    <w:rsid w:val="00AE7DB0"/>
    <w:rsid w:val="00AF1BA7"/>
    <w:rsid w:val="00AF35AA"/>
    <w:rsid w:val="00AF52F2"/>
    <w:rsid w:val="00AF77A5"/>
    <w:rsid w:val="00B002C5"/>
    <w:rsid w:val="00B01BE1"/>
    <w:rsid w:val="00B02444"/>
    <w:rsid w:val="00B037AA"/>
    <w:rsid w:val="00B03F83"/>
    <w:rsid w:val="00B0590F"/>
    <w:rsid w:val="00B07EAE"/>
    <w:rsid w:val="00B1015D"/>
    <w:rsid w:val="00B14F40"/>
    <w:rsid w:val="00B20507"/>
    <w:rsid w:val="00B21867"/>
    <w:rsid w:val="00B21DA9"/>
    <w:rsid w:val="00B23EF1"/>
    <w:rsid w:val="00B250F9"/>
    <w:rsid w:val="00B2515F"/>
    <w:rsid w:val="00B26B7D"/>
    <w:rsid w:val="00B32673"/>
    <w:rsid w:val="00B33F79"/>
    <w:rsid w:val="00B3489E"/>
    <w:rsid w:val="00B368B6"/>
    <w:rsid w:val="00B41CDD"/>
    <w:rsid w:val="00B43CC7"/>
    <w:rsid w:val="00B46178"/>
    <w:rsid w:val="00B4715C"/>
    <w:rsid w:val="00B51A97"/>
    <w:rsid w:val="00B53C5C"/>
    <w:rsid w:val="00B5694A"/>
    <w:rsid w:val="00B56C9F"/>
    <w:rsid w:val="00B608CA"/>
    <w:rsid w:val="00B664DE"/>
    <w:rsid w:val="00B6724F"/>
    <w:rsid w:val="00B73C62"/>
    <w:rsid w:val="00B8528F"/>
    <w:rsid w:val="00B91B2E"/>
    <w:rsid w:val="00B91BFC"/>
    <w:rsid w:val="00B91CF5"/>
    <w:rsid w:val="00B95841"/>
    <w:rsid w:val="00B9653C"/>
    <w:rsid w:val="00BA1262"/>
    <w:rsid w:val="00BA410B"/>
    <w:rsid w:val="00BA6628"/>
    <w:rsid w:val="00BB0D88"/>
    <w:rsid w:val="00BB0EBA"/>
    <w:rsid w:val="00BB4A0E"/>
    <w:rsid w:val="00BB50A2"/>
    <w:rsid w:val="00BB62C8"/>
    <w:rsid w:val="00BC0C0E"/>
    <w:rsid w:val="00BC5563"/>
    <w:rsid w:val="00BC7935"/>
    <w:rsid w:val="00BD0E80"/>
    <w:rsid w:val="00BD10A0"/>
    <w:rsid w:val="00BD1EDD"/>
    <w:rsid w:val="00BD2A83"/>
    <w:rsid w:val="00BD4288"/>
    <w:rsid w:val="00BD42CA"/>
    <w:rsid w:val="00BD7024"/>
    <w:rsid w:val="00BE0E92"/>
    <w:rsid w:val="00BE194C"/>
    <w:rsid w:val="00BE2535"/>
    <w:rsid w:val="00BE44BD"/>
    <w:rsid w:val="00BE7C43"/>
    <w:rsid w:val="00BF0118"/>
    <w:rsid w:val="00BF1B22"/>
    <w:rsid w:val="00BF2B2E"/>
    <w:rsid w:val="00BF64E6"/>
    <w:rsid w:val="00BF71BD"/>
    <w:rsid w:val="00C0351F"/>
    <w:rsid w:val="00C038CB"/>
    <w:rsid w:val="00C06FAB"/>
    <w:rsid w:val="00C11AF7"/>
    <w:rsid w:val="00C13B31"/>
    <w:rsid w:val="00C145B2"/>
    <w:rsid w:val="00C14EA5"/>
    <w:rsid w:val="00C16197"/>
    <w:rsid w:val="00C21320"/>
    <w:rsid w:val="00C26D20"/>
    <w:rsid w:val="00C32424"/>
    <w:rsid w:val="00C33642"/>
    <w:rsid w:val="00C34628"/>
    <w:rsid w:val="00C35785"/>
    <w:rsid w:val="00C35B02"/>
    <w:rsid w:val="00C37C75"/>
    <w:rsid w:val="00C42B9F"/>
    <w:rsid w:val="00C42E63"/>
    <w:rsid w:val="00C447AF"/>
    <w:rsid w:val="00C472C6"/>
    <w:rsid w:val="00C52B39"/>
    <w:rsid w:val="00C60AB0"/>
    <w:rsid w:val="00C62C31"/>
    <w:rsid w:val="00C63592"/>
    <w:rsid w:val="00C67541"/>
    <w:rsid w:val="00C72C3B"/>
    <w:rsid w:val="00C74C20"/>
    <w:rsid w:val="00C74E75"/>
    <w:rsid w:val="00C75492"/>
    <w:rsid w:val="00C75951"/>
    <w:rsid w:val="00C76638"/>
    <w:rsid w:val="00C77CBD"/>
    <w:rsid w:val="00C84385"/>
    <w:rsid w:val="00C84418"/>
    <w:rsid w:val="00C870B3"/>
    <w:rsid w:val="00C94941"/>
    <w:rsid w:val="00CB12FA"/>
    <w:rsid w:val="00CB2001"/>
    <w:rsid w:val="00CB2D05"/>
    <w:rsid w:val="00CB605D"/>
    <w:rsid w:val="00CC544A"/>
    <w:rsid w:val="00CC6076"/>
    <w:rsid w:val="00CD1B49"/>
    <w:rsid w:val="00CD1D89"/>
    <w:rsid w:val="00CD3B37"/>
    <w:rsid w:val="00CD58EC"/>
    <w:rsid w:val="00CD6047"/>
    <w:rsid w:val="00CD6B3A"/>
    <w:rsid w:val="00CF1534"/>
    <w:rsid w:val="00CF249E"/>
    <w:rsid w:val="00CF473E"/>
    <w:rsid w:val="00CF5235"/>
    <w:rsid w:val="00CF560D"/>
    <w:rsid w:val="00CF6222"/>
    <w:rsid w:val="00CF7D58"/>
    <w:rsid w:val="00D0032E"/>
    <w:rsid w:val="00D0375F"/>
    <w:rsid w:val="00D0392E"/>
    <w:rsid w:val="00D03F8B"/>
    <w:rsid w:val="00D076E7"/>
    <w:rsid w:val="00D07AD3"/>
    <w:rsid w:val="00D10CEE"/>
    <w:rsid w:val="00D10DFA"/>
    <w:rsid w:val="00D11B20"/>
    <w:rsid w:val="00D132B3"/>
    <w:rsid w:val="00D15057"/>
    <w:rsid w:val="00D1778C"/>
    <w:rsid w:val="00D209DC"/>
    <w:rsid w:val="00D22C54"/>
    <w:rsid w:val="00D23714"/>
    <w:rsid w:val="00D25F80"/>
    <w:rsid w:val="00D32519"/>
    <w:rsid w:val="00D34B69"/>
    <w:rsid w:val="00D41147"/>
    <w:rsid w:val="00D4251A"/>
    <w:rsid w:val="00D42F4C"/>
    <w:rsid w:val="00D456BA"/>
    <w:rsid w:val="00D468C0"/>
    <w:rsid w:val="00D476BA"/>
    <w:rsid w:val="00D47C94"/>
    <w:rsid w:val="00D57F1A"/>
    <w:rsid w:val="00D60A60"/>
    <w:rsid w:val="00D62793"/>
    <w:rsid w:val="00D67783"/>
    <w:rsid w:val="00D716F9"/>
    <w:rsid w:val="00D733A4"/>
    <w:rsid w:val="00D757A6"/>
    <w:rsid w:val="00D759A8"/>
    <w:rsid w:val="00D848E6"/>
    <w:rsid w:val="00D93CC9"/>
    <w:rsid w:val="00D96628"/>
    <w:rsid w:val="00D96FA5"/>
    <w:rsid w:val="00DA4A33"/>
    <w:rsid w:val="00DA5D8B"/>
    <w:rsid w:val="00DA5ECB"/>
    <w:rsid w:val="00DA725D"/>
    <w:rsid w:val="00DB032A"/>
    <w:rsid w:val="00DB0C9B"/>
    <w:rsid w:val="00DB2247"/>
    <w:rsid w:val="00DC2137"/>
    <w:rsid w:val="00DC2894"/>
    <w:rsid w:val="00DC2FC3"/>
    <w:rsid w:val="00DC36B5"/>
    <w:rsid w:val="00DC58CE"/>
    <w:rsid w:val="00DC7695"/>
    <w:rsid w:val="00DC7A64"/>
    <w:rsid w:val="00DD282E"/>
    <w:rsid w:val="00DE2195"/>
    <w:rsid w:val="00DE2431"/>
    <w:rsid w:val="00DE5E29"/>
    <w:rsid w:val="00DE73D8"/>
    <w:rsid w:val="00DE77C0"/>
    <w:rsid w:val="00DF0434"/>
    <w:rsid w:val="00DF1C7D"/>
    <w:rsid w:val="00DF20A7"/>
    <w:rsid w:val="00DF2B3F"/>
    <w:rsid w:val="00DF4973"/>
    <w:rsid w:val="00DF52AE"/>
    <w:rsid w:val="00DF7216"/>
    <w:rsid w:val="00E01DC3"/>
    <w:rsid w:val="00E04385"/>
    <w:rsid w:val="00E14E09"/>
    <w:rsid w:val="00E164DF"/>
    <w:rsid w:val="00E17084"/>
    <w:rsid w:val="00E170FF"/>
    <w:rsid w:val="00E17D3C"/>
    <w:rsid w:val="00E17E19"/>
    <w:rsid w:val="00E205A0"/>
    <w:rsid w:val="00E20C9A"/>
    <w:rsid w:val="00E21FDD"/>
    <w:rsid w:val="00E23E4C"/>
    <w:rsid w:val="00E24EAA"/>
    <w:rsid w:val="00E26B87"/>
    <w:rsid w:val="00E26BCE"/>
    <w:rsid w:val="00E274E4"/>
    <w:rsid w:val="00E3050B"/>
    <w:rsid w:val="00E32BB1"/>
    <w:rsid w:val="00E33B3F"/>
    <w:rsid w:val="00E4458A"/>
    <w:rsid w:val="00E4467A"/>
    <w:rsid w:val="00E44B7F"/>
    <w:rsid w:val="00E50406"/>
    <w:rsid w:val="00E53237"/>
    <w:rsid w:val="00E539EF"/>
    <w:rsid w:val="00E541BA"/>
    <w:rsid w:val="00E626E4"/>
    <w:rsid w:val="00E65C40"/>
    <w:rsid w:val="00E713D6"/>
    <w:rsid w:val="00E73DE2"/>
    <w:rsid w:val="00E763A8"/>
    <w:rsid w:val="00E779D6"/>
    <w:rsid w:val="00E80595"/>
    <w:rsid w:val="00E8088F"/>
    <w:rsid w:val="00E81C10"/>
    <w:rsid w:val="00E84565"/>
    <w:rsid w:val="00E87EB0"/>
    <w:rsid w:val="00E91AAE"/>
    <w:rsid w:val="00E974C0"/>
    <w:rsid w:val="00E979A3"/>
    <w:rsid w:val="00EA1A1B"/>
    <w:rsid w:val="00EA31BE"/>
    <w:rsid w:val="00EA3F72"/>
    <w:rsid w:val="00EA6B8F"/>
    <w:rsid w:val="00EA7B0E"/>
    <w:rsid w:val="00EB43E3"/>
    <w:rsid w:val="00EB4925"/>
    <w:rsid w:val="00EB628C"/>
    <w:rsid w:val="00EC125A"/>
    <w:rsid w:val="00EC2691"/>
    <w:rsid w:val="00EC6AEA"/>
    <w:rsid w:val="00EC7EED"/>
    <w:rsid w:val="00ED0238"/>
    <w:rsid w:val="00ED10ED"/>
    <w:rsid w:val="00ED11FF"/>
    <w:rsid w:val="00ED4157"/>
    <w:rsid w:val="00EE1F1C"/>
    <w:rsid w:val="00EE40DD"/>
    <w:rsid w:val="00EE6B03"/>
    <w:rsid w:val="00EE6E61"/>
    <w:rsid w:val="00EE78A3"/>
    <w:rsid w:val="00EF14EC"/>
    <w:rsid w:val="00EF1D1D"/>
    <w:rsid w:val="00EF27F1"/>
    <w:rsid w:val="00EF57BA"/>
    <w:rsid w:val="00EF7B37"/>
    <w:rsid w:val="00F02730"/>
    <w:rsid w:val="00F044F2"/>
    <w:rsid w:val="00F04E63"/>
    <w:rsid w:val="00F06FB3"/>
    <w:rsid w:val="00F1514D"/>
    <w:rsid w:val="00F15C29"/>
    <w:rsid w:val="00F24D6D"/>
    <w:rsid w:val="00F2616F"/>
    <w:rsid w:val="00F2645E"/>
    <w:rsid w:val="00F33673"/>
    <w:rsid w:val="00F35D51"/>
    <w:rsid w:val="00F44715"/>
    <w:rsid w:val="00F45ED3"/>
    <w:rsid w:val="00F526CC"/>
    <w:rsid w:val="00F53711"/>
    <w:rsid w:val="00F556E3"/>
    <w:rsid w:val="00F5684A"/>
    <w:rsid w:val="00F56E21"/>
    <w:rsid w:val="00F61E99"/>
    <w:rsid w:val="00F6445C"/>
    <w:rsid w:val="00F706C0"/>
    <w:rsid w:val="00F72554"/>
    <w:rsid w:val="00F75548"/>
    <w:rsid w:val="00F77A7D"/>
    <w:rsid w:val="00F81C61"/>
    <w:rsid w:val="00F86B6E"/>
    <w:rsid w:val="00F86CC2"/>
    <w:rsid w:val="00F8720B"/>
    <w:rsid w:val="00F877CA"/>
    <w:rsid w:val="00F95ECF"/>
    <w:rsid w:val="00FA0553"/>
    <w:rsid w:val="00FA209A"/>
    <w:rsid w:val="00FA4C9C"/>
    <w:rsid w:val="00FA5172"/>
    <w:rsid w:val="00FA6C94"/>
    <w:rsid w:val="00FA7300"/>
    <w:rsid w:val="00FB1D00"/>
    <w:rsid w:val="00FB2D54"/>
    <w:rsid w:val="00FB3A5A"/>
    <w:rsid w:val="00FB4988"/>
    <w:rsid w:val="00FC1BB6"/>
    <w:rsid w:val="00FC77A1"/>
    <w:rsid w:val="00FC79AC"/>
    <w:rsid w:val="00FD4094"/>
    <w:rsid w:val="00FD4BED"/>
    <w:rsid w:val="00FE17EF"/>
    <w:rsid w:val="00FE228C"/>
    <w:rsid w:val="00FE340C"/>
    <w:rsid w:val="00FE4E94"/>
    <w:rsid w:val="00FE5A77"/>
    <w:rsid w:val="00FE5BFC"/>
    <w:rsid w:val="00FE7727"/>
    <w:rsid w:val="00FF033F"/>
    <w:rsid w:val="00FF0C7B"/>
    <w:rsid w:val="00FF1551"/>
    <w:rsid w:val="00FF18BA"/>
    <w:rsid w:val="05DD0C3B"/>
    <w:rsid w:val="1041977C"/>
    <w:rsid w:val="10FB2CDC"/>
    <w:rsid w:val="128D62D1"/>
    <w:rsid w:val="19E879C2"/>
    <w:rsid w:val="1B191448"/>
    <w:rsid w:val="1C344517"/>
    <w:rsid w:val="210AB285"/>
    <w:rsid w:val="29ED62B5"/>
    <w:rsid w:val="2C3DF7C4"/>
    <w:rsid w:val="2EC0D3D8"/>
    <w:rsid w:val="31F8749A"/>
    <w:rsid w:val="339444FB"/>
    <w:rsid w:val="3ED3D074"/>
    <w:rsid w:val="426F51FE"/>
    <w:rsid w:val="48410E23"/>
    <w:rsid w:val="495B9E0B"/>
    <w:rsid w:val="51638663"/>
    <w:rsid w:val="5AAC4A58"/>
    <w:rsid w:val="63300037"/>
    <w:rsid w:val="64B93875"/>
    <w:rsid w:val="68E49C2A"/>
    <w:rsid w:val="7337551C"/>
    <w:rsid w:val="766EF5DE"/>
    <w:rsid w:val="7F280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45049"/>
  <w15:chartTrackingRefBased/>
  <w15:docId w15:val="{FC8D11AF-FC4F-4C66-B740-1BBAF560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4DF"/>
    <w:rPr>
      <w:rFonts w:ascii="Arial" w:hAnsi="Arial" w:cs="Arial"/>
      <w:sz w:val="24"/>
      <w:szCs w:val="24"/>
      <w:lang w:val="en-US"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rFonts w:cs="Times New Roman"/>
      <w:b/>
      <w:szCs w:val="20"/>
    </w:rPr>
  </w:style>
  <w:style w:type="paragraph" w:styleId="Heading3">
    <w:name w:val="heading 3"/>
    <w:basedOn w:val="Normal"/>
    <w:next w:val="Normal"/>
    <w:qFormat/>
    <w:pPr>
      <w:keepNext/>
      <w:tabs>
        <w:tab w:val="left" w:pos="5812"/>
      </w:tabs>
      <w:outlineLvl w:val="2"/>
    </w:pPr>
    <w:rPr>
      <w:rFonts w:cs="Times New Roman"/>
      <w:i/>
      <w:szCs w:val="20"/>
    </w:rPr>
  </w:style>
  <w:style w:type="paragraph" w:styleId="Heading4">
    <w:name w:val="heading 4"/>
    <w:basedOn w:val="Normal"/>
    <w:next w:val="Normal"/>
    <w:qFormat/>
    <w:pPr>
      <w:keepNext/>
      <w:tabs>
        <w:tab w:val="left" w:pos="5812"/>
      </w:tabs>
      <w:outlineLvl w:val="3"/>
    </w:pPr>
    <w:rPr>
      <w:rFonts w:cs="Times New Roman"/>
      <w:sz w:val="36"/>
      <w:szCs w:val="20"/>
    </w:rPr>
  </w:style>
  <w:style w:type="paragraph" w:styleId="Heading5">
    <w:name w:val="heading 5"/>
    <w:basedOn w:val="Normal"/>
    <w:next w:val="Normal"/>
    <w:qFormat/>
    <w:pPr>
      <w:keepNext/>
      <w:outlineLvl w:val="4"/>
    </w:pPr>
    <w:rPr>
      <w:rFonts w:cs="Times New Roman"/>
      <w:b/>
      <w:szCs w:val="20"/>
      <w:u w:val="single"/>
    </w:rPr>
  </w:style>
  <w:style w:type="paragraph" w:styleId="Heading6">
    <w:name w:val="heading 6"/>
    <w:basedOn w:val="Normal"/>
    <w:next w:val="Normal"/>
    <w:qFormat/>
    <w:pPr>
      <w:keepNext/>
      <w:tabs>
        <w:tab w:val="left" w:pos="-720"/>
        <w:tab w:val="left" w:pos="0"/>
        <w:tab w:val="left" w:pos="720"/>
      </w:tabs>
      <w:ind w:left="720"/>
      <w:outlineLvl w:val="5"/>
    </w:pPr>
    <w:rPr>
      <w:b/>
      <w:bCs/>
      <w:lang w:val="en-GB"/>
    </w:rPr>
  </w:style>
  <w:style w:type="paragraph" w:styleId="Heading7">
    <w:name w:val="heading 7"/>
    <w:basedOn w:val="Normal"/>
    <w:next w:val="Normal"/>
    <w:qFormat/>
    <w:pPr>
      <w:keepNext/>
      <w:jc w:val="center"/>
      <w:outlineLvl w:val="6"/>
    </w:pPr>
    <w:rPr>
      <w:rFonts w:cs="Times New Roman"/>
      <w:b/>
      <w:bCs/>
      <w:sz w:val="36"/>
      <w:szCs w:val="20"/>
    </w:rPr>
  </w:style>
  <w:style w:type="paragraph" w:styleId="Heading8">
    <w:name w:val="heading 8"/>
    <w:basedOn w:val="Normal"/>
    <w:next w:val="Normal"/>
    <w:qFormat/>
    <w:pPr>
      <w:keepNext/>
      <w:outlineLvl w:val="7"/>
    </w:pPr>
    <w:rPr>
      <w:rFonts w:cs="Times New Roman"/>
      <w:b/>
      <w:sz w:val="28"/>
      <w:szCs w:val="20"/>
      <w:u w:val="single"/>
      <w:lang w:val="en-GB"/>
    </w:rPr>
  </w:style>
  <w:style w:type="paragraph" w:styleId="Heading9">
    <w:name w:val="heading 9"/>
    <w:basedOn w:val="Normal"/>
    <w:next w:val="Normal"/>
    <w:qFormat/>
    <w:pPr>
      <w:keepNext/>
      <w:ind w:left="-720" w:right="-5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right"/>
    </w:pPr>
    <w:rPr>
      <w:color w:val="FFFFFF"/>
      <w:lang w:val="en-GB"/>
    </w:rPr>
  </w:style>
  <w:style w:type="paragraph" w:styleId="NormalWeb">
    <w:name w:val="Normal (Web)"/>
    <w:basedOn w:val="Normal"/>
    <w:uiPriority w:val="99"/>
    <w:pPr>
      <w:spacing w:before="100" w:beforeAutospacing="1" w:after="100" w:afterAutospacing="1"/>
    </w:pPr>
    <w:rPr>
      <w:rFonts w:ascii="Times New Roman" w:hAnsi="Times New Roman" w:cs="Times New Roman"/>
      <w:lang w:val="en-GB"/>
    </w:rPr>
  </w:style>
  <w:style w:type="paragraph" w:styleId="BodyTextIndent">
    <w:name w:val="Body Text Indent"/>
    <w:basedOn w:val="Normal"/>
    <w:pPr>
      <w:ind w:left="720"/>
    </w:pPr>
    <w:rPr>
      <w:rFonts w:cs="Times New Roman"/>
      <w:szCs w:val="20"/>
    </w:rPr>
  </w:style>
  <w:style w:type="paragraph" w:styleId="BodyTextIndent2">
    <w:name w:val="Body Text Indent 2"/>
    <w:basedOn w:val="Normal"/>
    <w:pPr>
      <w:ind w:left="851"/>
      <w:jc w:val="both"/>
    </w:pPr>
    <w:rPr>
      <w:rFonts w:cs="Times New Roman"/>
      <w:szCs w:val="20"/>
    </w:rPr>
  </w:style>
  <w:style w:type="paragraph" w:styleId="BodyTextIndent3">
    <w:name w:val="Body Text Indent 3"/>
    <w:basedOn w:val="Normal"/>
    <w:pPr>
      <w:ind w:left="709" w:hanging="709"/>
    </w:pPr>
    <w:rPr>
      <w:rFonts w:cs="Times New Roman"/>
      <w:szCs w:val="20"/>
    </w:rPr>
  </w:style>
  <w:style w:type="paragraph" w:styleId="PlainText">
    <w:name w:val="Plain Text"/>
    <w:basedOn w:val="Normal"/>
    <w:rPr>
      <w:rFonts w:ascii="Courier New" w:hAnsi="Courier New" w:cs="Courier New"/>
      <w:sz w:val="20"/>
      <w:szCs w:val="20"/>
      <w:lang w:val="en-GB"/>
    </w:rPr>
  </w:style>
  <w:style w:type="paragraph" w:styleId="BlockText">
    <w:name w:val="Block Text"/>
    <w:basedOn w:val="Normal"/>
    <w:pPr>
      <w:tabs>
        <w:tab w:val="left" w:pos="-720"/>
        <w:tab w:val="left" w:pos="0"/>
      </w:tabs>
      <w:ind w:left="-720" w:right="-54"/>
    </w:pPr>
  </w:style>
  <w:style w:type="paragraph" w:styleId="BodyText2">
    <w:name w:val="Body Text 2"/>
    <w:basedOn w:val="Normal"/>
    <w:pPr>
      <w:jc w:val="center"/>
    </w:pPr>
    <w:rPr>
      <w:rFonts w:cs="Times New Roman"/>
      <w:szCs w:val="20"/>
      <w:lang w:val="en-GB"/>
    </w:rPr>
  </w:style>
  <w:style w:type="character" w:styleId="FootnoteReference">
    <w:name w:val="footnote reference"/>
    <w:semiHidden/>
    <w:rPr>
      <w:vertAlign w:val="superscript"/>
    </w:rPr>
  </w:style>
  <w:style w:type="paragraph" w:styleId="FootnoteText">
    <w:name w:val="footnote text"/>
    <w:basedOn w:val="Normal"/>
    <w:semiHidden/>
    <w:rPr>
      <w:rFonts w:ascii="Verdana" w:hAnsi="Verdana" w:cs="Times New Roman"/>
      <w:sz w:val="20"/>
      <w:szCs w:val="20"/>
      <w:lang w:val="en-GB"/>
    </w:rPr>
  </w:style>
  <w:style w:type="paragraph" w:styleId="BodyText3">
    <w:name w:val="Body Text 3"/>
    <w:basedOn w:val="Normal"/>
    <w:pPr>
      <w:tabs>
        <w:tab w:val="left" w:pos="0"/>
        <w:tab w:val="num" w:pos="1440"/>
      </w:tabs>
      <w:ind w:right="-54"/>
    </w:pPr>
  </w:style>
  <w:style w:type="character" w:styleId="EndnoteReference">
    <w:name w:val="endnote reference"/>
    <w:semiHidden/>
    <w:rPr>
      <w:vertAlign w:val="superscript"/>
    </w:rPr>
  </w:style>
  <w:style w:type="paragraph" w:styleId="Title">
    <w:name w:val="Title"/>
    <w:basedOn w:val="Normal"/>
    <w:qFormat/>
    <w:pPr>
      <w:jc w:val="center"/>
    </w:pPr>
    <w:rPr>
      <w:b/>
      <w:bCs/>
      <w:sz w:val="28"/>
      <w:u w:val="single"/>
      <w:lang w:val="en-GB"/>
    </w:rPr>
  </w:style>
  <w:style w:type="paragraph" w:customStyle="1" w:styleId="DfESBullets">
    <w:name w:val="DfESBullets"/>
    <w:basedOn w:val="Normal"/>
    <w:pPr>
      <w:widowControl w:val="0"/>
      <w:numPr>
        <w:numId w:val="3"/>
      </w:numPr>
      <w:overflowPunct w:val="0"/>
      <w:autoSpaceDE w:val="0"/>
      <w:autoSpaceDN w:val="0"/>
      <w:adjustRightInd w:val="0"/>
      <w:spacing w:after="240"/>
      <w:textAlignment w:val="baseline"/>
    </w:pPr>
    <w:rPr>
      <w:rFonts w:cs="Times New Roman"/>
      <w:szCs w:val="20"/>
      <w:lang w:val="en-GB"/>
    </w:rPr>
  </w:style>
  <w:style w:type="character" w:styleId="Hyperlink">
    <w:name w:val="Hyperlink"/>
    <w:rPr>
      <w:color w:val="0000FF"/>
      <w:u w:val="single"/>
    </w:rPr>
  </w:style>
  <w:style w:type="paragraph" w:styleId="BalloonText">
    <w:name w:val="Balloon Text"/>
    <w:basedOn w:val="Normal"/>
    <w:link w:val="BalloonTextChar"/>
    <w:rsid w:val="008F15B9"/>
    <w:rPr>
      <w:rFonts w:ascii="Tahoma" w:hAnsi="Tahoma" w:cs="Tahoma"/>
      <w:sz w:val="16"/>
      <w:szCs w:val="16"/>
    </w:rPr>
  </w:style>
  <w:style w:type="character" w:customStyle="1" w:styleId="BalloonTextChar">
    <w:name w:val="Balloon Text Char"/>
    <w:link w:val="BalloonText"/>
    <w:rsid w:val="008F15B9"/>
    <w:rPr>
      <w:rFonts w:ascii="Tahoma" w:hAnsi="Tahoma" w:cs="Tahoma"/>
      <w:sz w:val="16"/>
      <w:szCs w:val="16"/>
      <w:lang w:val="en-US" w:eastAsia="en-US"/>
    </w:rPr>
  </w:style>
  <w:style w:type="paragraph" w:styleId="ListParagraph">
    <w:name w:val="List Paragraph"/>
    <w:basedOn w:val="Normal"/>
    <w:uiPriority w:val="99"/>
    <w:qFormat/>
    <w:rsid w:val="00625B97"/>
    <w:pPr>
      <w:ind w:left="720"/>
    </w:pPr>
  </w:style>
  <w:style w:type="character" w:styleId="FollowedHyperlink">
    <w:name w:val="FollowedHyperlink"/>
    <w:rsid w:val="00AB0FF4"/>
    <w:rPr>
      <w:color w:val="954F72"/>
      <w:u w:val="single"/>
    </w:rPr>
  </w:style>
  <w:style w:type="paragraph" w:styleId="NoSpacing">
    <w:name w:val="No Spacing"/>
    <w:uiPriority w:val="1"/>
    <w:qFormat/>
    <w:rsid w:val="00D96628"/>
    <w:rPr>
      <w:rFonts w:ascii="Comic Sans MS" w:hAnsi="Comic Sans MS"/>
      <w:lang w:eastAsia="en-US"/>
    </w:rPr>
  </w:style>
  <w:style w:type="paragraph" w:customStyle="1" w:styleId="Default">
    <w:name w:val="Default"/>
    <w:rsid w:val="00E4458A"/>
    <w:pPr>
      <w:autoSpaceDE w:val="0"/>
      <w:autoSpaceDN w:val="0"/>
      <w:adjustRightInd w:val="0"/>
    </w:pPr>
    <w:rPr>
      <w:rFonts w:ascii="Arial" w:hAnsi="Arial" w:cs="Arial"/>
      <w:color w:val="000000"/>
      <w:sz w:val="24"/>
      <w:szCs w:val="24"/>
    </w:rPr>
  </w:style>
  <w:style w:type="character" w:styleId="CommentReference">
    <w:name w:val="annotation reference"/>
    <w:rsid w:val="003241BE"/>
    <w:rPr>
      <w:sz w:val="16"/>
      <w:szCs w:val="16"/>
    </w:rPr>
  </w:style>
  <w:style w:type="paragraph" w:styleId="CommentText">
    <w:name w:val="annotation text"/>
    <w:basedOn w:val="Normal"/>
    <w:link w:val="CommentTextChar"/>
    <w:rsid w:val="003241BE"/>
    <w:rPr>
      <w:sz w:val="20"/>
      <w:szCs w:val="20"/>
    </w:rPr>
  </w:style>
  <w:style w:type="character" w:customStyle="1" w:styleId="CommentTextChar">
    <w:name w:val="Comment Text Char"/>
    <w:link w:val="CommentText"/>
    <w:rsid w:val="003241BE"/>
    <w:rPr>
      <w:rFonts w:ascii="Arial" w:hAnsi="Arial" w:cs="Arial"/>
      <w:lang w:val="en-US" w:eastAsia="en-US"/>
    </w:rPr>
  </w:style>
  <w:style w:type="paragraph" w:styleId="CommentSubject">
    <w:name w:val="annotation subject"/>
    <w:basedOn w:val="CommentText"/>
    <w:next w:val="CommentText"/>
    <w:link w:val="CommentSubjectChar"/>
    <w:rsid w:val="003241BE"/>
    <w:rPr>
      <w:b/>
      <w:bCs/>
    </w:rPr>
  </w:style>
  <w:style w:type="character" w:customStyle="1" w:styleId="CommentSubjectChar">
    <w:name w:val="Comment Subject Char"/>
    <w:link w:val="CommentSubject"/>
    <w:rsid w:val="003241BE"/>
    <w:rPr>
      <w:rFonts w:ascii="Arial" w:hAnsi="Arial" w:cs="Arial"/>
      <w:b/>
      <w:bCs/>
      <w:lang w:val="en-US" w:eastAsia="en-US"/>
    </w:rPr>
  </w:style>
  <w:style w:type="character" w:customStyle="1" w:styleId="FooterChar">
    <w:name w:val="Footer Char"/>
    <w:basedOn w:val="DefaultParagraphFont"/>
    <w:link w:val="Footer"/>
    <w:uiPriority w:val="99"/>
    <w:rsid w:val="00D10CEE"/>
    <w:rPr>
      <w:rFonts w:ascii="Arial" w:hAnsi="Arial" w:cs="Arial"/>
      <w:sz w:val="24"/>
      <w:szCs w:val="24"/>
      <w:lang w:val="en-US" w:eastAsia="en-US"/>
    </w:rPr>
  </w:style>
  <w:style w:type="table" w:styleId="TableGrid">
    <w:name w:val="Table Grid"/>
    <w:basedOn w:val="TableNormal"/>
    <w:rsid w:val="00765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6FD2"/>
    <w:rPr>
      <w:color w:val="605E5C"/>
      <w:shd w:val="clear" w:color="auto" w:fill="E1DFDD"/>
    </w:rPr>
  </w:style>
  <w:style w:type="table" w:customStyle="1" w:styleId="TableGrid0">
    <w:name w:val="TableGrid"/>
    <w:rsid w:val="00E539EF"/>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CurrentList1">
    <w:name w:val="Current List1"/>
    <w:uiPriority w:val="99"/>
    <w:rsid w:val="00E713D6"/>
    <w:pPr>
      <w:numPr>
        <w:numId w:val="80"/>
      </w:numPr>
    </w:pPr>
  </w:style>
  <w:style w:type="numbering" w:styleId="111111">
    <w:name w:val="Outline List 2"/>
    <w:basedOn w:val="NoList"/>
    <w:semiHidden/>
    <w:unhideWhenUsed/>
    <w:rsid w:val="00E713D6"/>
    <w:pPr>
      <w:numPr>
        <w:numId w:val="81"/>
      </w:numPr>
    </w:pPr>
  </w:style>
  <w:style w:type="character" w:customStyle="1" w:styleId="A1">
    <w:name w:val="A1"/>
    <w:uiPriority w:val="99"/>
    <w:rsid w:val="00CB605D"/>
    <w:rPr>
      <w:rFonts w:cs="Futura Book"/>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92891">
      <w:bodyDiv w:val="1"/>
      <w:marLeft w:val="0"/>
      <w:marRight w:val="0"/>
      <w:marTop w:val="0"/>
      <w:marBottom w:val="0"/>
      <w:divBdr>
        <w:top w:val="none" w:sz="0" w:space="0" w:color="auto"/>
        <w:left w:val="none" w:sz="0" w:space="0" w:color="auto"/>
        <w:bottom w:val="none" w:sz="0" w:space="0" w:color="auto"/>
        <w:right w:val="none" w:sz="0" w:space="0" w:color="auto"/>
      </w:divBdr>
    </w:div>
    <w:div w:id="147259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cook@bottishamvc.org" TargetMode="External"/><Relationship Id="rId117" Type="http://schemas.microsoft.com/office/2020/10/relationships/intelligence" Target="intelligence2.xml"/><Relationship Id="rId21" Type="http://schemas.openxmlformats.org/officeDocument/2006/relationships/hyperlink" Target="mailto:ecompton@bottishamvc.org" TargetMode="External"/><Relationship Id="rId42" Type="http://schemas.openxmlformats.org/officeDocument/2006/relationships/hyperlink" Target="mailto:CWebb@lintonheightsjunior.org" TargetMode="External"/><Relationship Id="rId47" Type="http://schemas.openxmlformats.org/officeDocument/2006/relationships/hyperlink" Target="mailto:nichola.addley@lvc.org" TargetMode="External"/><Relationship Id="rId63" Type="http://schemas.openxmlformats.org/officeDocument/2006/relationships/hyperlink" Target="mailto:head@thepinesprimary.co.uk" TargetMode="External"/><Relationship Id="rId68" Type="http://schemas.openxmlformats.org/officeDocument/2006/relationships/hyperlink" Target="mailto:jrussell@sawstonvc.org" TargetMode="External"/><Relationship Id="rId84" Type="http://schemas.openxmlformats.org/officeDocument/2006/relationships/hyperlink" Target="http://www.safeguardingcambspeterborough.org.uk/children-board/" TargetMode="External"/><Relationship Id="rId89" Type="http://schemas.openxmlformats.org/officeDocument/2006/relationships/header" Target="header1.xml"/><Relationship Id="rId112" Type="http://schemas.openxmlformats.org/officeDocument/2006/relationships/hyperlink" Target="https://www.gov.uk/government/publications/coronavirus-covid-19-attendance-recording-for-educational-settings" TargetMode="External"/><Relationship Id="rId16" Type="http://schemas.openxmlformats.org/officeDocument/2006/relationships/hyperlink" Target="mailto:dheijne@bottishamprimary.org" TargetMode="External"/><Relationship Id="rId107" Type="http://schemas.openxmlformats.org/officeDocument/2006/relationships/hyperlink" Target="https://www.gov.uk/government/publications/coronavirus-covid-19-attendance-recording-for-educational-settings" TargetMode="External"/><Relationship Id="rId11" Type="http://schemas.openxmlformats.org/officeDocument/2006/relationships/image" Target="media/image1.png"/><Relationship Id="rId32" Type="http://schemas.openxmlformats.org/officeDocument/2006/relationships/hyperlink" Target="mailto:aweir@howardprimary.org" TargetMode="External"/><Relationship Id="rId37" Type="http://schemas.openxmlformats.org/officeDocument/2006/relationships/hyperlink" Target="mailto:rholt@icknield.cambs.sch.uk" TargetMode="External"/><Relationship Id="rId53" Type="http://schemas.openxmlformats.org/officeDocument/2006/relationships/hyperlink" Target="mailto:npickford@meadowprimary.org" TargetMode="External"/><Relationship Id="rId58" Type="http://schemas.openxmlformats.org/officeDocument/2006/relationships/hyperlink" Target="mailto:kmarsaoui@netherhallschool.org" TargetMode="External"/><Relationship Id="rId74" Type="http://schemas.openxmlformats.org/officeDocument/2006/relationships/hyperlink" Target="mailto:ngraves@staplefordprimaryschool.org" TargetMode="External"/><Relationship Id="rId79" Type="http://schemas.openxmlformats.org/officeDocument/2006/relationships/hyperlink" Target="mailto:cmain@anglianlearning.org" TargetMode="External"/><Relationship Id="rId102" Type="http://schemas.openxmlformats.org/officeDocument/2006/relationships/hyperlink" Target="https://www.gov.uk/government/publications/coronavirus-covid-19-attendance-recording-for-educational-settings" TargetMode="External"/><Relationship Id="rId5" Type="http://schemas.openxmlformats.org/officeDocument/2006/relationships/numbering" Target="numbering.xml"/><Relationship Id="rId90" Type="http://schemas.openxmlformats.org/officeDocument/2006/relationships/footer" Target="footer1.xml"/><Relationship Id="rId95" Type="http://schemas.openxmlformats.org/officeDocument/2006/relationships/footer" Target="footer4.xml"/><Relationship Id="rId22" Type="http://schemas.openxmlformats.org/officeDocument/2006/relationships/hyperlink" Target="mailto:iaxton@bottishamvc.org" TargetMode="External"/><Relationship Id="rId27" Type="http://schemas.openxmlformats.org/officeDocument/2006/relationships/hyperlink" Target="mailto:sirvine@bottishamvc.org" TargetMode="External"/><Relationship Id="rId43" Type="http://schemas.openxmlformats.org/officeDocument/2006/relationships/hyperlink" Target="mailto:CDavies@lintonheightsjunior.org" TargetMode="External"/><Relationship Id="rId48" Type="http://schemas.openxmlformats.org/officeDocument/2006/relationships/hyperlink" Target="mailto:louise.keen@lvc.org" TargetMode="External"/><Relationship Id="rId64" Type="http://schemas.openxmlformats.org/officeDocument/2006/relationships/hyperlink" Target="mailto:lscott@thepinesprimary.co.uk" TargetMode="External"/><Relationship Id="rId69" Type="http://schemas.openxmlformats.org/officeDocument/2006/relationships/hyperlink" Target="mailto:dburgess@sawstonvc.org" TargetMode="External"/><Relationship Id="rId113" Type="http://schemas.openxmlformats.org/officeDocument/2006/relationships/hyperlink" Target="https://www.gov.uk/government/publications/coronavirus-covid-19-attendance-recording-for-educational-settings" TargetMode="External"/><Relationship Id="rId80" Type="http://schemas.openxmlformats.org/officeDocument/2006/relationships/hyperlink" Target="mailto:prayner@anglianlearning.org" TargetMode="External"/><Relationship Id="rId85" Type="http://schemas.openxmlformats.org/officeDocument/2006/relationships/hyperlink" Target="https://www.safeguardingcambspeterborough.org.uk/wp-content/uploads/2021/06/Child-Sexual-Abuse-Assessment-Tool.pdf" TargetMode="External"/><Relationship Id="rId12" Type="http://schemas.openxmlformats.org/officeDocument/2006/relationships/hyperlink" Target="mailto:vlarkins@bassingbournvc.org" TargetMode="External"/><Relationship Id="rId17" Type="http://schemas.openxmlformats.org/officeDocument/2006/relationships/hyperlink" Target="mailto:Hswift@bottishamprimary.org" TargetMode="External"/><Relationship Id="rId33" Type="http://schemas.openxmlformats.org/officeDocument/2006/relationships/hyperlink" Target="mailto:K.Grundill@howardprimary.org" TargetMode="External"/><Relationship Id="rId38" Type="http://schemas.openxmlformats.org/officeDocument/2006/relationships/hyperlink" Target="mailto:Head@icknield.cambs.sch.uk" TargetMode="External"/><Relationship Id="rId59" Type="http://schemas.openxmlformats.org/officeDocument/2006/relationships/hyperlink" Target="mailto:Benton@netherhallschool.org" TargetMode="External"/><Relationship Id="rId103" Type="http://schemas.openxmlformats.org/officeDocument/2006/relationships/hyperlink" Target="https://www.gov.uk/government/publications/coronavirus-covid-19-attendance-recording-for-educational-settings" TargetMode="External"/><Relationship Id="rId108" Type="http://schemas.openxmlformats.org/officeDocument/2006/relationships/hyperlink" Target="https://www.gov.uk/government/publications/coronavirus-covid-19-attendance-recording-for-educational-settings" TargetMode="External"/><Relationship Id="rId54" Type="http://schemas.openxmlformats.org/officeDocument/2006/relationships/hyperlink" Target="mailto:Nbutcher@meadowprimary.org" TargetMode="External"/><Relationship Id="rId70" Type="http://schemas.openxmlformats.org/officeDocument/2006/relationships/hyperlink" Target="mailto:vlinzell@sawstonvc.org" TargetMode="External"/><Relationship Id="rId75" Type="http://schemas.openxmlformats.org/officeDocument/2006/relationships/hyperlink" Target="mailto:cspain@staplefordprimaryschool.org" TargetMode="External"/><Relationship Id="rId91" Type="http://schemas.openxmlformats.org/officeDocument/2006/relationships/footer" Target="footer2.xml"/><Relationship Id="rId9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mmerry@bottishamvc.org" TargetMode="External"/><Relationship Id="rId28" Type="http://schemas.openxmlformats.org/officeDocument/2006/relationships/hyperlink" Target="mailto:agee@bottishamvc.org" TargetMode="External"/><Relationship Id="rId49" Type="http://schemas.openxmlformats.org/officeDocument/2006/relationships/hyperlink" Target="mailto:shahla.matarazzo@lvc.org" TargetMode="External"/><Relationship Id="rId114" Type="http://schemas.openxmlformats.org/officeDocument/2006/relationships/hyperlink" Target="mailto:csaunders@anglianlearning.org" TargetMode="External"/><Relationship Id="rId10" Type="http://schemas.openxmlformats.org/officeDocument/2006/relationships/endnotes" Target="endnotes.xml"/><Relationship Id="rId31" Type="http://schemas.openxmlformats.org/officeDocument/2006/relationships/hyperlink" Target="mailto:head@fendittonprimary.org" TargetMode="External"/><Relationship Id="rId44" Type="http://schemas.openxmlformats.org/officeDocument/2006/relationships/hyperlink" Target="mailto:kgraves@lintonheightsjunior.org" TargetMode="External"/><Relationship Id="rId52" Type="http://schemas.openxmlformats.org/officeDocument/2006/relationships/hyperlink" Target="mailto:mfish@marleighprimary.org" TargetMode="External"/><Relationship Id="rId60" Type="http://schemas.openxmlformats.org/officeDocument/2006/relationships/hyperlink" Target="mailto:hdavis@netherhallschool.org" TargetMode="External"/><Relationship Id="rId65" Type="http://schemas.openxmlformats.org/officeDocument/2006/relationships/hyperlink" Target="mailto:slawrence@thepinesprimary.co.uk" TargetMode="External"/><Relationship Id="rId73" Type="http://schemas.openxmlformats.org/officeDocument/2006/relationships/hyperlink" Target="mailto:jhore@staplefordprimaryschool.org" TargetMode="External"/><Relationship Id="rId78" Type="http://schemas.openxmlformats.org/officeDocument/2006/relationships/hyperlink" Target="mailto:dcooper@anglianlearning.org" TargetMode="External"/><Relationship Id="rId81" Type="http://schemas.openxmlformats.org/officeDocument/2006/relationships/hyperlink" Target="mailto:csaunders@anglianlearning.org" TargetMode="External"/><Relationship Id="rId86" Type="http://schemas.openxmlformats.org/officeDocument/2006/relationships/hyperlink" Target="mailto:ECPSGeneral@cambridgeshire.gov.uk" TargetMode="External"/><Relationship Id="rId94" Type="http://schemas.openxmlformats.org/officeDocument/2006/relationships/footer" Target="footer3.xml"/><Relationship Id="rId99" Type="http://schemas.openxmlformats.org/officeDocument/2006/relationships/hyperlink" Target="https://www.gov.uk/government/publications/coronavirus-covid-19-attendance-recording-for-educational-settings" TargetMode="External"/><Relationship Id="rId101" Type="http://schemas.openxmlformats.org/officeDocument/2006/relationships/hyperlink" Target="https://www.gov.uk/government/publications/coronavirus-covid-19-attendance-recording-for-educational-setting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vpoulter@bassingbournvc.org" TargetMode="External"/><Relationship Id="rId18" Type="http://schemas.openxmlformats.org/officeDocument/2006/relationships/hyperlink" Target="mailto:head@botttishamprimary.org" TargetMode="External"/><Relationship Id="rId39" Type="http://schemas.openxmlformats.org/officeDocument/2006/relationships/hyperlink" Target="mailto:lgamble@joycefrankland.org" TargetMode="External"/><Relationship Id="rId109" Type="http://schemas.openxmlformats.org/officeDocument/2006/relationships/hyperlink" Target="https://www.gov.uk/government/publications/coronavirus-covid-19-attendance-recording-for-educational-settings" TargetMode="External"/><Relationship Id="rId34" Type="http://schemas.openxmlformats.org/officeDocument/2006/relationships/hyperlink" Target="mailto:aweir@howardprimary.org" TargetMode="External"/><Relationship Id="rId50" Type="http://schemas.openxmlformats.org/officeDocument/2006/relationships/hyperlink" Target="mailto:mfish@marleighprimary.org" TargetMode="External"/><Relationship Id="rId55" Type="http://schemas.openxmlformats.org/officeDocument/2006/relationships/hyperlink" Target="mailto:Epalmer@meadowprimary.org" TargetMode="External"/><Relationship Id="rId76" Type="http://schemas.openxmlformats.org/officeDocument/2006/relationships/hyperlink" Target="mailto:kbeckett@anglianlearning.org" TargetMode="External"/><Relationship Id="rId97" Type="http://schemas.openxmlformats.org/officeDocument/2006/relationships/hyperlink" Target="https://www.gov.uk/government/publications/coronavirus-covid-19-attendance-recording-for-educational-settings" TargetMode="External"/><Relationship Id="rId104" Type="http://schemas.openxmlformats.org/officeDocument/2006/relationships/hyperlink" Target="https://www.gov.uk/government/publications/coronavirus-covid-19-attendance-recording-for-educational-settings" TargetMode="External"/><Relationship Id="rId7" Type="http://schemas.openxmlformats.org/officeDocument/2006/relationships/settings" Target="settings.xml"/><Relationship Id="rId71" Type="http://schemas.openxmlformats.org/officeDocument/2006/relationships/hyperlink" Target="mailto:dhunt@sawstonvc.org" TargetMode="External"/><Relationship Id="rId92" Type="http://schemas.openxmlformats.org/officeDocument/2006/relationships/image" Target="media/image2.png"/><Relationship Id="rId2" Type="http://schemas.openxmlformats.org/officeDocument/2006/relationships/customXml" Target="../customXml/item2.xml"/><Relationship Id="rId29" Type="http://schemas.openxmlformats.org/officeDocument/2006/relationships/hyperlink" Target="mailto:head@fendittonprimary.org" TargetMode="External"/><Relationship Id="rId24" Type="http://schemas.openxmlformats.org/officeDocument/2006/relationships/hyperlink" Target="mailto:agee@bottishamvc.org" TargetMode="External"/><Relationship Id="rId40" Type="http://schemas.openxmlformats.org/officeDocument/2006/relationships/hyperlink" Target="mailto:kbrown@joycefrankland.org" TargetMode="External"/><Relationship Id="rId45" Type="http://schemas.openxmlformats.org/officeDocument/2006/relationships/hyperlink" Target="mailto:Head@lintonheights.cambs.sch.uk" TargetMode="External"/><Relationship Id="rId66" Type="http://schemas.openxmlformats.org/officeDocument/2006/relationships/hyperlink" Target="mailto:mgregg@sawstonvc.org" TargetMode="External"/><Relationship Id="rId87" Type="http://schemas.openxmlformats.org/officeDocument/2006/relationships/hyperlink" Target="mailto:LADO@cambridgeshire.gov.uk" TargetMode="External"/><Relationship Id="rId110" Type="http://schemas.openxmlformats.org/officeDocument/2006/relationships/hyperlink" Target="https://www.gov.uk/government/publications/coronavirus-covid-19-attendance-recording-for-educational-settings" TargetMode="External"/><Relationship Id="rId115" Type="http://schemas.openxmlformats.org/officeDocument/2006/relationships/fontTable" Target="fontTable.xml"/><Relationship Id="rId61" Type="http://schemas.openxmlformats.org/officeDocument/2006/relationships/hyperlink" Target="mailto:swhite@netherhallschool.org" TargetMode="External"/><Relationship Id="rId82" Type="http://schemas.openxmlformats.org/officeDocument/2006/relationships/hyperlink" Target="mailto:jwoodcock@anglianlearning.org" TargetMode="External"/><Relationship Id="rId19" Type="http://schemas.openxmlformats.org/officeDocument/2006/relationships/hyperlink" Target="mailto:dfullman@bottishamvc.org" TargetMode="External"/><Relationship Id="rId14" Type="http://schemas.openxmlformats.org/officeDocument/2006/relationships/hyperlink" Target="mailto:vlarkins@bassingbournvc.org" TargetMode="External"/><Relationship Id="rId30" Type="http://schemas.openxmlformats.org/officeDocument/2006/relationships/hyperlink" Target="mailto:cjames@fendittonprimary.org" TargetMode="External"/><Relationship Id="rId35" Type="http://schemas.openxmlformats.org/officeDocument/2006/relationships/hyperlink" Target="mailto:Head@icknield.cambs.sch.uk" TargetMode="External"/><Relationship Id="rId56" Type="http://schemas.openxmlformats.org/officeDocument/2006/relationships/hyperlink" Target="mailto:Lbitten@meadowprimary.org" TargetMode="External"/><Relationship Id="rId77" Type="http://schemas.openxmlformats.org/officeDocument/2006/relationships/hyperlink" Target="mailto:jculpin@anglianlearning.org" TargetMode="External"/><Relationship Id="rId100" Type="http://schemas.openxmlformats.org/officeDocument/2006/relationships/hyperlink" Target="https://www.gov.uk/government/publications/coronavirus-covid-19-attendance-recording-for-educational-settings" TargetMode="External"/><Relationship Id="rId105" Type="http://schemas.openxmlformats.org/officeDocument/2006/relationships/hyperlink" Target="https://www.gov.uk/government/publications/coronavirus-covid-19-attendance-recording-for-educational-settings" TargetMode="External"/><Relationship Id="rId8" Type="http://schemas.openxmlformats.org/officeDocument/2006/relationships/webSettings" Target="webSettings.xml"/><Relationship Id="rId51" Type="http://schemas.openxmlformats.org/officeDocument/2006/relationships/hyperlink" Target="mailto:lhedges@marleighprimary.org" TargetMode="External"/><Relationship Id="rId72" Type="http://schemas.openxmlformats.org/officeDocument/2006/relationships/hyperlink" Target="mailto:cspain@staplefordprimaryschool.org" TargetMode="External"/><Relationship Id="rId93" Type="http://schemas.openxmlformats.org/officeDocument/2006/relationships/hyperlink" Target="mailto:prayner@anglianlearning.org" TargetMode="External"/><Relationship Id="rId98" Type="http://schemas.openxmlformats.org/officeDocument/2006/relationships/hyperlink" Target="https://www.gov.uk/government/publications/coronavirus-covid-19-attendance-recording-for-educational-settings" TargetMode="External"/><Relationship Id="rId3" Type="http://schemas.openxmlformats.org/officeDocument/2006/relationships/customXml" Target="../customXml/item3.xml"/><Relationship Id="rId25" Type="http://schemas.openxmlformats.org/officeDocument/2006/relationships/hyperlink" Target="mailto:csaunders@bottishamvc.org" TargetMode="External"/><Relationship Id="rId46" Type="http://schemas.openxmlformats.org/officeDocument/2006/relationships/hyperlink" Target="mailto:shahla.matarazzo@lvc.org" TargetMode="External"/><Relationship Id="rId67" Type="http://schemas.openxmlformats.org/officeDocument/2006/relationships/hyperlink" Target="mailto:mgregg@sawstonvc.org" TargetMode="External"/><Relationship Id="rId116" Type="http://schemas.openxmlformats.org/officeDocument/2006/relationships/theme" Target="theme/theme1.xml"/><Relationship Id="rId20" Type="http://schemas.openxmlformats.org/officeDocument/2006/relationships/hyperlink" Target="mailto:jtaylor@bottishamvc.org" TargetMode="External"/><Relationship Id="rId41" Type="http://schemas.openxmlformats.org/officeDocument/2006/relationships/hyperlink" Target="mailto:Head@lintonheightsjunior.org" TargetMode="External"/><Relationship Id="rId62" Type="http://schemas.openxmlformats.org/officeDocument/2006/relationships/hyperlink" Target="mailto:cwoods@netherhallschool.org" TargetMode="External"/><Relationship Id="rId83" Type="http://schemas.openxmlformats.org/officeDocument/2006/relationships/hyperlink" Target="mailto:mwilson@anglianlearning.org" TargetMode="External"/><Relationship Id="rId88" Type="http://schemas.openxmlformats.org/officeDocument/2006/relationships/hyperlink" Target="mailto:LADO@cambridgeshire.gov.uk" TargetMode="External"/><Relationship Id="rId111" Type="http://schemas.openxmlformats.org/officeDocument/2006/relationships/hyperlink" Target="https://www.gov.uk/government/publications/coronavirus-covid-19-attendance-recording-for-educational-settings" TargetMode="External"/><Relationship Id="rId15" Type="http://schemas.openxmlformats.org/officeDocument/2006/relationships/hyperlink" Target="mailto:head@botttishamprimary.org" TargetMode="External"/><Relationship Id="rId36" Type="http://schemas.openxmlformats.org/officeDocument/2006/relationships/hyperlink" Target="mailto:CArnold@icknield.cambs.sch.uk" TargetMode="External"/><Relationship Id="rId57" Type="http://schemas.openxmlformats.org/officeDocument/2006/relationships/hyperlink" Target="mailto:slewis@netherhallschool.org" TargetMode="External"/><Relationship Id="rId106" Type="http://schemas.openxmlformats.org/officeDocument/2006/relationships/hyperlink" Target="https://www.gov.uk/government/publications/coronavirus-covid-19-attendance-recording-for-educational-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20A055C0DD14F94C4C2FFCB2D5C87" ma:contentTypeVersion="16" ma:contentTypeDescription="Create a new document." ma:contentTypeScope="" ma:versionID="ae9aae5b0e07251affefe25c002614bd">
  <xsd:schema xmlns:xsd="http://www.w3.org/2001/XMLSchema" xmlns:xs="http://www.w3.org/2001/XMLSchema" xmlns:p="http://schemas.microsoft.com/office/2006/metadata/properties" xmlns:ns2="c7df3e6c-e116-475d-8620-6791c058f8f5" xmlns:ns3="7fd44857-bb66-430f-923e-f4516c417513" targetNamespace="http://schemas.microsoft.com/office/2006/metadata/properties" ma:root="true" ma:fieldsID="e240a7930de1f707f9b3f59ca5aa358d" ns2:_="" ns3:_="">
    <xsd:import namespace="c7df3e6c-e116-475d-8620-6791c058f8f5"/>
    <xsd:import namespace="7fd44857-bb66-430f-923e-f4516c417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f3e6c-e116-475d-8620-6791c058f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be7bfe-32ee-4e76-a370-101bf82a25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d44857-bb66-430f-923e-f4516c4175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871f45-5c2a-4c8c-9cb5-d5434b66514e}" ma:internalName="TaxCatchAll" ma:showField="CatchAllData" ma:web="7fd44857-bb66-430f-923e-f4516c4175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fd44857-bb66-430f-923e-f4516c417513" xsi:nil="true"/>
    <lcf76f155ced4ddcb4097134ff3c332f xmlns="c7df3e6c-e116-475d-8620-6791c058f8f5">
      <Terms xmlns="http://schemas.microsoft.com/office/infopath/2007/PartnerControls"/>
    </lcf76f155ced4ddcb4097134ff3c332f>
    <SharedWithUsers xmlns="7fd44857-bb66-430f-923e-f4516c417513">
      <UserInfo>
        <DisplayName>Culpin, Mr J</DisplayName>
        <AccountId>14</AccountId>
        <AccountType/>
      </UserInfo>
      <UserInfo>
        <DisplayName>Main, Ms C</DisplayName>
        <AccountId>18</AccountId>
        <AccountType/>
      </UserInfo>
      <UserInfo>
        <DisplayName>Cooper, Mr D</DisplayName>
        <AccountId>15</AccountId>
        <AccountType/>
      </UserInfo>
      <UserInfo>
        <DisplayName>Rayner, Mrs P</DisplayName>
        <AccountId>13</AccountId>
        <AccountType/>
      </UserInfo>
      <UserInfo>
        <DisplayName>Simmons, Mrs S</DisplayName>
        <AccountId>67</AccountId>
        <AccountType/>
      </UserInfo>
      <UserInfo>
        <DisplayName>Jones, Dr K</DisplayName>
        <AccountId>19</AccountId>
        <AccountType/>
      </UserInfo>
      <UserInfo>
        <DisplayName>Golding, Mrs S</DisplayName>
        <AccountId>11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CD4EC2-6A0B-4428-B694-592767B1C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f3e6c-e116-475d-8620-6791c058f8f5"/>
    <ds:schemaRef ds:uri="7fd44857-bb66-430f-923e-f4516c417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78ED8-D85B-4633-B2B0-8A27530A36FF}">
  <ds:schemaRefs>
    <ds:schemaRef ds:uri="http://schemas.openxmlformats.org/officeDocument/2006/bibliography"/>
  </ds:schemaRefs>
</ds:datastoreItem>
</file>

<file path=customXml/itemProps3.xml><?xml version="1.0" encoding="utf-8"?>
<ds:datastoreItem xmlns:ds="http://schemas.openxmlformats.org/officeDocument/2006/customXml" ds:itemID="{FB5E2C72-D0E6-490F-9CF9-FFA6765F0F88}">
  <ds:schemaRefs>
    <ds:schemaRef ds:uri="http://schemas.openxmlformats.org/package/2006/metadata/core-properties"/>
    <ds:schemaRef ds:uri="http://schemas.microsoft.com/office/2006/metadata/properties"/>
    <ds:schemaRef ds:uri="7fd44857-bb66-430f-923e-f4516c417513"/>
    <ds:schemaRef ds:uri="http://purl.org/dc/elements/1.1/"/>
    <ds:schemaRef ds:uri="http://schemas.microsoft.com/office/2006/documentManagement/types"/>
    <ds:schemaRef ds:uri="http://purl.org/dc/terms/"/>
    <ds:schemaRef ds:uri="http://www.w3.org/XML/1998/namespace"/>
    <ds:schemaRef ds:uri="c7df3e6c-e116-475d-8620-6791c058f8f5"/>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8D023356-C825-4D23-8382-1406FBFFBC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45</Pages>
  <Words>14924</Words>
  <Characters>90227</Characters>
  <Application>Microsoft Office Word</Application>
  <DocSecurity>0</DocSecurity>
  <Lines>751</Lines>
  <Paragraphs>209</Paragraphs>
  <ScaleCrop>false</ScaleCrop>
  <Company/>
  <LinksUpToDate>false</LinksUpToDate>
  <CharactersWithSpaces>104942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Safeguarding and Child Protection Policy 2019 - 20</dc:title>
  <dc:subject/>
  <dc:creator>Golding, Mrs S</dc:creator>
  <cp:keywords/>
  <cp:lastModifiedBy>Golding, Mrs S</cp:lastModifiedBy>
  <cp:revision>58</cp:revision>
  <cp:lastPrinted>2022-09-20T14:56:00Z</cp:lastPrinted>
  <dcterms:created xsi:type="dcterms:W3CDTF">2022-08-26T12:58:00Z</dcterms:created>
  <dcterms:modified xsi:type="dcterms:W3CDTF">2022-09-20T14:56:00Z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0x01010071B20A055C0DD14F94C4C2FFCB2D5C87</vt:lpwstr>
  </property>
  <property fmtid="{D5CDD505-2E9C-101B-9397-08002B2CF9AE}" pid="3" name="MediaServiceImageTags">
    <vt:lpwstr/>
  </property>
</Properties>
</file>